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01FFF" w14:textId="49F20BA1" w:rsidR="00136AD1" w:rsidRPr="00136AD1" w:rsidRDefault="00136AD1" w:rsidP="00136AD1">
      <w:pPr>
        <w:keepLines/>
        <w:tabs>
          <w:tab w:val="left" w:pos="567"/>
        </w:tabs>
        <w:autoSpaceDN w:val="0"/>
        <w:adjustRightInd w:val="0"/>
        <w:snapToGrid w:val="0"/>
        <w:spacing w:after="0" w:line="240" w:lineRule="auto"/>
        <w:rPr>
          <w:rFonts w:ascii="Arial" w:eastAsia="MS Mincho" w:hAnsi="Arial" w:cs="Arial"/>
          <w:b/>
          <w:sz w:val="28"/>
          <w:szCs w:val="28"/>
          <w:lang w:val="en-GB" w:eastAsia="en-GB"/>
        </w:rPr>
      </w:pPr>
      <w:r w:rsidRPr="00136AD1">
        <w:rPr>
          <w:rFonts w:ascii="Arial" w:eastAsia="Times New Roman" w:hAnsi="Arial" w:cs="Arial"/>
          <w:b/>
          <w:sz w:val="28"/>
          <w:szCs w:val="28"/>
          <w:lang w:val="en-GB" w:eastAsia="en-GB"/>
        </w:rPr>
        <w:t>3GPP TSG RAN Meeting #10</w:t>
      </w:r>
      <w:r w:rsidR="006A6A1F">
        <w:rPr>
          <w:rFonts w:ascii="Arial" w:eastAsia="Times New Roman" w:hAnsi="Arial" w:cs="Arial"/>
          <w:b/>
          <w:sz w:val="28"/>
          <w:szCs w:val="28"/>
          <w:lang w:val="en-GB" w:eastAsia="en-GB"/>
        </w:rPr>
        <w:t>8</w:t>
      </w:r>
      <w:r w:rsidRPr="00136AD1">
        <w:rPr>
          <w:rFonts w:ascii="Arial" w:eastAsia="Times New Roman" w:hAnsi="Arial" w:cs="Arial"/>
          <w:b/>
          <w:sz w:val="28"/>
          <w:szCs w:val="28"/>
          <w:lang w:val="en-GB" w:eastAsia="en-GB"/>
        </w:rPr>
        <w:tab/>
      </w:r>
      <w:r w:rsidRPr="00136AD1">
        <w:rPr>
          <w:rFonts w:ascii="Arial" w:eastAsia="Times New Roman" w:hAnsi="Arial" w:cs="Arial"/>
          <w:b/>
          <w:sz w:val="28"/>
          <w:szCs w:val="28"/>
          <w:lang w:val="en-GB" w:eastAsia="en-GB"/>
        </w:rPr>
        <w:tab/>
      </w:r>
      <w:r w:rsidRPr="00136AD1">
        <w:rPr>
          <w:rFonts w:ascii="Arial" w:eastAsia="Times New Roman" w:hAnsi="Arial" w:cs="Arial"/>
          <w:b/>
          <w:sz w:val="28"/>
          <w:szCs w:val="28"/>
          <w:lang w:val="en-GB" w:eastAsia="en-GB"/>
        </w:rPr>
        <w:tab/>
      </w:r>
      <w:r w:rsidRPr="00136AD1">
        <w:rPr>
          <w:rFonts w:ascii="Arial" w:eastAsia="MS Mincho" w:hAnsi="Arial" w:cs="Arial"/>
          <w:b/>
          <w:sz w:val="28"/>
          <w:szCs w:val="28"/>
          <w:lang w:val="en-GB" w:eastAsia="en-GB"/>
        </w:rPr>
        <w:tab/>
      </w:r>
      <w:r w:rsidRPr="00136AD1">
        <w:rPr>
          <w:rFonts w:ascii="Arial" w:eastAsia="MS Mincho" w:hAnsi="Arial" w:cs="Arial"/>
          <w:b/>
          <w:sz w:val="28"/>
          <w:szCs w:val="28"/>
          <w:lang w:val="en-GB" w:eastAsia="en-GB"/>
        </w:rPr>
        <w:tab/>
      </w:r>
      <w:r w:rsidRPr="00136AD1">
        <w:rPr>
          <w:rFonts w:ascii="Arial" w:eastAsia="MS Mincho" w:hAnsi="Arial" w:cs="Arial"/>
          <w:b/>
          <w:sz w:val="28"/>
          <w:szCs w:val="28"/>
          <w:lang w:val="en-GB" w:eastAsia="en-GB"/>
        </w:rPr>
        <w:tab/>
      </w:r>
      <w:r w:rsidRPr="00136AD1">
        <w:rPr>
          <w:rFonts w:ascii="Arial" w:eastAsia="MS Mincho" w:hAnsi="Arial" w:cs="Arial"/>
          <w:b/>
          <w:sz w:val="28"/>
          <w:szCs w:val="28"/>
          <w:lang w:val="en-GB" w:eastAsia="en-GB"/>
        </w:rPr>
        <w:tab/>
      </w:r>
      <w:r w:rsidR="00B37AB3" w:rsidRPr="00B37AB3">
        <w:rPr>
          <w:rFonts w:ascii="Arial" w:eastAsia="Times New Roman" w:hAnsi="Arial" w:cs="Arial"/>
          <w:b/>
          <w:sz w:val="28"/>
          <w:szCs w:val="28"/>
          <w:lang w:val="en-GB" w:eastAsia="en-GB"/>
        </w:rPr>
        <w:t>RP-251677</w:t>
      </w:r>
    </w:p>
    <w:p w14:paraId="10D830B6" w14:textId="5CCCD843" w:rsidR="00136AD1" w:rsidRPr="00136AD1" w:rsidRDefault="006A6A1F" w:rsidP="00136AD1">
      <w:pPr>
        <w:keepLines/>
        <w:tabs>
          <w:tab w:val="left" w:pos="567"/>
        </w:tabs>
        <w:overflowPunct w:val="0"/>
        <w:autoSpaceDE w:val="0"/>
        <w:autoSpaceDN w:val="0"/>
        <w:adjustRightInd w:val="0"/>
        <w:spacing w:after="180" w:line="240" w:lineRule="auto"/>
        <w:rPr>
          <w:rFonts w:ascii="Arial" w:eastAsia="Times New Roman" w:hAnsi="Arial" w:cs="Arial"/>
          <w:b/>
          <w:sz w:val="28"/>
          <w:szCs w:val="28"/>
          <w:lang w:val="en-GB" w:eastAsia="en-GB"/>
        </w:rPr>
      </w:pPr>
      <w:r>
        <w:rPr>
          <w:rFonts w:ascii="Arial" w:eastAsia="Times New Roman" w:hAnsi="Arial" w:cs="Arial"/>
          <w:b/>
          <w:sz w:val="28"/>
          <w:szCs w:val="28"/>
          <w:lang w:val="en-GB" w:eastAsia="en-GB"/>
        </w:rPr>
        <w:t>Prague</w:t>
      </w:r>
      <w:r w:rsidR="00136AD1" w:rsidRPr="00136AD1">
        <w:rPr>
          <w:rFonts w:ascii="Arial" w:eastAsia="Times New Roman" w:hAnsi="Arial" w:cs="Arial"/>
          <w:b/>
          <w:sz w:val="28"/>
          <w:szCs w:val="28"/>
          <w:lang w:val="en-GB" w:eastAsia="en-GB"/>
        </w:rPr>
        <w:t xml:space="preserve">, </w:t>
      </w:r>
      <w:r>
        <w:rPr>
          <w:rFonts w:ascii="Arial" w:eastAsia="Times New Roman" w:hAnsi="Arial" w:cs="Arial"/>
          <w:b/>
          <w:sz w:val="28"/>
          <w:szCs w:val="28"/>
          <w:lang w:val="en-GB" w:eastAsia="en-GB"/>
        </w:rPr>
        <w:t>Czech Republic</w:t>
      </w:r>
      <w:r w:rsidR="00136AD1" w:rsidRPr="00136AD1">
        <w:rPr>
          <w:rFonts w:ascii="Arial" w:eastAsia="Times New Roman" w:hAnsi="Arial" w:cs="Arial"/>
          <w:b/>
          <w:sz w:val="28"/>
          <w:szCs w:val="28"/>
          <w:lang w:val="en-GB" w:eastAsia="en-GB"/>
        </w:rPr>
        <w:t xml:space="preserve">, </w:t>
      </w:r>
      <w:r w:rsidRPr="006A6A1F">
        <w:rPr>
          <w:rFonts w:ascii="Arial" w:eastAsia="Times New Roman" w:hAnsi="Arial" w:cs="Arial"/>
          <w:b/>
          <w:sz w:val="28"/>
          <w:szCs w:val="28"/>
          <w:lang w:val="en-GB" w:eastAsia="en-GB"/>
        </w:rPr>
        <w:t>June 9-13, 2025</w:t>
      </w:r>
    </w:p>
    <w:p w14:paraId="39272120" w14:textId="676190E2"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14"/>
          <w:szCs w:val="20"/>
          <w:lang w:val="en-GB"/>
        </w:rPr>
      </w:pPr>
    </w:p>
    <w:p w14:paraId="2D2E96ED" w14:textId="77777777" w:rsidR="00BC5EAB" w:rsidRPr="00BC5EAB" w:rsidRDefault="00BC5EAB" w:rsidP="00BC5EAB">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BC5EAB">
        <w:rPr>
          <w:rFonts w:ascii="Arial" w:eastAsia="MS Mincho" w:hAnsi="Arial" w:cs="Times New Roman"/>
          <w:sz w:val="32"/>
          <w:szCs w:val="20"/>
          <w:u w:val="single"/>
          <w:lang w:val="en-GB"/>
        </w:rPr>
        <w:t>Status Report to TSG</w:t>
      </w:r>
    </w:p>
    <w:p w14:paraId="6F60D4D1"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sz w:val="20"/>
          <w:szCs w:val="20"/>
          <w:lang w:val="en-GB" w:eastAsia="ja-JP"/>
        </w:rPr>
      </w:pPr>
      <w:r w:rsidRPr="00BC5EAB">
        <w:rPr>
          <w:rFonts w:ascii="Arial" w:eastAsia="MS Mincho" w:hAnsi="Arial" w:cs="Arial"/>
          <w:b/>
          <w:sz w:val="20"/>
          <w:szCs w:val="20"/>
          <w:lang w:val="en-GB"/>
        </w:rPr>
        <w:t>Agenda item:</w:t>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hint="eastAsia"/>
          <w:sz w:val="20"/>
          <w:szCs w:val="20"/>
          <w:lang w:val="en-GB" w:eastAsia="ja-JP"/>
        </w:rPr>
        <w:t>9.</w:t>
      </w:r>
      <w:r w:rsidRPr="00BC5EAB">
        <w:rPr>
          <w:rFonts w:ascii="Arial" w:eastAsia="MS Mincho" w:hAnsi="Arial" w:cs="Arial"/>
          <w:sz w:val="20"/>
          <w:szCs w:val="20"/>
          <w:lang w:val="en-GB" w:eastAsia="ja-JP"/>
        </w:rPr>
        <w:t>3</w:t>
      </w:r>
      <w:r w:rsidRPr="00BC5EAB">
        <w:rPr>
          <w:rFonts w:ascii="Arial" w:eastAsia="MS Mincho" w:hAnsi="Arial" w:cs="Arial" w:hint="eastAsia"/>
          <w:sz w:val="20"/>
          <w:szCs w:val="20"/>
          <w:lang w:val="en-GB" w:eastAsia="ja-JP"/>
        </w:rPr>
        <w:t>.1</w:t>
      </w:r>
      <w:r w:rsidRPr="00BC5EAB">
        <w:rPr>
          <w:rFonts w:ascii="Arial" w:eastAsia="MS Mincho" w:hAnsi="Arial" w:cs="Arial"/>
          <w:sz w:val="20"/>
          <w:szCs w:val="20"/>
          <w:lang w:val="en-GB"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C5EAB" w:rsidRPr="00BC5EAB" w14:paraId="7C6623F8" w14:textId="77777777" w:rsidTr="00CC5693">
        <w:tc>
          <w:tcPr>
            <w:tcW w:w="2436" w:type="dxa"/>
            <w:shd w:val="clear" w:color="auto" w:fill="auto"/>
          </w:tcPr>
          <w:p w14:paraId="70D1442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273020C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Enhancements of network energy savings for NR</w:t>
            </w:r>
          </w:p>
        </w:tc>
      </w:tr>
      <w:tr w:rsidR="00BC5EAB" w:rsidRPr="00BC5EAB" w14:paraId="559A51E6" w14:textId="77777777" w:rsidTr="00CC5693">
        <w:tc>
          <w:tcPr>
            <w:tcW w:w="2436" w:type="dxa"/>
            <w:shd w:val="clear" w:color="auto" w:fill="auto"/>
          </w:tcPr>
          <w:p w14:paraId="757ECB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1C4BB8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FEB1B6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1986EA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67D85CE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2309" w:type="dxa"/>
            <w:gridSpan w:val="2"/>
          </w:tcPr>
          <w:p w14:paraId="7271C3B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16E3899"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1653" w:type="dxa"/>
          </w:tcPr>
          <w:p w14:paraId="4C7DF57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173E8C5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BC5EAB" w:rsidRPr="00BC5EAB" w14:paraId="34E80062" w14:textId="77777777" w:rsidTr="00CC5693">
        <w:tc>
          <w:tcPr>
            <w:tcW w:w="2436" w:type="dxa"/>
          </w:tcPr>
          <w:p w14:paraId="1C44C72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15994B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Netw_Energy_NR_enh</w:t>
            </w:r>
          </w:p>
        </w:tc>
      </w:tr>
      <w:tr w:rsidR="00BC5EAB" w:rsidRPr="00BC5EAB" w14:paraId="2934F890" w14:textId="77777777" w:rsidTr="00CC5693">
        <w:tc>
          <w:tcPr>
            <w:tcW w:w="2436" w:type="dxa"/>
          </w:tcPr>
          <w:p w14:paraId="4363834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5BB0D0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1020095</w:t>
            </w:r>
          </w:p>
        </w:tc>
      </w:tr>
      <w:tr w:rsidR="00BC5EAB" w:rsidRPr="00BC5EAB" w14:paraId="447DC05D" w14:textId="77777777" w:rsidTr="00CC5693">
        <w:tc>
          <w:tcPr>
            <w:tcW w:w="2436" w:type="dxa"/>
          </w:tcPr>
          <w:p w14:paraId="7030822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TSG Tdoc of latest approved WI/SI description (if any)</w:t>
            </w:r>
          </w:p>
        </w:tc>
        <w:tc>
          <w:tcPr>
            <w:tcW w:w="7650" w:type="dxa"/>
            <w:gridSpan w:val="5"/>
          </w:tcPr>
          <w:p w14:paraId="0FFEFEB3" w14:textId="1BE77AB7" w:rsidR="00BC5EAB" w:rsidRPr="00BC5EAB" w:rsidRDefault="00FA5532"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FA5532">
              <w:rPr>
                <w:rFonts w:ascii="Arial" w:eastAsia="MS Mincho" w:hAnsi="Arial" w:cs="Arial"/>
                <w:sz w:val="20"/>
                <w:szCs w:val="20"/>
                <w:lang w:val="en-GB" w:eastAsia="ja-JP"/>
              </w:rPr>
              <w:t>RP-250343</w:t>
            </w:r>
          </w:p>
        </w:tc>
      </w:tr>
      <w:tr w:rsidR="00BC5EAB" w:rsidRPr="00BC5EAB" w14:paraId="76111E81" w14:textId="77777777" w:rsidTr="00CC5693">
        <w:tc>
          <w:tcPr>
            <w:tcW w:w="2436" w:type="dxa"/>
          </w:tcPr>
          <w:p w14:paraId="2749977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4D4558DF"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786F414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5F27E1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17F8ADA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r w:rsidRPr="00BC5EAB">
              <w:rPr>
                <w:rFonts w:ascii="Arial" w:eastAsia="MS Mincho" w:hAnsi="Arial" w:cs="Arial"/>
                <w:sz w:val="20"/>
                <w:szCs w:val="20"/>
                <w:lang w:val="en-GB"/>
              </w:rPr>
              <w:t>09/2025</w:t>
            </w:r>
          </w:p>
        </w:tc>
        <w:tc>
          <w:tcPr>
            <w:tcW w:w="2268" w:type="dxa"/>
          </w:tcPr>
          <w:p w14:paraId="3A2B17B1"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03/2026</w:t>
            </w:r>
          </w:p>
        </w:tc>
        <w:tc>
          <w:tcPr>
            <w:tcW w:w="1694" w:type="dxa"/>
            <w:gridSpan w:val="2"/>
          </w:tcPr>
          <w:p w14:paraId="2238BF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r w:rsidR="00BC5EAB" w:rsidRPr="00BC5EAB" w14:paraId="657FA7A1" w14:textId="77777777" w:rsidTr="00BC5EAB">
        <w:tc>
          <w:tcPr>
            <w:tcW w:w="2436" w:type="dxa"/>
          </w:tcPr>
          <w:p w14:paraId="09CC3A0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7ADA8EB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2DA28FA0"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506CB1F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74F4E79C" w14:textId="1EE864B7" w:rsidR="00BC5EAB" w:rsidRPr="00BC5EAB" w:rsidRDefault="00BF4C86"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MS Mincho" w:hAnsi="Arial" w:cs="Arial"/>
                <w:color w:val="00B050"/>
                <w:sz w:val="20"/>
                <w:szCs w:val="20"/>
                <w:lang w:val="en-GB"/>
              </w:rPr>
              <w:t>90</w:t>
            </w:r>
            <w:r w:rsidR="00BC5EAB" w:rsidRPr="00BC5EAB">
              <w:rPr>
                <w:rFonts w:ascii="Arial" w:eastAsia="MS Mincho" w:hAnsi="Arial" w:cs="Arial"/>
                <w:color w:val="00B050"/>
                <w:sz w:val="20"/>
                <w:szCs w:val="20"/>
                <w:lang w:val="en-GB"/>
              </w:rPr>
              <w:t>%</w:t>
            </w:r>
          </w:p>
        </w:tc>
        <w:tc>
          <w:tcPr>
            <w:tcW w:w="2268" w:type="dxa"/>
          </w:tcPr>
          <w:p w14:paraId="72664E6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59DB5DB9" w14:textId="2C25085A" w:rsidR="00BC5EAB" w:rsidRPr="00BC5EAB" w:rsidRDefault="00987A96"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MS Mincho" w:hAnsi="Arial" w:cs="Arial"/>
                <w:color w:val="00B050"/>
                <w:sz w:val="20"/>
                <w:szCs w:val="20"/>
                <w:lang w:val="en-GB" w:eastAsia="ja-JP"/>
              </w:rPr>
              <w:t>1</w:t>
            </w:r>
            <w:r w:rsidR="00BC5EAB" w:rsidRPr="00BC5EAB">
              <w:rPr>
                <w:rFonts w:ascii="Arial" w:eastAsia="MS Mincho" w:hAnsi="Arial" w:cs="Arial"/>
                <w:color w:val="00B050"/>
                <w:sz w:val="20"/>
                <w:szCs w:val="20"/>
                <w:lang w:val="en-GB" w:eastAsia="ja-JP"/>
              </w:rPr>
              <w:t>0%</w:t>
            </w:r>
          </w:p>
        </w:tc>
        <w:tc>
          <w:tcPr>
            <w:tcW w:w="1694" w:type="dxa"/>
            <w:gridSpan w:val="2"/>
          </w:tcPr>
          <w:p w14:paraId="4FA76FF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bl>
    <w:p w14:paraId="6D4EB53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Note: Overall completion level percentage numbers should use one of the colors below:</w:t>
      </w:r>
    </w:p>
    <w:p w14:paraId="7F8ABDC4"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089F10CD"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xx%: Progress behind schedule, may need RAN plenary intervention. If so, SR should clearly define requested action</w:t>
      </w:r>
    </w:p>
    <w:p w14:paraId="5954410B"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502229"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6D3B263B"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11368D23" w14:textId="77777777" w:rsidR="00BC5EAB" w:rsidRPr="00BC5EAB" w:rsidRDefault="00BC5EAB" w:rsidP="00BC5EAB">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BC5EAB" w:rsidRPr="00BC5EAB" w14:paraId="50845DA1" w14:textId="77777777" w:rsidTr="00CC5693">
        <w:tc>
          <w:tcPr>
            <w:tcW w:w="2677" w:type="dxa"/>
            <w:gridSpan w:val="2"/>
          </w:tcPr>
          <w:p w14:paraId="74D13A2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19B1AE9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rPr>
            </w:pPr>
            <w:r w:rsidRPr="00BC5EAB">
              <w:rPr>
                <w:rFonts w:ascii="Arial" w:eastAsia="MS Mincho" w:hAnsi="Arial" w:cs="Arial"/>
                <w:sz w:val="20"/>
                <w:szCs w:val="20"/>
                <w:lang w:val="en-GB"/>
              </w:rPr>
              <w:t>RAN1</w:t>
            </w:r>
          </w:p>
        </w:tc>
      </w:tr>
      <w:tr w:rsidR="00BC5EAB" w:rsidRPr="00BC5EAB" w14:paraId="3944E920" w14:textId="77777777" w:rsidTr="00CC5693">
        <w:tc>
          <w:tcPr>
            <w:tcW w:w="1414" w:type="dxa"/>
            <w:vMerge w:val="restart"/>
            <w:vAlign w:val="center"/>
          </w:tcPr>
          <w:p w14:paraId="0108C3D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484E5E4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183D311"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Ajit Nimbalker</w:t>
            </w:r>
          </w:p>
        </w:tc>
      </w:tr>
      <w:tr w:rsidR="00BC5EAB" w:rsidRPr="00BC5EAB" w14:paraId="2D92DA7D" w14:textId="77777777" w:rsidTr="00CC5693">
        <w:tc>
          <w:tcPr>
            <w:tcW w:w="1414" w:type="dxa"/>
            <w:vMerge/>
          </w:tcPr>
          <w:p w14:paraId="23B0421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3BE3A2D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26EB57C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BC5EAB" w:rsidRPr="00BC5EAB" w14:paraId="316F125C" w14:textId="77777777" w:rsidTr="00CC5693">
        <w:tc>
          <w:tcPr>
            <w:tcW w:w="1414" w:type="dxa"/>
            <w:vMerge/>
          </w:tcPr>
          <w:p w14:paraId="75D4B08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B85BB1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467E9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Ajit.Nimbalker@ericsson.com</w:t>
            </w:r>
          </w:p>
        </w:tc>
      </w:tr>
      <w:tr w:rsidR="00BC5EAB" w:rsidRPr="00BC5EAB" w14:paraId="03C11A12" w14:textId="77777777" w:rsidTr="00CC5693">
        <w:trPr>
          <w:trHeight w:val="96"/>
        </w:trPr>
        <w:tc>
          <w:tcPr>
            <w:tcW w:w="1414" w:type="dxa"/>
            <w:vMerge w:val="restart"/>
          </w:tcPr>
          <w:p w14:paraId="0D201AE8"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23B4F4B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(RAN2)</w:t>
            </w:r>
          </w:p>
        </w:tc>
        <w:tc>
          <w:tcPr>
            <w:tcW w:w="1263" w:type="dxa"/>
          </w:tcPr>
          <w:p w14:paraId="701C364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55AB4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Peng Cheng</w:t>
            </w:r>
          </w:p>
        </w:tc>
      </w:tr>
      <w:tr w:rsidR="00BC5EAB" w:rsidRPr="00BC5EAB" w14:paraId="647BAE76" w14:textId="77777777" w:rsidTr="00CC5693">
        <w:trPr>
          <w:trHeight w:val="94"/>
        </w:trPr>
        <w:tc>
          <w:tcPr>
            <w:tcW w:w="1414" w:type="dxa"/>
            <w:vMerge/>
          </w:tcPr>
          <w:p w14:paraId="2211E7D4"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23F767D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655762F1"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Apple</w:t>
            </w:r>
          </w:p>
        </w:tc>
      </w:tr>
      <w:tr w:rsidR="00BC5EAB" w:rsidRPr="00BC5EAB" w14:paraId="2AFE8862" w14:textId="77777777" w:rsidTr="00CC5693">
        <w:trPr>
          <w:trHeight w:val="94"/>
        </w:trPr>
        <w:tc>
          <w:tcPr>
            <w:tcW w:w="1414" w:type="dxa"/>
            <w:vMerge/>
          </w:tcPr>
          <w:p w14:paraId="77E0C8D2"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058505F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B42C14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pcheng24@apple.com</w:t>
            </w:r>
          </w:p>
        </w:tc>
      </w:tr>
    </w:tbl>
    <w:p w14:paraId="01C2D02D"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29B90725"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A53E425" w14:textId="77777777" w:rsidR="00BC5EAB" w:rsidRPr="00BC5EAB" w:rsidRDefault="00BC5EAB" w:rsidP="00BC5EAB">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3F6437C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C5EAB" w:rsidRPr="00BC5EAB" w14:paraId="344455F4" w14:textId="77777777" w:rsidTr="00CC5693">
        <w:trPr>
          <w:jc w:val="center"/>
        </w:trPr>
        <w:tc>
          <w:tcPr>
            <w:tcW w:w="6185" w:type="dxa"/>
            <w:shd w:val="clear" w:color="auto" w:fill="E0E0E0"/>
          </w:tcPr>
          <w:p w14:paraId="02BCD36B"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21076898"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3CA24E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99B1AD4"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0E6119A0"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has to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3E20C4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0FDD09"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9F4F9B"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03BD9CAB"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C2FF7CF"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77426FB3"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2.1</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RAN1</w:t>
      </w:r>
    </w:p>
    <w:p w14:paraId="4AC42C6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62E72C93" w14:textId="5A4FAA86" w:rsidR="00BC5EAB" w:rsidRPr="00BC5EAB" w:rsidRDefault="00BC5EAB" w:rsidP="00BC5EAB">
      <w:pPr>
        <w:spacing w:after="0" w:line="240" w:lineRule="auto"/>
        <w:rPr>
          <w:rFonts w:ascii="Times New Roman" w:eastAsia="MS Mincho" w:hAnsi="Times New Roman" w:cs="Times New Roman"/>
          <w:b/>
          <w:szCs w:val="20"/>
          <w:lang w:val="en-GB" w:eastAsia="ja-JP"/>
        </w:rPr>
      </w:pPr>
      <w:r w:rsidRPr="007060E1">
        <w:rPr>
          <w:rFonts w:ascii="Times New Roman" w:eastAsia="MS Mincho" w:hAnsi="Times New Roman" w:cs="Times New Roman"/>
          <w:b/>
          <w:szCs w:val="20"/>
          <w:lang w:val="en-GB" w:eastAsia="ja-JP"/>
        </w:rPr>
        <w:t>In RAN1#</w:t>
      </w:r>
      <w:r w:rsidR="00F408C8" w:rsidRPr="007060E1">
        <w:rPr>
          <w:rFonts w:ascii="Times New Roman" w:eastAsia="MS Mincho" w:hAnsi="Times New Roman" w:cs="Times New Roman"/>
          <w:b/>
          <w:szCs w:val="20"/>
          <w:lang w:val="en-GB" w:eastAsia="ja-JP"/>
        </w:rPr>
        <w:t>120</w:t>
      </w:r>
      <w:r w:rsidR="006A6A1F" w:rsidRPr="007060E1">
        <w:rPr>
          <w:rFonts w:ascii="Times New Roman" w:eastAsia="MS Mincho" w:hAnsi="Times New Roman" w:cs="Times New Roman"/>
          <w:b/>
          <w:szCs w:val="20"/>
          <w:lang w:val="en-GB" w:eastAsia="ja-JP"/>
        </w:rPr>
        <w:t>bis</w:t>
      </w:r>
      <w:r w:rsidRPr="007060E1">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50B7B583"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32BB3739"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highlight w:val="green"/>
          <w:lang w:val="en-GB" w:eastAsia="x-none"/>
        </w:rPr>
        <w:t>Agreement</w:t>
      </w:r>
    </w:p>
    <w:p w14:paraId="53425295" w14:textId="77777777" w:rsidR="007060E1" w:rsidRPr="007060E1" w:rsidRDefault="007060E1" w:rsidP="007060E1">
      <w:pPr>
        <w:spacing w:after="0" w:line="240" w:lineRule="auto"/>
        <w:jc w:val="both"/>
        <w:rPr>
          <w:rFonts w:ascii="Times" w:eastAsia="Batang" w:hAnsi="Times" w:cs="Times New Roman"/>
          <w:sz w:val="20"/>
          <w:szCs w:val="24"/>
          <w:lang w:val="en-GB" w:eastAsia="ko-KR"/>
        </w:rPr>
      </w:pPr>
      <w:r w:rsidRPr="007060E1">
        <w:rPr>
          <w:rFonts w:ascii="Times" w:eastAsia="Batang" w:hAnsi="Times" w:cs="Times New Roman"/>
          <w:sz w:val="20"/>
          <w:szCs w:val="24"/>
          <w:lang w:val="en-GB" w:eastAsia="ko-KR"/>
        </w:rPr>
        <w:t xml:space="preserve">For the case where SCell with on demand SSB transmission and cell with signalling transmission have different numerology, </w:t>
      </w:r>
      <w:r w:rsidRPr="007060E1">
        <w:rPr>
          <w:rFonts w:ascii="Times" w:eastAsia="Batang" w:hAnsi="Times" w:cs="Times New Roman" w:hint="eastAsia"/>
          <w:sz w:val="20"/>
          <w:szCs w:val="24"/>
          <w:lang w:val="en-GB" w:eastAsia="ko-KR"/>
        </w:rPr>
        <w:t xml:space="preserve">adopt Option 3 to determine SCS for </w:t>
      </w:r>
      <m:oMath>
        <m:sSubSup>
          <m:sSubSupPr>
            <m:ctrlPr>
              <w:rPr>
                <w:rFonts w:ascii="Cambria Math" w:eastAsia="Batang" w:hAnsi="Cambria Math" w:cs="Times New Roman"/>
                <w:bCs/>
                <w:i/>
                <w:sz w:val="20"/>
                <w:szCs w:val="20"/>
                <w:lang w:val="en-GB" w:eastAsia="ko-KR"/>
              </w:rPr>
            </m:ctrlPr>
          </m:sSubSupPr>
          <m:e>
            <m:r>
              <w:rPr>
                <w:rFonts w:ascii="Cambria Math" w:eastAsia="Batang" w:hAnsi="Cambria Math" w:cs="Times New Roman"/>
                <w:sz w:val="20"/>
                <w:szCs w:val="20"/>
                <w:lang w:val="en-GB" w:eastAsia="ko-KR"/>
              </w:rPr>
              <m:t>N</m:t>
            </m:r>
          </m:e>
          <m:sub>
            <m:r>
              <m:rPr>
                <m:nor/>
              </m:rPr>
              <w:rPr>
                <w:rFonts w:ascii="Times New Roman" w:eastAsia="Batang" w:hAnsi="Times New Roman" w:cs="Times New Roman"/>
                <w:bCs/>
                <w:i/>
                <w:sz w:val="20"/>
                <w:szCs w:val="20"/>
                <w:lang w:val="en-GB" w:eastAsia="ko-KR"/>
              </w:rPr>
              <m:t>slot</m:t>
            </m:r>
          </m:sub>
          <m:sup>
            <m:r>
              <m:rPr>
                <m:nor/>
              </m:rPr>
              <w:rPr>
                <w:rFonts w:ascii="Times New Roman" w:eastAsia="Batang" w:hAnsi="Times New Roman" w:cs="Times New Roman"/>
                <w:bCs/>
                <w:i/>
                <w:sz w:val="20"/>
                <w:szCs w:val="20"/>
                <w:lang w:val="en-GB" w:eastAsia="ko-KR"/>
              </w:rPr>
              <m:t>subframe</m:t>
            </m:r>
            <m:r>
              <w:rPr>
                <w:rFonts w:ascii="Cambria Math" w:eastAsia="Batang" w:hAnsi="Cambria Math" w:cs="Times New Roman"/>
                <w:sz w:val="20"/>
                <w:szCs w:val="20"/>
                <w:lang w:val="en-GB" w:eastAsia="ko-KR"/>
              </w:rPr>
              <m:t>,μ</m:t>
            </m:r>
          </m:sup>
        </m:sSubSup>
      </m:oMath>
      <w:r w:rsidRPr="007060E1">
        <w:rPr>
          <w:rFonts w:ascii="Times" w:eastAsia="Batang" w:hAnsi="Times" w:cs="Times New Roman"/>
          <w:sz w:val="20"/>
          <w:szCs w:val="24"/>
          <w:lang w:val="en-GB" w:eastAsia="ko-KR"/>
        </w:rPr>
        <w:t xml:space="preserve"> for determining T</w:t>
      </w:r>
    </w:p>
    <w:p w14:paraId="326705E8" w14:textId="77777777" w:rsidR="007060E1" w:rsidRPr="007060E1" w:rsidRDefault="007060E1" w:rsidP="007060E1">
      <w:pPr>
        <w:numPr>
          <w:ilvl w:val="0"/>
          <w:numId w:val="55"/>
        </w:numPr>
        <w:spacing w:after="0" w:line="240" w:lineRule="auto"/>
        <w:contextualSpacing/>
        <w:jc w:val="both"/>
        <w:rPr>
          <w:rFonts w:ascii="Times New Roman" w:eastAsia="Batang" w:hAnsi="Times New Roman" w:cs="Times New Roman"/>
          <w:sz w:val="20"/>
          <w:szCs w:val="20"/>
          <w:lang w:val="en-GB" w:eastAsia="ko-KR"/>
        </w:rPr>
      </w:pPr>
      <w:r w:rsidRPr="007060E1">
        <w:rPr>
          <w:rFonts w:ascii="Times New Roman" w:eastAsia="Batang" w:hAnsi="Times New Roman" w:cs="Times New Roman" w:hint="eastAsia"/>
          <w:sz w:val="20"/>
          <w:szCs w:val="20"/>
          <w:lang w:val="en-GB" w:eastAsia="ko-KR"/>
        </w:rPr>
        <w:t xml:space="preserve">Option 3: </w:t>
      </w:r>
      <w:r w:rsidRPr="007060E1">
        <w:rPr>
          <w:rFonts w:ascii="Times New Roman" w:eastAsia="Batang" w:hAnsi="Times New Roman" w:cs="Times New Roman"/>
          <w:sz w:val="20"/>
          <w:szCs w:val="20"/>
          <w:lang w:val="en-GB" w:eastAsia="ko-KR"/>
        </w:rPr>
        <w:t>the SCS of the active UL BWP where the UE transmits ACK corresponding to the MAC-CE for on-demand SSB</w:t>
      </w:r>
      <w:r w:rsidRPr="007060E1">
        <w:rPr>
          <w:rFonts w:ascii="Times New Roman" w:eastAsia="Batang" w:hAnsi="Times New Roman" w:cs="Times New Roman" w:hint="eastAsia"/>
          <w:sz w:val="20"/>
          <w:szCs w:val="20"/>
          <w:lang w:val="en-GB" w:eastAsia="ko-KR"/>
        </w:rPr>
        <w:t xml:space="preserve"> transmission indication</w:t>
      </w:r>
    </w:p>
    <w:p w14:paraId="355A5EB6"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66F04641" w14:textId="77777777" w:rsidR="007060E1" w:rsidRPr="007060E1" w:rsidRDefault="007060E1" w:rsidP="007060E1">
      <w:pPr>
        <w:spacing w:after="0" w:line="240" w:lineRule="auto"/>
        <w:rPr>
          <w:rFonts w:ascii="Times" w:eastAsia="Batang" w:hAnsi="Times" w:cs="Times New Roman"/>
          <w:b/>
          <w:bCs/>
          <w:sz w:val="20"/>
          <w:szCs w:val="24"/>
          <w:lang w:val="en-GB"/>
        </w:rPr>
      </w:pPr>
      <w:r w:rsidRPr="007060E1">
        <w:rPr>
          <w:rFonts w:ascii="Times" w:eastAsia="Batang" w:hAnsi="Times" w:cs="Times New Roman"/>
          <w:b/>
          <w:bCs/>
          <w:sz w:val="20"/>
          <w:szCs w:val="24"/>
          <w:highlight w:val="green"/>
          <w:lang w:val="en-GB"/>
        </w:rPr>
        <w:t>Agreement</w:t>
      </w:r>
    </w:p>
    <w:p w14:paraId="2AC41929" w14:textId="77777777" w:rsidR="007060E1" w:rsidRPr="007060E1" w:rsidRDefault="007060E1" w:rsidP="007060E1">
      <w:pPr>
        <w:spacing w:after="0" w:line="240" w:lineRule="auto"/>
        <w:contextualSpacing/>
        <w:jc w:val="both"/>
        <w:rPr>
          <w:rFonts w:ascii="Times" w:eastAsia="Malgun Gothic" w:hAnsi="Times" w:cs="Times New Roman"/>
          <w:sz w:val="20"/>
          <w:szCs w:val="20"/>
          <w:lang w:val="en-GB" w:eastAsia="x-none"/>
        </w:rPr>
      </w:pPr>
      <w:r w:rsidRPr="007060E1">
        <w:rPr>
          <w:rFonts w:ascii="Times" w:eastAsia="Batang" w:hAnsi="Times" w:cs="Arial" w:hint="eastAsia"/>
          <w:sz w:val="20"/>
          <w:szCs w:val="24"/>
          <w:lang w:val="en-GB" w:eastAsia="ko-KR"/>
        </w:rPr>
        <w:t>F</w:t>
      </w:r>
      <w:r w:rsidRPr="007060E1">
        <w:rPr>
          <w:rFonts w:ascii="Times" w:eastAsia="Batang" w:hAnsi="Times" w:cs="Arial"/>
          <w:sz w:val="20"/>
          <w:szCs w:val="24"/>
          <w:lang w:val="en-GB" w:eastAsia="zh-CN"/>
        </w:rPr>
        <w:t>or the case when the cent</w:t>
      </w:r>
      <w:r w:rsidRPr="007060E1">
        <w:rPr>
          <w:rFonts w:ascii="Times" w:eastAsia="Batang" w:hAnsi="Times" w:cs="Arial" w:hint="eastAsia"/>
          <w:sz w:val="20"/>
          <w:szCs w:val="24"/>
          <w:lang w:val="en-GB" w:eastAsia="ko-KR"/>
        </w:rPr>
        <w:t>e</w:t>
      </w:r>
      <w:r w:rsidRPr="007060E1">
        <w:rPr>
          <w:rFonts w:ascii="Times" w:eastAsia="Batang" w:hAnsi="Times" w:cs="Arial"/>
          <w:sz w:val="20"/>
          <w:szCs w:val="24"/>
          <w:lang w:val="en-GB" w:eastAsia="zh-CN"/>
        </w:rPr>
        <w:t xml:space="preserve">r frequency locations of always-on SSB and </w:t>
      </w:r>
      <w:r w:rsidRPr="007060E1">
        <w:rPr>
          <w:rFonts w:ascii="Times" w:eastAsia="Batang" w:hAnsi="Times" w:cs="Arial" w:hint="eastAsia"/>
          <w:sz w:val="20"/>
          <w:szCs w:val="24"/>
          <w:lang w:val="en-GB" w:eastAsia="ko-KR"/>
        </w:rPr>
        <w:t xml:space="preserve">on-demand </w:t>
      </w:r>
      <w:r w:rsidRPr="007060E1">
        <w:rPr>
          <w:rFonts w:ascii="Times" w:eastAsia="Batang" w:hAnsi="Times" w:cs="Arial"/>
          <w:sz w:val="20"/>
          <w:szCs w:val="24"/>
          <w:lang w:val="en-GB" w:eastAsia="zh-CN"/>
        </w:rPr>
        <w:t xml:space="preserve">SSB </w:t>
      </w:r>
      <w:r w:rsidRPr="007060E1">
        <w:rPr>
          <w:rFonts w:ascii="Times" w:eastAsia="Batang" w:hAnsi="Times" w:cs="Arial" w:hint="eastAsia"/>
          <w:sz w:val="20"/>
          <w:szCs w:val="24"/>
          <w:lang w:val="en-GB" w:eastAsia="ko-KR"/>
        </w:rPr>
        <w:t>are</w:t>
      </w:r>
      <w:r w:rsidRPr="007060E1">
        <w:rPr>
          <w:rFonts w:ascii="Times" w:eastAsia="Batang" w:hAnsi="Times" w:cs="Arial"/>
          <w:sz w:val="20"/>
          <w:szCs w:val="24"/>
          <w:lang w:val="en-GB" w:eastAsia="zh-CN"/>
        </w:rPr>
        <w:t xml:space="preserve"> </w:t>
      </w:r>
      <w:r w:rsidRPr="007060E1">
        <w:rPr>
          <w:rFonts w:ascii="Times" w:eastAsia="Batang" w:hAnsi="Times" w:cs="Arial" w:hint="eastAsia"/>
          <w:sz w:val="20"/>
          <w:szCs w:val="24"/>
          <w:lang w:val="en-GB" w:eastAsia="ko-KR"/>
        </w:rPr>
        <w:t>different,</w:t>
      </w:r>
      <w:r w:rsidRPr="007060E1">
        <w:rPr>
          <w:rFonts w:ascii="Times" w:eastAsia="Batang" w:hAnsi="Times" w:cs="Arial"/>
          <w:sz w:val="20"/>
          <w:szCs w:val="24"/>
          <w:lang w:val="en-GB" w:eastAsia="ko-KR"/>
        </w:rPr>
        <w:t xml:space="preserve"> at least the following is supported for QCL between AO-SSB and OD-SSB</w:t>
      </w:r>
    </w:p>
    <w:p w14:paraId="400602CD"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Arial"/>
          <w:sz w:val="20"/>
          <w:szCs w:val="24"/>
          <w:lang w:val="en-GB" w:eastAsia="zh-CN"/>
        </w:rPr>
        <w:t>SS</w:t>
      </w:r>
      <w:r w:rsidRPr="007060E1">
        <w:rPr>
          <w:rFonts w:ascii="Times" w:eastAsia="Batang" w:hAnsi="Times" w:cs="Arial" w:hint="eastAsia"/>
          <w:sz w:val="20"/>
          <w:szCs w:val="24"/>
          <w:lang w:val="en-GB" w:eastAsia="ko-KR"/>
        </w:rPr>
        <w:t>/P</w:t>
      </w:r>
      <w:r w:rsidRPr="007060E1">
        <w:rPr>
          <w:rFonts w:ascii="Times" w:eastAsia="Batang" w:hAnsi="Times" w:cs="Arial"/>
          <w:sz w:val="20"/>
          <w:szCs w:val="24"/>
          <w:lang w:val="en-GB" w:eastAsia="zh-CN"/>
        </w:rPr>
        <w:t>B</w:t>
      </w:r>
      <w:r w:rsidRPr="007060E1">
        <w:rPr>
          <w:rFonts w:ascii="Times" w:eastAsia="Batang" w:hAnsi="Times" w:cs="Arial" w:hint="eastAsia"/>
          <w:sz w:val="20"/>
          <w:szCs w:val="24"/>
          <w:lang w:val="en-GB" w:eastAsia="ko-KR"/>
        </w:rPr>
        <w:t>CH block</w:t>
      </w:r>
      <w:r w:rsidRPr="007060E1">
        <w:rPr>
          <w:rFonts w:ascii="Times" w:eastAsia="Batang" w:hAnsi="Times" w:cs="Arial"/>
          <w:sz w:val="20"/>
          <w:szCs w:val="24"/>
          <w:lang w:val="en-GB" w:eastAsia="zh-CN"/>
        </w:rPr>
        <w:t xml:space="preserve">s </w:t>
      </w:r>
      <w:r w:rsidRPr="007060E1">
        <w:rPr>
          <w:rFonts w:ascii="Times" w:eastAsia="Batang" w:hAnsi="Times" w:cs="Arial" w:hint="eastAsia"/>
          <w:sz w:val="20"/>
          <w:szCs w:val="24"/>
          <w:lang w:val="en-GB" w:eastAsia="ko-KR"/>
        </w:rPr>
        <w:t xml:space="preserve">with the same SSB indexes for </w:t>
      </w:r>
      <w:r w:rsidRPr="007060E1">
        <w:rPr>
          <w:rFonts w:ascii="Times" w:eastAsia="Batang" w:hAnsi="Times" w:cs="Arial"/>
          <w:sz w:val="20"/>
          <w:szCs w:val="24"/>
          <w:lang w:val="en-GB" w:eastAsia="ko-KR"/>
        </w:rPr>
        <w:t>always</w:t>
      </w:r>
      <w:r w:rsidRPr="007060E1">
        <w:rPr>
          <w:rFonts w:ascii="Times" w:eastAsia="Batang" w:hAnsi="Times" w:cs="Arial" w:hint="eastAsia"/>
          <w:sz w:val="20"/>
          <w:szCs w:val="24"/>
          <w:lang w:val="en-GB" w:eastAsia="ko-KR"/>
        </w:rPr>
        <w:t xml:space="preserve">-on SSB and on-demand SSB </w:t>
      </w:r>
      <w:r w:rsidRPr="007060E1">
        <w:rPr>
          <w:rFonts w:ascii="Times" w:eastAsia="Batang" w:hAnsi="Times" w:cs="Arial"/>
          <w:sz w:val="20"/>
          <w:szCs w:val="24"/>
          <w:lang w:val="en-GB" w:eastAsia="zh-CN"/>
        </w:rPr>
        <w:t>are quasi co-located</w:t>
      </w:r>
      <w:r w:rsidRPr="007060E1">
        <w:rPr>
          <w:rFonts w:ascii="Times" w:eastAsia="Batang" w:hAnsi="Times" w:cs="Arial"/>
          <w:sz w:val="20"/>
          <w:szCs w:val="24"/>
          <w:lang w:val="en-GB" w:eastAsia="ko-KR"/>
        </w:rPr>
        <w:t xml:space="preserve"> with respect to Doppler spread, Doppler shift, average gain, average delay, delay spread, and when applicable, spatial RX parameters</w:t>
      </w:r>
      <w:r w:rsidRPr="007060E1">
        <w:rPr>
          <w:rFonts w:ascii="Times" w:eastAsia="Batang" w:hAnsi="Times" w:cs="Arial"/>
          <w:sz w:val="20"/>
          <w:szCs w:val="24"/>
          <w:lang w:val="en-GB" w:eastAsia="zh-CN"/>
        </w:rPr>
        <w:t>.</w:t>
      </w:r>
    </w:p>
    <w:p w14:paraId="41A64232"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Arial"/>
          <w:sz w:val="20"/>
          <w:szCs w:val="24"/>
          <w:lang w:val="en-GB" w:eastAsia="ko-KR"/>
        </w:rPr>
        <w:t>When a</w:t>
      </w:r>
      <w:r w:rsidRPr="007060E1">
        <w:rPr>
          <w:rFonts w:ascii="Times" w:eastAsia="Batang" w:hAnsi="Times" w:cs="Arial" w:hint="eastAsia"/>
          <w:sz w:val="20"/>
          <w:szCs w:val="24"/>
          <w:lang w:val="en-GB" w:eastAsia="ko-KR"/>
        </w:rPr>
        <w:t xml:space="preserve"> signal/channel </w:t>
      </w:r>
      <w:r w:rsidRPr="007060E1">
        <w:rPr>
          <w:rFonts w:ascii="Times" w:eastAsia="Batang" w:hAnsi="Times" w:cs="Arial"/>
          <w:sz w:val="20"/>
          <w:szCs w:val="24"/>
          <w:lang w:val="en-GB" w:eastAsia="ko-KR"/>
        </w:rPr>
        <w:t xml:space="preserve">is configured to be QCLed with a SSB index, the signal/channel is </w:t>
      </w:r>
      <w:r w:rsidRPr="007060E1">
        <w:rPr>
          <w:rFonts w:ascii="Times" w:eastAsia="Batang" w:hAnsi="Times" w:cs="Arial" w:hint="eastAsia"/>
          <w:sz w:val="20"/>
          <w:szCs w:val="24"/>
          <w:lang w:val="en-GB" w:eastAsia="ko-KR"/>
        </w:rPr>
        <w:t xml:space="preserve">QCLed with </w:t>
      </w:r>
      <w:r w:rsidRPr="007060E1">
        <w:rPr>
          <w:rFonts w:ascii="Times" w:eastAsia="Batang" w:hAnsi="Times" w:cs="Arial"/>
          <w:sz w:val="20"/>
          <w:szCs w:val="24"/>
          <w:lang w:val="en-GB" w:eastAsia="ko-KR"/>
        </w:rPr>
        <w:t>the same SSB index of always</w:t>
      </w:r>
      <w:r w:rsidRPr="007060E1">
        <w:rPr>
          <w:rFonts w:ascii="Times" w:eastAsia="Batang" w:hAnsi="Times" w:cs="Arial" w:hint="eastAsia"/>
          <w:sz w:val="20"/>
          <w:szCs w:val="24"/>
          <w:lang w:val="en-GB" w:eastAsia="ko-KR"/>
        </w:rPr>
        <w:t>-</w:t>
      </w:r>
      <w:r w:rsidRPr="007060E1">
        <w:rPr>
          <w:rFonts w:ascii="Times" w:eastAsia="Malgun Gothic" w:hAnsi="Times" w:cs="Times New Roman" w:hint="eastAsia"/>
          <w:sz w:val="20"/>
          <w:szCs w:val="20"/>
          <w:lang w:val="en-GB" w:eastAsia="ko-KR"/>
        </w:rPr>
        <w:t xml:space="preserve">on SSB </w:t>
      </w:r>
      <w:r w:rsidRPr="007060E1">
        <w:rPr>
          <w:rFonts w:ascii="Times" w:eastAsia="Malgun Gothic" w:hAnsi="Times" w:cs="Times New Roman"/>
          <w:sz w:val="20"/>
          <w:szCs w:val="20"/>
          <w:lang w:val="en-GB" w:eastAsia="ko-KR"/>
        </w:rPr>
        <w:t xml:space="preserve">and </w:t>
      </w:r>
      <w:r w:rsidRPr="007060E1">
        <w:rPr>
          <w:rFonts w:ascii="Times" w:eastAsia="Malgun Gothic" w:hAnsi="Times" w:cs="Times New Roman" w:hint="eastAsia"/>
          <w:sz w:val="20"/>
          <w:szCs w:val="20"/>
          <w:lang w:val="en-GB" w:eastAsia="ko-KR"/>
        </w:rPr>
        <w:t>on-demand SSB (if transmitted)</w:t>
      </w:r>
      <w:r w:rsidRPr="007060E1">
        <w:rPr>
          <w:rFonts w:ascii="Times" w:eastAsia="Malgun Gothic" w:hAnsi="Times" w:cs="Times New Roman"/>
          <w:sz w:val="20"/>
          <w:szCs w:val="20"/>
          <w:lang w:val="en-GB" w:eastAsia="ko-KR"/>
        </w:rPr>
        <w:t xml:space="preserve"> with the same QCL parameters according to existing specifications</w:t>
      </w:r>
    </w:p>
    <w:p w14:paraId="22465C32" w14:textId="77777777" w:rsidR="007060E1" w:rsidRPr="007060E1" w:rsidRDefault="007060E1" w:rsidP="007060E1">
      <w:pPr>
        <w:spacing w:after="0" w:line="240" w:lineRule="auto"/>
        <w:contextualSpacing/>
        <w:jc w:val="both"/>
        <w:rPr>
          <w:rFonts w:ascii="Times" w:eastAsia="Malgun Gothic" w:hAnsi="Times" w:cs="Times New Roman"/>
          <w:sz w:val="20"/>
          <w:szCs w:val="20"/>
          <w:lang w:val="en-GB" w:eastAsia="zh-CN"/>
        </w:rPr>
      </w:pPr>
    </w:p>
    <w:p w14:paraId="004BB073" w14:textId="77777777" w:rsidR="007060E1" w:rsidRPr="007060E1" w:rsidRDefault="007060E1" w:rsidP="007060E1">
      <w:pPr>
        <w:spacing w:after="0" w:line="240" w:lineRule="auto"/>
        <w:rPr>
          <w:rFonts w:ascii="Times" w:eastAsia="Batang" w:hAnsi="Times" w:cs="Times"/>
          <w:sz w:val="20"/>
          <w:szCs w:val="24"/>
        </w:rPr>
      </w:pPr>
      <w:r w:rsidRPr="007060E1">
        <w:rPr>
          <w:rFonts w:ascii="Times" w:eastAsia="Batang" w:hAnsi="Times" w:cs="Times"/>
          <w:b/>
          <w:sz w:val="20"/>
          <w:szCs w:val="24"/>
          <w:highlight w:val="green"/>
        </w:rPr>
        <w:t>Agreement</w:t>
      </w:r>
    </w:p>
    <w:p w14:paraId="72BCEDC9" w14:textId="77777777" w:rsidR="007060E1" w:rsidRPr="007060E1" w:rsidRDefault="007060E1" w:rsidP="007060E1">
      <w:p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For</w:t>
      </w:r>
      <w:r w:rsidRPr="007060E1">
        <w:rPr>
          <w:rFonts w:ascii="Times" w:eastAsia="Batang" w:hAnsi="Times" w:cs="Times New Roman"/>
          <w:sz w:val="20"/>
          <w:szCs w:val="20"/>
          <w:lang w:val="en-GB" w:eastAsia="ko-KR"/>
        </w:rPr>
        <w:t xml:space="preserve"> a cell supporting on-demand SSB SCell operation</w:t>
      </w:r>
      <w:r w:rsidRPr="007060E1">
        <w:rPr>
          <w:rFonts w:ascii="Times" w:eastAsia="Batang" w:hAnsi="Times" w:cs="Times New Roman" w:hint="eastAsia"/>
          <w:sz w:val="20"/>
          <w:szCs w:val="20"/>
          <w:lang w:val="en-GB" w:eastAsia="ko-KR"/>
        </w:rPr>
        <w:t>, for configuring the n</w:t>
      </w:r>
      <w:r w:rsidRPr="007060E1">
        <w:rPr>
          <w:rFonts w:ascii="Times" w:eastAsia="Batang" w:hAnsi="Times" w:cs="Times New Roman"/>
          <w:sz w:val="20"/>
          <w:szCs w:val="20"/>
          <w:lang w:val="en-GB" w:eastAsia="ko-KR"/>
        </w:rPr>
        <w:t>umber N of on-demand SSB bursts to be transmitted after on-demand SSB is indicated</w:t>
      </w:r>
      <w:r w:rsidRPr="007060E1">
        <w:rPr>
          <w:rFonts w:ascii="Times" w:eastAsia="Batang" w:hAnsi="Times" w:cs="Times New Roman" w:hint="eastAsia"/>
          <w:sz w:val="20"/>
          <w:szCs w:val="20"/>
          <w:lang w:val="en-GB" w:eastAsia="ko-KR"/>
        </w:rPr>
        <w:t xml:space="preserve"> (i.e., </w:t>
      </w:r>
      <w:r w:rsidRPr="007060E1">
        <w:rPr>
          <w:rFonts w:ascii="Times" w:eastAsia="Batang" w:hAnsi="Times" w:cs="Times New Roman"/>
          <w:i/>
          <w:iCs/>
          <w:sz w:val="20"/>
          <w:szCs w:val="20"/>
          <w:lang w:val="en-GB" w:eastAsia="ko-KR"/>
        </w:rPr>
        <w:t>od-ssb-nrofBurst</w:t>
      </w:r>
      <w:r w:rsidRPr="007060E1">
        <w:rPr>
          <w:rFonts w:ascii="Times" w:eastAsia="Batang" w:hAnsi="Times" w:cs="Times New Roman" w:hint="eastAsia"/>
          <w:sz w:val="20"/>
          <w:szCs w:val="20"/>
          <w:lang w:val="en-GB" w:eastAsia="ko-KR"/>
        </w:rPr>
        <w:t>),</w:t>
      </w:r>
    </w:p>
    <w:p w14:paraId="54FB3932" w14:textId="77777777" w:rsidR="007060E1" w:rsidRPr="007060E1" w:rsidRDefault="007060E1" w:rsidP="007060E1">
      <w:pPr>
        <w:numPr>
          <w:ilvl w:val="0"/>
          <w:numId w:val="55"/>
        </w:numPr>
        <w:tabs>
          <w:tab w:val="left" w:pos="720"/>
        </w:tabs>
        <w:spacing w:after="0" w:line="240" w:lineRule="auto"/>
        <w:contextualSpacing/>
        <w:jc w:val="both"/>
        <w:rPr>
          <w:rFonts w:ascii="Times" w:eastAsia="Batang" w:hAnsi="Times" w:cs="Times New Roman"/>
          <w:sz w:val="20"/>
          <w:szCs w:val="20"/>
          <w:lang w:val="en-GB" w:eastAsia="ko-KR"/>
        </w:rPr>
      </w:pPr>
      <w:r w:rsidRPr="007060E1">
        <w:rPr>
          <w:rFonts w:ascii="Times New Roman" w:eastAsia="Malgun Gothic" w:hAnsi="Times New Roman" w:cs="Times New Roman" w:hint="eastAsia"/>
          <w:sz w:val="20"/>
          <w:szCs w:val="24"/>
          <w:lang w:eastAsia="ko-KR"/>
        </w:rPr>
        <w:t xml:space="preserve">Alt 2: The value range of </w:t>
      </w:r>
      <w:r w:rsidRPr="007060E1">
        <w:rPr>
          <w:rFonts w:ascii="Times New Roman" w:eastAsia="Malgun Gothic" w:hAnsi="Times New Roman" w:cs="Times New Roman"/>
          <w:i/>
          <w:iCs/>
          <w:sz w:val="20"/>
          <w:szCs w:val="24"/>
          <w:lang w:eastAsia="x-none"/>
        </w:rPr>
        <w:t>od-ssb-nrofBurst</w:t>
      </w:r>
      <w:r w:rsidRPr="007060E1">
        <w:rPr>
          <w:rFonts w:ascii="Times New Roman" w:eastAsia="Malgun Gothic" w:hAnsi="Times New Roman" w:cs="Times New Roman" w:hint="eastAsia"/>
          <w:sz w:val="20"/>
          <w:szCs w:val="24"/>
          <w:lang w:eastAsia="ko-KR"/>
        </w:rPr>
        <w:t xml:space="preserve"> is {N2 integer values}</w:t>
      </w:r>
    </w:p>
    <w:p w14:paraId="44CE2115" w14:textId="77777777" w:rsidR="007060E1" w:rsidRPr="007060E1" w:rsidRDefault="007060E1" w:rsidP="007060E1">
      <w:pPr>
        <w:numPr>
          <w:ilvl w:val="1"/>
          <w:numId w:val="55"/>
        </w:numPr>
        <w:tabs>
          <w:tab w:val="left" w:pos="1440"/>
        </w:tabs>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N2= [8</w:t>
      </w:r>
      <w:r w:rsidRPr="007060E1">
        <w:rPr>
          <w:rFonts w:ascii="Times" w:eastAsia="Batang" w:hAnsi="Times" w:cs="Times New Roman"/>
          <w:sz w:val="20"/>
          <w:szCs w:val="20"/>
          <w:lang w:val="en-GB" w:eastAsia="ko-KR"/>
        </w:rPr>
        <w:t>]</w:t>
      </w:r>
    </w:p>
    <w:p w14:paraId="32D80E60" w14:textId="77777777" w:rsidR="007060E1" w:rsidRPr="007060E1" w:rsidRDefault="007060E1" w:rsidP="007060E1">
      <w:pPr>
        <w:numPr>
          <w:ilvl w:val="1"/>
          <w:numId w:val="55"/>
        </w:numPr>
        <w:tabs>
          <w:tab w:val="left" w:pos="1440"/>
        </w:tabs>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 xml:space="preserve">If </w:t>
      </w:r>
      <w:r w:rsidRPr="007060E1">
        <w:rPr>
          <w:rFonts w:ascii="Times New Roman" w:eastAsia="Malgun Gothic" w:hAnsi="Times New Roman" w:cs="Times New Roman"/>
          <w:i/>
          <w:iCs/>
          <w:sz w:val="20"/>
          <w:szCs w:val="24"/>
          <w:lang w:eastAsia="x-none"/>
        </w:rPr>
        <w:t>od-ssb-nrofBurst</w:t>
      </w:r>
      <w:r w:rsidRPr="007060E1">
        <w:rPr>
          <w:rFonts w:ascii="Times New Roman" w:eastAsia="Malgun Gothic" w:hAnsi="Times New Roman" w:cs="Times New Roman" w:hint="eastAsia"/>
          <w:sz w:val="20"/>
          <w:szCs w:val="24"/>
          <w:lang w:eastAsia="ko-KR"/>
        </w:rPr>
        <w:t xml:space="preserve"> for an on-demand SSB is NOT configured, the on-demand SSB is deactivated via MAC CE. </w:t>
      </w:r>
    </w:p>
    <w:p w14:paraId="25AC5A5C" w14:textId="77777777" w:rsidR="007060E1" w:rsidRPr="007060E1" w:rsidRDefault="007060E1" w:rsidP="007060E1">
      <w:pPr>
        <w:numPr>
          <w:ilvl w:val="1"/>
          <w:numId w:val="55"/>
        </w:numPr>
        <w:tabs>
          <w:tab w:val="left" w:pos="1440"/>
        </w:tabs>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 xml:space="preserve">If </w:t>
      </w:r>
      <w:r w:rsidRPr="007060E1">
        <w:rPr>
          <w:rFonts w:ascii="Times New Roman" w:eastAsia="Malgun Gothic" w:hAnsi="Times New Roman" w:cs="Times New Roman"/>
          <w:i/>
          <w:iCs/>
          <w:sz w:val="20"/>
          <w:szCs w:val="24"/>
          <w:lang w:eastAsia="x-none"/>
        </w:rPr>
        <w:t>od-ssb-nrofBurst</w:t>
      </w:r>
      <w:r w:rsidRPr="007060E1">
        <w:rPr>
          <w:rFonts w:ascii="Times New Roman" w:eastAsia="Malgun Gothic" w:hAnsi="Times New Roman" w:cs="Times New Roman" w:hint="eastAsia"/>
          <w:sz w:val="20"/>
          <w:szCs w:val="24"/>
          <w:lang w:eastAsia="ko-KR"/>
        </w:rPr>
        <w:t xml:space="preserve"> for an on-demand SSB is configured, </w:t>
      </w:r>
      <w:r w:rsidRPr="007060E1">
        <w:rPr>
          <w:rFonts w:ascii="Times New Roman" w:eastAsia="Malgun Gothic" w:hAnsi="Times New Roman" w:cs="Times New Roman"/>
          <w:sz w:val="20"/>
          <w:szCs w:val="24"/>
          <w:lang w:eastAsia="ko-KR"/>
        </w:rPr>
        <w:t>the on-demand SSB is deactivated based on the configured value</w:t>
      </w:r>
      <w:r w:rsidRPr="007060E1">
        <w:rPr>
          <w:rFonts w:ascii="Times New Roman" w:eastAsia="Malgun Gothic" w:hAnsi="Times New Roman" w:cs="Times New Roman" w:hint="eastAsia"/>
          <w:sz w:val="20"/>
          <w:szCs w:val="24"/>
          <w:lang w:eastAsia="ko-KR"/>
        </w:rPr>
        <w:t xml:space="preserve"> for </w:t>
      </w:r>
      <w:r w:rsidRPr="007060E1">
        <w:rPr>
          <w:rFonts w:ascii="Times New Roman" w:eastAsia="Malgun Gothic" w:hAnsi="Times New Roman" w:cs="Times New Roman"/>
          <w:i/>
          <w:iCs/>
          <w:sz w:val="20"/>
          <w:szCs w:val="24"/>
          <w:lang w:eastAsia="x-none"/>
        </w:rPr>
        <w:t>od-ssb-nrofBurst</w:t>
      </w:r>
      <w:r w:rsidRPr="007060E1">
        <w:rPr>
          <w:rFonts w:ascii="Times New Roman" w:eastAsia="Malgun Gothic" w:hAnsi="Times New Roman" w:cs="Times New Roman"/>
          <w:sz w:val="20"/>
          <w:szCs w:val="24"/>
          <w:lang w:eastAsia="ko-KR"/>
        </w:rPr>
        <w:t xml:space="preserve"> [or via MAC CE]. </w:t>
      </w:r>
    </w:p>
    <w:p w14:paraId="60133AF6" w14:textId="77777777" w:rsidR="007060E1" w:rsidRPr="007060E1" w:rsidRDefault="007060E1" w:rsidP="007060E1">
      <w:pPr>
        <w:spacing w:after="0" w:line="240" w:lineRule="auto"/>
        <w:jc w:val="both"/>
        <w:rPr>
          <w:rFonts w:ascii="Times" w:eastAsia="Batang" w:hAnsi="Times" w:cs="Times New Roman"/>
          <w:b/>
          <w:sz w:val="20"/>
          <w:szCs w:val="24"/>
          <w:lang w:eastAsia="ko-KR"/>
        </w:rPr>
      </w:pPr>
    </w:p>
    <w:p w14:paraId="5CC9CA67" w14:textId="77777777" w:rsidR="007060E1" w:rsidRPr="007060E1" w:rsidRDefault="007060E1" w:rsidP="007060E1">
      <w:pPr>
        <w:spacing w:after="0" w:line="240" w:lineRule="auto"/>
        <w:rPr>
          <w:rFonts w:ascii="Times" w:eastAsia="Batang" w:hAnsi="Times" w:cs="Times"/>
          <w:sz w:val="20"/>
          <w:szCs w:val="24"/>
        </w:rPr>
      </w:pPr>
      <w:r w:rsidRPr="007060E1">
        <w:rPr>
          <w:rFonts w:ascii="Times" w:eastAsia="Batang" w:hAnsi="Times" w:cs="Times"/>
          <w:b/>
          <w:sz w:val="20"/>
          <w:szCs w:val="24"/>
          <w:highlight w:val="green"/>
        </w:rPr>
        <w:t>Agreement</w:t>
      </w:r>
    </w:p>
    <w:p w14:paraId="4466C5DB" w14:textId="77777777" w:rsidR="007060E1" w:rsidRPr="007060E1" w:rsidRDefault="007060E1" w:rsidP="007060E1">
      <w:pPr>
        <w:spacing w:after="0" w:line="240" w:lineRule="auto"/>
        <w:contextualSpacing/>
        <w:jc w:val="both"/>
        <w:rPr>
          <w:rFonts w:ascii="Times New Roman" w:eastAsia="Batang" w:hAnsi="Times New Roman" w:cs="Times New Roman"/>
          <w:sz w:val="20"/>
          <w:szCs w:val="20"/>
          <w:lang w:val="en-GB" w:eastAsia="ko-KR"/>
        </w:rPr>
      </w:pPr>
      <w:r w:rsidRPr="007060E1">
        <w:rPr>
          <w:rFonts w:ascii="Times New Roman" w:eastAsia="Batang" w:hAnsi="Times New Roman" w:cs="Times New Roman" w:hint="eastAsia"/>
          <w:sz w:val="20"/>
          <w:szCs w:val="20"/>
          <w:lang w:val="en-GB" w:eastAsia="ko-KR"/>
        </w:rPr>
        <w:t xml:space="preserve">Upon the reception of MAC CE for </w:t>
      </w:r>
      <w:r w:rsidRPr="007060E1">
        <w:rPr>
          <w:rFonts w:ascii="Times" w:eastAsia="Batang" w:hAnsi="Times" w:cs="Times New Roman"/>
          <w:sz w:val="20"/>
          <w:szCs w:val="20"/>
          <w:lang w:val="en-GB" w:eastAsia="ko-KR"/>
        </w:rPr>
        <w:t>deactivat</w:t>
      </w:r>
      <w:r w:rsidRPr="007060E1">
        <w:rPr>
          <w:rFonts w:ascii="Times" w:eastAsia="Batang" w:hAnsi="Times" w:cs="Times New Roman" w:hint="eastAsia"/>
          <w:sz w:val="20"/>
          <w:szCs w:val="20"/>
          <w:lang w:val="en-GB" w:eastAsia="ko-KR"/>
        </w:rPr>
        <w:t>ing</w:t>
      </w:r>
      <w:r w:rsidRPr="007060E1">
        <w:rPr>
          <w:rFonts w:ascii="Times" w:eastAsia="Batang" w:hAnsi="Times" w:cs="Times New Roman"/>
          <w:sz w:val="20"/>
          <w:szCs w:val="20"/>
          <w:lang w:val="en-GB" w:eastAsia="ko-KR"/>
        </w:rPr>
        <w:t xml:space="preserve"> on-demand SSB</w:t>
      </w:r>
      <w:r w:rsidRPr="007060E1">
        <w:rPr>
          <w:rFonts w:ascii="Times New Roman" w:eastAsia="Batang" w:hAnsi="Times New Roman" w:cs="Times New Roman"/>
          <w:sz w:val="20"/>
          <w:szCs w:val="20"/>
          <w:lang w:val="en-GB" w:eastAsia="ko-KR"/>
        </w:rPr>
        <w:t xml:space="preserve">, UE expects that on-demand SSB is </w:t>
      </w:r>
      <w:r w:rsidRPr="007060E1">
        <w:rPr>
          <w:rFonts w:ascii="Times New Roman" w:eastAsia="Batang" w:hAnsi="Times New Roman" w:cs="Times New Roman" w:hint="eastAsia"/>
          <w:sz w:val="20"/>
          <w:szCs w:val="20"/>
          <w:lang w:val="en-GB" w:eastAsia="ko-KR"/>
        </w:rPr>
        <w:t xml:space="preserve">NOT </w:t>
      </w:r>
      <w:r w:rsidRPr="007060E1">
        <w:rPr>
          <w:rFonts w:ascii="Times New Roman" w:eastAsia="Batang" w:hAnsi="Times New Roman" w:cs="Times New Roman"/>
          <w:sz w:val="20"/>
          <w:szCs w:val="20"/>
          <w:lang w:val="en-GB" w:eastAsia="ko-KR"/>
        </w:rPr>
        <w:t xml:space="preserve">transmitted from time instance </w:t>
      </w:r>
      <w:r w:rsidRPr="007060E1">
        <w:rPr>
          <w:rFonts w:ascii="Times New Roman" w:eastAsia="Batang" w:hAnsi="Times New Roman" w:cs="Times New Roman" w:hint="eastAsia"/>
          <w:sz w:val="20"/>
          <w:szCs w:val="20"/>
          <w:lang w:val="en-GB" w:eastAsia="ko-KR"/>
        </w:rPr>
        <w:t>B.</w:t>
      </w:r>
    </w:p>
    <w:p w14:paraId="35C146BD" w14:textId="77777777" w:rsidR="007060E1" w:rsidRPr="007060E1" w:rsidRDefault="007060E1" w:rsidP="007060E1">
      <w:pPr>
        <w:numPr>
          <w:ilvl w:val="0"/>
          <w:numId w:val="55"/>
        </w:numPr>
        <w:tabs>
          <w:tab w:val="left" w:pos="720"/>
        </w:tabs>
        <w:spacing w:after="0" w:line="240" w:lineRule="auto"/>
        <w:contextualSpacing/>
        <w:jc w:val="both"/>
        <w:rPr>
          <w:rFonts w:ascii="Times New Roman" w:eastAsia="Batang" w:hAnsi="Times New Roman" w:cs="Times New Roman"/>
          <w:sz w:val="20"/>
          <w:szCs w:val="20"/>
          <w:lang w:eastAsia="ko-KR"/>
        </w:rPr>
      </w:pPr>
      <w:r w:rsidRPr="6236EF13">
        <w:rPr>
          <w:rFonts w:ascii="Times New Roman" w:eastAsia="Batang" w:hAnsi="Times New Roman" w:cs="Times New Roman"/>
          <w:sz w:val="20"/>
          <w:szCs w:val="20"/>
          <w:lang w:eastAsia="ko-KR"/>
        </w:rPr>
        <w:t xml:space="preserve">Time instance </w:t>
      </w:r>
      <w:r w:rsidRPr="6236EF13">
        <w:rPr>
          <w:rFonts w:ascii="Times New Roman" w:eastAsia="Batang" w:hAnsi="Times New Roman" w:cs="Times New Roman" w:hint="eastAsia"/>
          <w:sz w:val="20"/>
          <w:szCs w:val="20"/>
          <w:lang w:eastAsia="ko-KR"/>
        </w:rPr>
        <w:t>B</w:t>
      </w:r>
      <w:r w:rsidRPr="6236EF13">
        <w:rPr>
          <w:rFonts w:ascii="Times New Roman" w:eastAsia="Batang" w:hAnsi="Times New Roman" w:cs="Times New Roman"/>
          <w:sz w:val="20"/>
          <w:szCs w:val="20"/>
          <w:lang w:eastAsia="ko-KR"/>
        </w:rPr>
        <w:t xml:space="preserve">’ is T slots after the slot where UE receives a signalling from gNB to </w:t>
      </w:r>
      <w:r w:rsidRPr="6236EF13">
        <w:rPr>
          <w:rFonts w:ascii="Times New Roman" w:eastAsia="Batang" w:hAnsi="Times New Roman" w:cs="Times New Roman" w:hint="eastAsia"/>
          <w:sz w:val="20"/>
          <w:szCs w:val="20"/>
          <w:lang w:eastAsia="ko-KR"/>
        </w:rPr>
        <w:t>deactivate</w:t>
      </w:r>
      <w:r w:rsidRPr="6236EF13">
        <w:rPr>
          <w:rFonts w:ascii="Times New Roman" w:eastAsia="Batang" w:hAnsi="Times New Roman" w:cs="Times New Roman"/>
          <w:sz w:val="20"/>
          <w:szCs w:val="20"/>
          <w:lang w:eastAsia="ko-KR"/>
        </w:rPr>
        <w:t xml:space="preserve"> on-demand SSB</w:t>
      </w:r>
      <w:r w:rsidRPr="6236EF13">
        <w:rPr>
          <w:rFonts w:ascii="Times New Roman" w:eastAsia="Batang" w:hAnsi="Times New Roman" w:cs="Times New Roman" w:hint="eastAsia"/>
          <w:sz w:val="20"/>
          <w:szCs w:val="20"/>
          <w:lang w:eastAsia="ko-KR"/>
        </w:rPr>
        <w:t>. If time instance B</w:t>
      </w:r>
      <w:r w:rsidRPr="6236EF13">
        <w:rPr>
          <w:rFonts w:ascii="Times New Roman" w:eastAsia="Batang" w:hAnsi="Times New Roman" w:cs="Times New Roman"/>
          <w:sz w:val="20"/>
          <w:szCs w:val="20"/>
          <w:lang w:eastAsia="ko-KR"/>
        </w:rPr>
        <w:t>’</w:t>
      </w:r>
      <w:r w:rsidRPr="6236EF13">
        <w:rPr>
          <w:rFonts w:ascii="Times New Roman" w:eastAsia="Batang" w:hAnsi="Times New Roman" w:cs="Times New Roman" w:hint="eastAsia"/>
          <w:sz w:val="20"/>
          <w:szCs w:val="20"/>
          <w:lang w:eastAsia="ko-KR"/>
        </w:rPr>
        <w:t xml:space="preserve"> falls </w:t>
      </w:r>
      <w:r w:rsidRPr="6236EF13">
        <w:rPr>
          <w:rFonts w:ascii="Times New Roman" w:eastAsia="Batang" w:hAnsi="Times New Roman" w:cs="Times New Roman"/>
          <w:sz w:val="20"/>
          <w:szCs w:val="20"/>
          <w:lang w:eastAsia="ko-KR"/>
        </w:rPr>
        <w:t xml:space="preserve">within </w:t>
      </w:r>
      <w:r w:rsidRPr="6236EF13">
        <w:rPr>
          <w:rFonts w:ascii="Times New Roman" w:eastAsia="Batang" w:hAnsi="Times New Roman" w:cs="Times New Roman" w:hint="eastAsia"/>
          <w:sz w:val="20"/>
          <w:szCs w:val="20"/>
          <w:lang w:eastAsia="ko-KR"/>
        </w:rPr>
        <w:t>an on-demand SSB burst, time instance B is the ending of the slot containing the last actually transmitted SSB index within the on-demand SSB burst, otherwise, time instance B = time instance B</w:t>
      </w:r>
      <w:r w:rsidRPr="6236EF13">
        <w:rPr>
          <w:rFonts w:ascii="Times New Roman" w:eastAsia="Batang" w:hAnsi="Times New Roman" w:cs="Times New Roman"/>
          <w:sz w:val="20"/>
          <w:szCs w:val="20"/>
          <w:lang w:eastAsia="ko-KR"/>
        </w:rPr>
        <w:t>’</w:t>
      </w:r>
      <w:r w:rsidRPr="6236EF13">
        <w:rPr>
          <w:rFonts w:ascii="Times New Roman" w:eastAsia="Batang" w:hAnsi="Times New Roman" w:cs="Times New Roman" w:hint="eastAsia"/>
          <w:sz w:val="20"/>
          <w:szCs w:val="20"/>
          <w:lang w:eastAsia="ko-KR"/>
        </w:rPr>
        <w:t>.</w:t>
      </w:r>
    </w:p>
    <w:p w14:paraId="52C394E1" w14:textId="77777777" w:rsidR="007060E1" w:rsidRPr="007060E1" w:rsidRDefault="007060E1" w:rsidP="007060E1">
      <w:pPr>
        <w:numPr>
          <w:ilvl w:val="1"/>
          <w:numId w:val="55"/>
        </w:numPr>
        <w:tabs>
          <w:tab w:val="left" w:pos="1440"/>
        </w:tabs>
        <w:spacing w:after="0" w:line="240" w:lineRule="auto"/>
        <w:contextualSpacing/>
        <w:jc w:val="both"/>
        <w:rPr>
          <w:rFonts w:ascii="Times New Roman" w:eastAsia="Batang" w:hAnsi="Times New Roman" w:cs="Times New Roman"/>
          <w:sz w:val="20"/>
          <w:szCs w:val="20"/>
          <w:lang w:val="en-GB" w:eastAsia="ko-KR"/>
        </w:rPr>
      </w:pPr>
      <w:r w:rsidRPr="007060E1">
        <w:rPr>
          <w:rFonts w:ascii="Times New Roman" w:eastAsia="Batang" w:hAnsi="Times New Roman" w:cs="Times New Roman" w:hint="eastAsia"/>
          <w:sz w:val="20"/>
          <w:szCs w:val="20"/>
          <w:lang w:val="en-GB" w:eastAsia="ko-KR"/>
        </w:rPr>
        <w:t>As agreed in previous RAN1 meeting, t</w:t>
      </w:r>
      <w:r w:rsidRPr="007060E1">
        <w:rPr>
          <w:rFonts w:ascii="Times New Roman" w:eastAsia="Batang" w:hAnsi="Times New Roman" w:cs="Times New Roman"/>
          <w:sz w:val="20"/>
          <w:szCs w:val="20"/>
          <w:lang w:val="en-GB" w:eastAsia="ko-KR"/>
        </w:rPr>
        <w:t>he SSB time domain positions of on-demand SSB burst are configured by gNB.</w:t>
      </w:r>
    </w:p>
    <w:p w14:paraId="34335BDF" w14:textId="77777777" w:rsidR="007060E1" w:rsidRPr="007060E1" w:rsidRDefault="007060E1" w:rsidP="007060E1">
      <w:pPr>
        <w:numPr>
          <w:ilvl w:val="2"/>
          <w:numId w:val="55"/>
        </w:numPr>
        <w:spacing w:after="0" w:line="240" w:lineRule="auto"/>
        <w:contextualSpacing/>
        <w:jc w:val="both"/>
        <w:rPr>
          <w:rFonts w:ascii="Times New Roman" w:eastAsia="Batang" w:hAnsi="Times New Roman" w:cs="Times New Roman"/>
          <w:sz w:val="20"/>
          <w:szCs w:val="20"/>
          <w:lang w:val="en-GB" w:eastAsia="ko-KR"/>
        </w:rPr>
      </w:pPr>
      <w:r w:rsidRPr="007060E1">
        <w:rPr>
          <w:rFonts w:ascii="Times New Roman" w:eastAsia="Batang" w:hAnsi="Times New Roman" w:cs="Times New Roman" w:hint="eastAsia"/>
          <w:sz w:val="20"/>
          <w:szCs w:val="20"/>
          <w:lang w:val="en-GB" w:eastAsia="ko-KR"/>
        </w:rPr>
        <w:t>As agreed in previous RAN1 meeting, t</w:t>
      </w:r>
      <w:r w:rsidRPr="007060E1">
        <w:rPr>
          <w:rFonts w:ascii="Times New Roman" w:eastAsia="Batang" w:hAnsi="Times New Roman" w:cs="Times New Roman"/>
          <w:sz w:val="20"/>
          <w:szCs w:val="20"/>
          <w:lang w:val="en-GB" w:eastAsia="ko-KR"/>
        </w:rPr>
        <w:t>he location(s) (e.g., SFN offset, half frame index) in the time domain of “possible” on-demand SSB burst and SSB position within the burst should be configured by the gNB</w:t>
      </w:r>
    </w:p>
    <w:p w14:paraId="31585593" w14:textId="77777777" w:rsidR="007060E1" w:rsidRPr="007060E1" w:rsidRDefault="007060E1" w:rsidP="007060E1">
      <w:pPr>
        <w:numPr>
          <w:ilvl w:val="1"/>
          <w:numId w:val="55"/>
        </w:numPr>
        <w:tabs>
          <w:tab w:val="left" w:pos="1440"/>
        </w:tabs>
        <w:spacing w:after="0" w:line="240" w:lineRule="auto"/>
        <w:contextualSpacing/>
        <w:jc w:val="both"/>
        <w:rPr>
          <w:rFonts w:ascii="Times New Roman" w:eastAsia="Batang" w:hAnsi="Times New Roman" w:cs="Times New Roman"/>
          <w:sz w:val="20"/>
          <w:szCs w:val="20"/>
          <w:lang w:val="en-GB" w:eastAsia="ko-KR"/>
        </w:rPr>
      </w:pPr>
      <w:r w:rsidRPr="007060E1">
        <w:rPr>
          <w:rFonts w:ascii="Times New Roman" w:eastAsia="Batang" w:hAnsi="Times New Roman" w:cs="Times New Roman" w:hint="eastAsia"/>
          <w:b/>
          <w:bCs/>
          <w:sz w:val="20"/>
          <w:szCs w:val="20"/>
          <w:highlight w:val="darkYellow"/>
          <w:lang w:val="en-GB" w:eastAsia="ko-KR"/>
        </w:rPr>
        <w:t>(Working assumption)</w:t>
      </w:r>
      <w:r w:rsidRPr="007060E1">
        <w:rPr>
          <w:rFonts w:ascii="Times New Roman" w:eastAsia="Batang" w:hAnsi="Times New Roman" w:cs="Times New Roman" w:hint="eastAsia"/>
          <w:sz w:val="20"/>
          <w:szCs w:val="20"/>
          <w:lang w:val="en-GB" w:eastAsia="ko-KR"/>
        </w:rPr>
        <w:t xml:space="preserve"> T is not less than T_min=</w:t>
      </w:r>
      <m:oMath>
        <m:r>
          <w:rPr>
            <w:rFonts w:ascii="Cambria Math" w:eastAsia="Batang" w:hAnsi="Cambria Math" w:cs="Times New Roman"/>
            <w:sz w:val="20"/>
            <w:szCs w:val="20"/>
            <w:lang w:val="en-GB" w:eastAsia="ko-KR"/>
          </w:rPr>
          <m:t>m+3</m:t>
        </m:r>
        <m:sSubSup>
          <m:sSubSupPr>
            <m:ctrlPr>
              <w:rPr>
                <w:rFonts w:ascii="Cambria Math" w:eastAsia="Batang" w:hAnsi="Cambria Math" w:cs="Times New Roman"/>
                <w:bCs/>
                <w:i/>
                <w:sz w:val="20"/>
                <w:szCs w:val="20"/>
                <w:lang w:val="en-GB" w:eastAsia="ko-KR"/>
              </w:rPr>
            </m:ctrlPr>
          </m:sSubSupPr>
          <m:e>
            <m:r>
              <w:rPr>
                <w:rFonts w:ascii="Cambria Math" w:eastAsia="Batang" w:hAnsi="Cambria Math" w:cs="Times New Roman"/>
                <w:sz w:val="20"/>
                <w:szCs w:val="20"/>
                <w:lang w:val="en-GB" w:eastAsia="ko-KR"/>
              </w:rPr>
              <m:t>N</m:t>
            </m:r>
          </m:e>
          <m:sub>
            <m:r>
              <m:rPr>
                <m:nor/>
              </m:rPr>
              <w:rPr>
                <w:rFonts w:ascii="Times New Roman" w:eastAsia="Batang" w:hAnsi="Times New Roman" w:cs="Times New Roman"/>
                <w:bCs/>
                <w:i/>
                <w:sz w:val="20"/>
                <w:szCs w:val="20"/>
                <w:lang w:val="en-GB" w:eastAsia="ko-KR"/>
              </w:rPr>
              <m:t>slot</m:t>
            </m:r>
          </m:sub>
          <m:sup>
            <m:r>
              <m:rPr>
                <m:nor/>
              </m:rPr>
              <w:rPr>
                <w:rFonts w:ascii="Times New Roman" w:eastAsia="Batang" w:hAnsi="Times New Roman" w:cs="Times New Roman"/>
                <w:bCs/>
                <w:i/>
                <w:sz w:val="20"/>
                <w:szCs w:val="20"/>
                <w:lang w:val="en-GB" w:eastAsia="ko-KR"/>
              </w:rPr>
              <m:t>subframe</m:t>
            </m:r>
            <m:r>
              <w:rPr>
                <w:rFonts w:ascii="Cambria Math" w:eastAsia="Batang" w:hAnsi="Cambria Math" w:cs="Times New Roman"/>
                <w:sz w:val="20"/>
                <w:szCs w:val="20"/>
                <w:lang w:val="en-GB" w:eastAsia="ko-KR"/>
              </w:rPr>
              <m:t>,μ</m:t>
            </m:r>
          </m:sup>
        </m:sSubSup>
      </m:oMath>
      <w:r w:rsidRPr="007060E1">
        <w:rPr>
          <w:rFonts w:ascii="Times New Roman" w:eastAsia="Batang" w:hAnsi="Times New Roman" w:cs="Times New Roman"/>
          <w:bCs/>
          <w:sz w:val="20"/>
          <w:szCs w:val="20"/>
          <w:lang w:val="en-GB" w:eastAsia="ko-KR"/>
        </w:rPr>
        <w:t>+1</w:t>
      </w:r>
      <w:r w:rsidRPr="007060E1">
        <w:rPr>
          <w:rFonts w:ascii="Times New Roman" w:eastAsia="Batang" w:hAnsi="Times New Roman" w:cs="Times New Roman" w:hint="eastAsia"/>
          <w:bCs/>
          <w:sz w:val="20"/>
          <w:szCs w:val="20"/>
          <w:lang w:val="en-GB" w:eastAsia="ko-KR"/>
        </w:rPr>
        <w:t xml:space="preserve"> where slot </w:t>
      </w:r>
      <w:r w:rsidRPr="007060E1">
        <w:rPr>
          <w:rFonts w:ascii="Times New Roman" w:eastAsia="Batang" w:hAnsi="Times New Roman" w:cs="Times New Roman" w:hint="eastAsia"/>
          <w:bCs/>
          <w:i/>
          <w:iCs/>
          <w:sz w:val="20"/>
          <w:szCs w:val="20"/>
          <w:lang w:val="en-GB" w:eastAsia="ko-KR"/>
        </w:rPr>
        <w:t>n</w:t>
      </w:r>
      <w:r w:rsidRPr="007060E1">
        <w:rPr>
          <w:rFonts w:ascii="Times New Roman" w:eastAsia="Batang" w:hAnsi="Times New Roman" w:cs="Times New Roman" w:hint="eastAsia"/>
          <w:bCs/>
          <w:sz w:val="20"/>
          <w:szCs w:val="20"/>
          <w:lang w:val="en-GB" w:eastAsia="ko-KR"/>
        </w:rPr>
        <w:t>+</w:t>
      </w:r>
      <w:r w:rsidRPr="007060E1">
        <w:rPr>
          <w:rFonts w:ascii="Times New Roman" w:eastAsia="Batang" w:hAnsi="Times New Roman" w:cs="Times New Roman" w:hint="eastAsia"/>
          <w:bCs/>
          <w:i/>
          <w:iCs/>
          <w:sz w:val="20"/>
          <w:szCs w:val="20"/>
          <w:lang w:val="en-GB" w:eastAsia="ko-KR"/>
        </w:rPr>
        <w:t>m</w:t>
      </w:r>
      <w:r w:rsidRPr="007060E1">
        <w:rPr>
          <w:rFonts w:ascii="Times New Roman" w:eastAsia="Batang" w:hAnsi="Times New Roman" w:cs="Times New Roman" w:hint="eastAsia"/>
          <w:bCs/>
          <w:sz w:val="20"/>
          <w:szCs w:val="20"/>
          <w:lang w:val="en-GB" w:eastAsia="ko-KR"/>
        </w:rPr>
        <w:t xml:space="preserve"> </w:t>
      </w:r>
      <w:r w:rsidRPr="007060E1">
        <w:rPr>
          <w:rFonts w:ascii="Times New Roman" w:eastAsia="Batang" w:hAnsi="Times New Roman" w:cs="Times New Roman"/>
          <w:iCs/>
          <w:sz w:val="20"/>
          <w:szCs w:val="20"/>
          <w:lang w:val="en-GB" w:eastAsia="ko-KR"/>
        </w:rPr>
        <w:t xml:space="preserve">is a slot indicated for PUCCH transmission with HARQ-QCK information </w:t>
      </w:r>
      <w:r w:rsidRPr="007060E1">
        <w:rPr>
          <w:rFonts w:ascii="Times New Roman" w:eastAsia="Batang" w:hAnsi="Times New Roman" w:cs="Times New Roman" w:hint="eastAsia"/>
          <w:iCs/>
          <w:sz w:val="20"/>
          <w:szCs w:val="20"/>
          <w:lang w:val="en-GB" w:eastAsia="ko-KR"/>
        </w:rPr>
        <w:t>when the UE receives MAC CE signaling to deactivate on-demand SSB ending in</w:t>
      </w:r>
      <w:r w:rsidRPr="007060E1">
        <w:rPr>
          <w:rFonts w:ascii="Times New Roman" w:eastAsia="Batang" w:hAnsi="Times New Roman" w:cs="Times New Roman"/>
          <w:iCs/>
          <w:sz w:val="20"/>
          <w:szCs w:val="20"/>
          <w:lang w:val="en-GB" w:eastAsia="ko-KR"/>
        </w:rPr>
        <w:t xml:space="preserve"> slot </w:t>
      </w:r>
      <w:r w:rsidRPr="007060E1">
        <w:rPr>
          <w:rFonts w:ascii="Times New Roman" w:eastAsia="Batang" w:hAnsi="Times New Roman" w:cs="Times New Roman"/>
          <w:i/>
          <w:sz w:val="20"/>
          <w:szCs w:val="20"/>
          <w:lang w:val="en-GB" w:eastAsia="ko-KR"/>
        </w:rPr>
        <w:t>n</w:t>
      </w:r>
      <w:r w:rsidRPr="007060E1">
        <w:rPr>
          <w:rFonts w:ascii="Times New Roman" w:eastAsia="Batang" w:hAnsi="Times New Roman" w:cs="Times New Roman" w:hint="eastAsia"/>
          <w:iCs/>
          <w:sz w:val="20"/>
          <w:szCs w:val="20"/>
          <w:lang w:val="en-GB" w:eastAsia="ko-KR"/>
        </w:rPr>
        <w:t xml:space="preserve">, and </w:t>
      </w:r>
      <m:oMath>
        <m:sSubSup>
          <m:sSubSupPr>
            <m:ctrlPr>
              <w:rPr>
                <w:rFonts w:ascii="Cambria Math" w:eastAsia="Batang" w:hAnsi="Cambria Math" w:cs="Times New Roman"/>
                <w:bCs/>
                <w:i/>
                <w:sz w:val="20"/>
                <w:szCs w:val="20"/>
                <w:lang w:val="en-GB" w:eastAsia="ko-KR"/>
              </w:rPr>
            </m:ctrlPr>
          </m:sSubSupPr>
          <m:e>
            <m:r>
              <w:rPr>
                <w:rFonts w:ascii="Cambria Math" w:eastAsia="Batang" w:hAnsi="Cambria Math" w:cs="Times New Roman"/>
                <w:sz w:val="20"/>
                <w:szCs w:val="20"/>
                <w:lang w:val="en-GB" w:eastAsia="ko-KR"/>
              </w:rPr>
              <m:t>N</m:t>
            </m:r>
          </m:e>
          <m:sub>
            <m:r>
              <m:rPr>
                <m:nor/>
              </m:rPr>
              <w:rPr>
                <w:rFonts w:ascii="Times New Roman" w:eastAsia="Batang" w:hAnsi="Times New Roman" w:cs="Times New Roman"/>
                <w:bCs/>
                <w:i/>
                <w:sz w:val="20"/>
                <w:szCs w:val="20"/>
                <w:lang w:val="en-GB" w:eastAsia="ko-KR"/>
              </w:rPr>
              <m:t>slot</m:t>
            </m:r>
          </m:sub>
          <m:sup>
            <m:r>
              <m:rPr>
                <m:nor/>
              </m:rPr>
              <w:rPr>
                <w:rFonts w:ascii="Times New Roman" w:eastAsia="Batang" w:hAnsi="Times New Roman" w:cs="Times New Roman"/>
                <w:bCs/>
                <w:i/>
                <w:sz w:val="20"/>
                <w:szCs w:val="20"/>
                <w:lang w:val="en-GB" w:eastAsia="ko-KR"/>
              </w:rPr>
              <m:t>subframe</m:t>
            </m:r>
            <m:r>
              <w:rPr>
                <w:rFonts w:ascii="Cambria Math" w:eastAsia="Batang" w:hAnsi="Cambria Math" w:cs="Times New Roman"/>
                <w:sz w:val="20"/>
                <w:szCs w:val="20"/>
                <w:lang w:val="en-GB" w:eastAsia="ko-KR"/>
              </w:rPr>
              <m:t>,μ</m:t>
            </m:r>
          </m:sup>
        </m:sSubSup>
      </m:oMath>
      <w:r w:rsidRPr="007060E1">
        <w:rPr>
          <w:rFonts w:ascii="Times New Roman" w:eastAsia="Batang" w:hAnsi="Times New Roman" w:cs="Times New Roman" w:hint="eastAsia"/>
          <w:iCs/>
          <w:sz w:val="20"/>
          <w:szCs w:val="20"/>
          <w:lang w:val="en-GB" w:eastAsia="ko-KR"/>
        </w:rPr>
        <w:t xml:space="preserve"> is as defined in </w:t>
      </w:r>
      <w:r w:rsidRPr="007060E1">
        <w:rPr>
          <w:rFonts w:ascii="Times New Roman" w:eastAsia="Batang" w:hAnsi="Times New Roman" w:cs="Times New Roman"/>
          <w:iCs/>
          <w:sz w:val="20"/>
          <w:szCs w:val="20"/>
          <w:lang w:val="en-GB" w:eastAsia="ko-KR"/>
        </w:rPr>
        <w:t>current</w:t>
      </w:r>
      <w:r w:rsidRPr="007060E1">
        <w:rPr>
          <w:rFonts w:ascii="Times New Roman" w:eastAsia="Batang" w:hAnsi="Times New Roman" w:cs="Times New Roman" w:hint="eastAsia"/>
          <w:iCs/>
          <w:sz w:val="20"/>
          <w:szCs w:val="20"/>
          <w:lang w:val="en-GB" w:eastAsia="ko-KR"/>
        </w:rPr>
        <w:t xml:space="preserve"> specification</w:t>
      </w:r>
      <w:r w:rsidRPr="007060E1">
        <w:rPr>
          <w:rFonts w:ascii="Times New Roman" w:eastAsia="Batang" w:hAnsi="Times New Roman" w:cs="Times New Roman"/>
          <w:iCs/>
          <w:sz w:val="20"/>
          <w:szCs w:val="20"/>
          <w:lang w:val="en-GB" w:eastAsia="ko-KR"/>
        </w:rPr>
        <w:t>.</w:t>
      </w:r>
    </w:p>
    <w:p w14:paraId="24D7C0E5" w14:textId="77777777" w:rsidR="007060E1" w:rsidRPr="007060E1" w:rsidRDefault="007060E1" w:rsidP="007060E1">
      <w:pPr>
        <w:numPr>
          <w:ilvl w:val="1"/>
          <w:numId w:val="55"/>
        </w:numPr>
        <w:tabs>
          <w:tab w:val="left" w:pos="1440"/>
        </w:tabs>
        <w:spacing w:after="0" w:line="240" w:lineRule="auto"/>
        <w:contextualSpacing/>
        <w:jc w:val="both"/>
        <w:rPr>
          <w:rFonts w:ascii="Times New Roman" w:eastAsia="Batang" w:hAnsi="Times New Roman" w:cs="Times New Roman"/>
          <w:sz w:val="20"/>
          <w:szCs w:val="20"/>
          <w:lang w:val="en-GB" w:eastAsia="ko-KR"/>
        </w:rPr>
      </w:pPr>
      <w:r w:rsidRPr="007060E1">
        <w:rPr>
          <w:rFonts w:ascii="Times New Roman" w:eastAsia="Batang" w:hAnsi="Times New Roman" w:cs="Times New Roman" w:hint="eastAsia"/>
          <w:b/>
          <w:bCs/>
          <w:sz w:val="20"/>
          <w:szCs w:val="20"/>
          <w:highlight w:val="darkYellow"/>
          <w:lang w:val="en-GB" w:eastAsia="ko-KR"/>
        </w:rPr>
        <w:t>(Working assumption)</w:t>
      </w:r>
      <w:r w:rsidRPr="007060E1">
        <w:rPr>
          <w:rFonts w:ascii="Times New Roman" w:eastAsia="Batang" w:hAnsi="Times New Roman" w:cs="Times New Roman" w:hint="eastAsia"/>
          <w:sz w:val="20"/>
          <w:szCs w:val="20"/>
          <w:lang w:val="en-GB" w:eastAsia="ko-KR"/>
        </w:rPr>
        <w:t xml:space="preserve"> T=T_min</w:t>
      </w:r>
    </w:p>
    <w:p w14:paraId="040FD887" w14:textId="77777777" w:rsidR="007060E1" w:rsidRPr="007060E1" w:rsidRDefault="007060E1" w:rsidP="007060E1">
      <w:pPr>
        <w:numPr>
          <w:ilvl w:val="1"/>
          <w:numId w:val="55"/>
        </w:numPr>
        <w:tabs>
          <w:tab w:val="left" w:pos="1440"/>
        </w:tabs>
        <w:spacing w:after="0" w:line="240" w:lineRule="auto"/>
        <w:contextualSpacing/>
        <w:jc w:val="both"/>
        <w:rPr>
          <w:rFonts w:ascii="Times New Roman" w:eastAsia="Batang" w:hAnsi="Times New Roman" w:cs="Times New Roman"/>
          <w:sz w:val="20"/>
          <w:szCs w:val="20"/>
          <w:lang w:val="en-GB" w:eastAsia="ko-KR"/>
        </w:rPr>
      </w:pPr>
      <w:r w:rsidRPr="007060E1">
        <w:rPr>
          <w:rFonts w:ascii="Times New Roman" w:eastAsia="Batang" w:hAnsi="Times New Roman" w:cs="Times New Roman" w:hint="eastAsia"/>
          <w:sz w:val="20"/>
          <w:szCs w:val="20"/>
          <w:lang w:val="en-GB" w:eastAsia="ko-KR"/>
        </w:rPr>
        <w:t>RAN4 to confirm the above two working assumptions</w:t>
      </w:r>
    </w:p>
    <w:p w14:paraId="6EF26385" w14:textId="77777777" w:rsidR="007060E1" w:rsidRPr="007060E1" w:rsidRDefault="00B37AB3" w:rsidP="007060E1">
      <w:pPr>
        <w:numPr>
          <w:ilvl w:val="1"/>
          <w:numId w:val="55"/>
        </w:numPr>
        <w:tabs>
          <w:tab w:val="left" w:pos="1440"/>
        </w:tabs>
        <w:spacing w:after="0" w:line="240" w:lineRule="auto"/>
        <w:contextualSpacing/>
        <w:jc w:val="both"/>
        <w:rPr>
          <w:rFonts w:ascii="Times New Roman" w:eastAsia="Batang" w:hAnsi="Times New Roman" w:cs="Times New Roman"/>
          <w:sz w:val="20"/>
          <w:szCs w:val="20"/>
          <w:lang w:val="en-GB" w:eastAsia="ko-KR"/>
        </w:rPr>
      </w:pPr>
      <m:oMath>
        <m:sSubSup>
          <m:sSubSupPr>
            <m:ctrlPr>
              <w:rPr>
                <w:rFonts w:ascii="Cambria Math" w:eastAsia="Batang" w:hAnsi="Cambria Math" w:cs="Times New Roman"/>
                <w:bCs/>
                <w:i/>
                <w:sz w:val="20"/>
                <w:szCs w:val="20"/>
                <w:lang w:val="en-GB" w:eastAsia="ko-KR"/>
              </w:rPr>
            </m:ctrlPr>
          </m:sSubSupPr>
          <m:e>
            <m:r>
              <w:rPr>
                <w:rFonts w:ascii="Cambria Math" w:eastAsia="Batang" w:hAnsi="Cambria Math" w:cs="Times New Roman"/>
                <w:sz w:val="20"/>
                <w:szCs w:val="20"/>
                <w:lang w:val="en-GB" w:eastAsia="ko-KR"/>
              </w:rPr>
              <m:t>N</m:t>
            </m:r>
          </m:e>
          <m:sub>
            <m:r>
              <m:rPr>
                <m:nor/>
              </m:rPr>
              <w:rPr>
                <w:rFonts w:ascii="Times New Roman" w:eastAsia="Batang" w:hAnsi="Times New Roman" w:cs="Times New Roman"/>
                <w:bCs/>
                <w:i/>
                <w:sz w:val="20"/>
                <w:szCs w:val="20"/>
                <w:lang w:val="en-GB" w:eastAsia="ko-KR"/>
              </w:rPr>
              <m:t>slot</m:t>
            </m:r>
          </m:sub>
          <m:sup>
            <m:r>
              <m:rPr>
                <m:nor/>
              </m:rPr>
              <w:rPr>
                <w:rFonts w:ascii="Times New Roman" w:eastAsia="Batang" w:hAnsi="Times New Roman" w:cs="Times New Roman"/>
                <w:bCs/>
                <w:i/>
                <w:sz w:val="20"/>
                <w:szCs w:val="20"/>
                <w:lang w:val="en-GB" w:eastAsia="ko-KR"/>
              </w:rPr>
              <m:t>subframe</m:t>
            </m:r>
            <m:r>
              <w:rPr>
                <w:rFonts w:ascii="Cambria Math" w:eastAsia="Batang" w:hAnsi="Cambria Math" w:cs="Times New Roman"/>
                <w:sz w:val="20"/>
                <w:szCs w:val="20"/>
                <w:lang w:val="en-GB" w:eastAsia="ko-KR"/>
              </w:rPr>
              <m:t>,μ</m:t>
            </m:r>
          </m:sup>
        </m:sSubSup>
      </m:oMath>
      <w:r w:rsidR="007060E1" w:rsidRPr="007060E1">
        <w:rPr>
          <w:rFonts w:ascii="Times New Roman" w:eastAsia="Batang" w:hAnsi="Times New Roman" w:cs="Times New Roman" w:hint="eastAsia"/>
          <w:bCs/>
          <w:sz w:val="20"/>
          <w:szCs w:val="20"/>
          <w:lang w:val="en-GB" w:eastAsia="ko-KR"/>
        </w:rPr>
        <w:t xml:space="preserve"> is based on </w:t>
      </w:r>
      <w:r w:rsidR="007060E1" w:rsidRPr="007060E1">
        <w:rPr>
          <w:rFonts w:ascii="Times New Roman" w:eastAsia="Batang" w:hAnsi="Times New Roman" w:cs="Times New Roman"/>
          <w:sz w:val="20"/>
          <w:szCs w:val="20"/>
          <w:lang w:val="en-GB" w:eastAsia="ko-KR"/>
        </w:rPr>
        <w:t>the SCS of the active UL BWP where the UE transmits ACK corresponding to the MAC-CE for on-demand SSB</w:t>
      </w:r>
      <w:r w:rsidR="007060E1" w:rsidRPr="007060E1">
        <w:rPr>
          <w:rFonts w:ascii="Times New Roman" w:eastAsia="Batang" w:hAnsi="Times New Roman" w:cs="Times New Roman" w:hint="eastAsia"/>
          <w:sz w:val="20"/>
          <w:szCs w:val="20"/>
          <w:lang w:val="en-GB" w:eastAsia="ko-KR"/>
        </w:rPr>
        <w:t xml:space="preserve"> transmission indication</w:t>
      </w:r>
    </w:p>
    <w:p w14:paraId="63E0D329"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4311B0D3"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18B95BD5" w14:textId="77777777" w:rsidR="007060E1" w:rsidRPr="007060E1" w:rsidRDefault="007060E1" w:rsidP="007060E1">
      <w:pPr>
        <w:spacing w:line="256" w:lineRule="auto"/>
        <w:contextualSpacing/>
        <w:jc w:val="both"/>
        <w:rPr>
          <w:rFonts w:ascii="Times" w:eastAsia="Malgun Gothic" w:hAnsi="Times" w:cs="Times"/>
          <w:sz w:val="20"/>
          <w:szCs w:val="24"/>
          <w:lang w:eastAsia="x-none"/>
        </w:rPr>
      </w:pPr>
      <w:r w:rsidRPr="007060E1">
        <w:rPr>
          <w:rFonts w:ascii="Times" w:eastAsia="Batang" w:hAnsi="Times" w:cs="Times"/>
          <w:sz w:val="20"/>
          <w:szCs w:val="20"/>
          <w:lang w:val="en-GB" w:eastAsia="ko-KR"/>
        </w:rPr>
        <w:t>For</w:t>
      </w:r>
      <w:r w:rsidRPr="007060E1">
        <w:rPr>
          <w:rFonts w:ascii="Times" w:eastAsia="Batang" w:hAnsi="Times" w:cs="Times"/>
          <w:sz w:val="20"/>
          <w:szCs w:val="20"/>
          <w:lang w:val="en-GB" w:eastAsia="x-none"/>
        </w:rPr>
        <w:t xml:space="preserve"> a cell supporting on-demand SSB SCell operation</w:t>
      </w:r>
      <w:r w:rsidRPr="007060E1">
        <w:rPr>
          <w:rFonts w:ascii="Times" w:eastAsia="Batang" w:hAnsi="Times" w:cs="Times"/>
          <w:sz w:val="20"/>
          <w:szCs w:val="20"/>
          <w:lang w:val="en-GB" w:eastAsia="ko-KR"/>
        </w:rPr>
        <w:t xml:space="preserve">, </w:t>
      </w:r>
      <w:r w:rsidRPr="007060E1">
        <w:rPr>
          <w:rFonts w:ascii="Times" w:eastAsia="Malgun Gothic" w:hAnsi="Times" w:cs="Times"/>
          <w:sz w:val="20"/>
          <w:szCs w:val="24"/>
          <w:lang w:val="en-GB" w:eastAsia="x-none"/>
        </w:rPr>
        <w:t>a</w:t>
      </w:r>
      <w:r w:rsidRPr="007060E1">
        <w:rPr>
          <w:rFonts w:ascii="Times" w:eastAsia="Malgun Gothic" w:hAnsi="Times" w:cs="Times"/>
          <w:sz w:val="20"/>
          <w:szCs w:val="24"/>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1A04B14E" w14:textId="77777777" w:rsidR="007060E1" w:rsidRPr="007060E1" w:rsidRDefault="007060E1" w:rsidP="007060E1">
      <w:pPr>
        <w:numPr>
          <w:ilvl w:val="0"/>
          <w:numId w:val="55"/>
        </w:numPr>
        <w:spacing w:after="0" w:line="256" w:lineRule="auto"/>
        <w:contextualSpacing/>
        <w:jc w:val="both"/>
        <w:rPr>
          <w:rFonts w:ascii="Times" w:eastAsia="Malgun Gothic" w:hAnsi="Times" w:cs="Times"/>
          <w:sz w:val="20"/>
          <w:szCs w:val="24"/>
          <w:lang w:eastAsia="x-none"/>
        </w:rPr>
      </w:pPr>
      <w:r w:rsidRPr="007060E1">
        <w:rPr>
          <w:rFonts w:ascii="Times" w:eastAsia="Malgun Gothic" w:hAnsi="Times" w:cs="Times"/>
          <w:sz w:val="20"/>
          <w:szCs w:val="24"/>
          <w:lang w:eastAsia="x-none"/>
        </w:rPr>
        <w:t xml:space="preserve">SSB positions within an on-demand SSB burst by using signaling similar to </w:t>
      </w:r>
      <w:r w:rsidRPr="007060E1">
        <w:rPr>
          <w:rFonts w:ascii="Times" w:eastAsia="Malgun Gothic" w:hAnsi="Times" w:cs="Times"/>
          <w:i/>
          <w:iCs/>
          <w:sz w:val="20"/>
          <w:szCs w:val="24"/>
          <w:lang w:eastAsia="x-none"/>
        </w:rPr>
        <w:t>ssb-PositionsInBurst</w:t>
      </w:r>
      <w:r w:rsidRPr="007060E1">
        <w:rPr>
          <w:rFonts w:ascii="Times" w:eastAsia="Malgun Gothic" w:hAnsi="Times" w:cs="Times"/>
          <w:i/>
          <w:iCs/>
          <w:sz w:val="20"/>
          <w:szCs w:val="24"/>
          <w:lang w:eastAsia="ko-KR"/>
        </w:rPr>
        <w:t xml:space="preserve"> </w:t>
      </w:r>
      <w:r w:rsidRPr="007060E1">
        <w:rPr>
          <w:rFonts w:ascii="Times" w:eastAsia="Malgun Gothic" w:hAnsi="Times" w:cs="Times"/>
          <w:sz w:val="20"/>
          <w:szCs w:val="24"/>
          <w:lang w:eastAsia="ko-KR"/>
        </w:rPr>
        <w:t xml:space="preserve">(i.e., </w:t>
      </w:r>
      <w:r w:rsidRPr="007060E1">
        <w:rPr>
          <w:rFonts w:ascii="Times" w:eastAsia="Malgun Gothic" w:hAnsi="Times" w:cs="Times"/>
          <w:i/>
          <w:iCs/>
          <w:sz w:val="20"/>
          <w:szCs w:val="24"/>
          <w:lang w:eastAsia="ko-KR"/>
        </w:rPr>
        <w:t>od-ssb-PositionsInBurst</w:t>
      </w:r>
      <w:r w:rsidRPr="007060E1">
        <w:rPr>
          <w:rFonts w:ascii="Times" w:eastAsia="Malgun Gothic" w:hAnsi="Times" w:cs="Times"/>
          <w:sz w:val="20"/>
          <w:szCs w:val="24"/>
          <w:lang w:eastAsia="ko-KR"/>
        </w:rPr>
        <w:t>) for the following cases</w:t>
      </w:r>
    </w:p>
    <w:p w14:paraId="4112B648" w14:textId="77777777" w:rsidR="007060E1" w:rsidRPr="007060E1" w:rsidRDefault="007060E1" w:rsidP="007060E1">
      <w:pPr>
        <w:numPr>
          <w:ilvl w:val="1"/>
          <w:numId w:val="55"/>
        </w:numPr>
        <w:spacing w:after="0" w:line="256" w:lineRule="auto"/>
        <w:contextualSpacing/>
        <w:jc w:val="both"/>
        <w:rPr>
          <w:rFonts w:ascii="Times" w:eastAsia="Malgun Gothic" w:hAnsi="Times" w:cs="Times"/>
          <w:sz w:val="20"/>
          <w:szCs w:val="24"/>
          <w:lang w:eastAsia="x-none"/>
        </w:rPr>
      </w:pPr>
      <w:r w:rsidRPr="007060E1">
        <w:rPr>
          <w:rFonts w:ascii="Times" w:eastAsia="Malgun Gothic" w:hAnsi="Times" w:cs="Times"/>
          <w:sz w:val="20"/>
          <w:szCs w:val="24"/>
          <w:lang w:eastAsia="ko-KR"/>
        </w:rPr>
        <w:t>The case where center frequency of AO-SSB and OD-SSB are different</w:t>
      </w:r>
    </w:p>
    <w:p w14:paraId="05E7C3CC" w14:textId="77777777" w:rsidR="007060E1" w:rsidRPr="007060E1" w:rsidRDefault="007060E1" w:rsidP="007060E1">
      <w:pPr>
        <w:numPr>
          <w:ilvl w:val="1"/>
          <w:numId w:val="55"/>
        </w:numPr>
        <w:spacing w:after="0" w:line="256" w:lineRule="auto"/>
        <w:contextualSpacing/>
        <w:jc w:val="both"/>
        <w:rPr>
          <w:rFonts w:ascii="Times" w:eastAsia="Malgun Gothic" w:hAnsi="Times" w:cs="Times"/>
          <w:sz w:val="20"/>
          <w:szCs w:val="24"/>
          <w:lang w:eastAsia="x-none"/>
        </w:rPr>
      </w:pPr>
      <w:r w:rsidRPr="007060E1">
        <w:rPr>
          <w:rFonts w:ascii="Times" w:eastAsia="Malgun Gothic" w:hAnsi="Times" w:cs="Times"/>
          <w:sz w:val="20"/>
          <w:szCs w:val="24"/>
          <w:lang w:eastAsia="ko-KR"/>
        </w:rPr>
        <w:lastRenderedPageBreak/>
        <w:t>Case 1</w:t>
      </w:r>
    </w:p>
    <w:p w14:paraId="274F2235" w14:textId="77777777" w:rsidR="007060E1" w:rsidRPr="007060E1" w:rsidRDefault="007060E1" w:rsidP="007060E1">
      <w:pPr>
        <w:numPr>
          <w:ilvl w:val="0"/>
          <w:numId w:val="55"/>
        </w:numPr>
        <w:spacing w:after="0" w:line="256" w:lineRule="auto"/>
        <w:contextualSpacing/>
        <w:jc w:val="both"/>
        <w:rPr>
          <w:rFonts w:ascii="Times" w:eastAsia="Malgun Gothic" w:hAnsi="Times" w:cs="Times"/>
          <w:sz w:val="20"/>
          <w:szCs w:val="24"/>
          <w:lang w:eastAsia="x-none"/>
        </w:rPr>
      </w:pPr>
      <w:r w:rsidRPr="007060E1">
        <w:rPr>
          <w:rFonts w:ascii="Times" w:eastAsia="Malgun Gothic" w:hAnsi="Times" w:cs="Times"/>
          <w:sz w:val="20"/>
          <w:szCs w:val="24"/>
          <w:lang w:eastAsia="ko-KR"/>
        </w:rPr>
        <w:t>N</w:t>
      </w:r>
      <w:r w:rsidRPr="007060E1">
        <w:rPr>
          <w:rFonts w:ascii="Times" w:eastAsia="Malgun Gothic" w:hAnsi="Times" w:cs="Times"/>
          <w:sz w:val="20"/>
          <w:szCs w:val="24"/>
          <w:lang w:eastAsia="x-none"/>
        </w:rPr>
        <w:t>umber N of on-demand SSB bursts to be transmitted after on-demand SSB is indicated</w:t>
      </w:r>
      <w:r w:rsidRPr="007060E1">
        <w:rPr>
          <w:rFonts w:ascii="Times" w:eastAsia="Malgun Gothic" w:hAnsi="Times" w:cs="Times"/>
          <w:sz w:val="20"/>
          <w:szCs w:val="24"/>
          <w:lang w:eastAsia="ko-KR"/>
        </w:rPr>
        <w:t xml:space="preserve"> (i.e., </w:t>
      </w:r>
      <w:r w:rsidRPr="007060E1">
        <w:rPr>
          <w:rFonts w:ascii="Times" w:eastAsia="Malgun Gothic" w:hAnsi="Times" w:cs="Times"/>
          <w:i/>
          <w:iCs/>
          <w:sz w:val="20"/>
          <w:szCs w:val="24"/>
          <w:lang w:eastAsia="ko-KR"/>
        </w:rPr>
        <w:t>od-ssb-</w:t>
      </w:r>
      <w:r w:rsidRPr="007060E1">
        <w:rPr>
          <w:rFonts w:ascii="Times" w:eastAsia="Malgun Gothic" w:hAnsi="Times" w:cs="Times"/>
          <w:i/>
          <w:iCs/>
          <w:sz w:val="20"/>
          <w:szCs w:val="24"/>
        </w:rPr>
        <w:t xml:space="preserve"> nrofBurst</w:t>
      </w:r>
      <w:r w:rsidRPr="007060E1">
        <w:rPr>
          <w:rFonts w:ascii="Times" w:eastAsia="Malgun Gothic" w:hAnsi="Times" w:cs="Times"/>
          <w:sz w:val="20"/>
          <w:szCs w:val="24"/>
          <w:lang w:eastAsia="ko-KR"/>
        </w:rPr>
        <w:t>)</w:t>
      </w:r>
    </w:p>
    <w:p w14:paraId="21E00E77" w14:textId="77777777" w:rsidR="007060E1" w:rsidRPr="007060E1" w:rsidRDefault="007060E1" w:rsidP="007060E1">
      <w:pPr>
        <w:spacing w:after="0" w:line="240" w:lineRule="auto"/>
        <w:rPr>
          <w:rFonts w:ascii="Times" w:eastAsia="Malgun Gothic" w:hAnsi="Times" w:cs="Times"/>
          <w:sz w:val="20"/>
          <w:szCs w:val="24"/>
          <w:lang w:eastAsia="ko-KR"/>
        </w:rPr>
      </w:pPr>
      <w:r w:rsidRPr="007060E1">
        <w:rPr>
          <w:rFonts w:ascii="Times" w:eastAsia="Malgun Gothic" w:hAnsi="Times" w:cs="Times"/>
          <w:sz w:val="20"/>
          <w:szCs w:val="24"/>
          <w:lang w:eastAsia="ko-KR"/>
        </w:rPr>
        <w:t>FFS: Additional restrictions</w:t>
      </w:r>
    </w:p>
    <w:p w14:paraId="2B97C273" w14:textId="77777777" w:rsidR="007060E1" w:rsidRPr="007060E1" w:rsidRDefault="007060E1" w:rsidP="007060E1">
      <w:pPr>
        <w:spacing w:after="0" w:line="240" w:lineRule="auto"/>
        <w:rPr>
          <w:rFonts w:ascii="Times New Roman" w:eastAsia="Malgun Gothic" w:hAnsi="Times New Roman" w:cs="Times New Roman"/>
          <w:sz w:val="20"/>
          <w:szCs w:val="24"/>
          <w:lang w:eastAsia="ko-KR"/>
        </w:rPr>
      </w:pPr>
    </w:p>
    <w:p w14:paraId="780B79BC" w14:textId="77777777" w:rsidR="007060E1" w:rsidRPr="007060E1" w:rsidRDefault="007060E1" w:rsidP="007060E1">
      <w:pPr>
        <w:spacing w:after="0" w:line="240" w:lineRule="auto"/>
        <w:rPr>
          <w:rFonts w:ascii="Times" w:eastAsia="Batang" w:hAnsi="Times" w:cs="Times New Roman"/>
          <w:b/>
          <w:bCs/>
          <w:sz w:val="20"/>
          <w:szCs w:val="24"/>
          <w:lang w:eastAsia="x-none"/>
        </w:rPr>
      </w:pPr>
      <w:r w:rsidRPr="007060E1">
        <w:rPr>
          <w:rFonts w:ascii="Times" w:eastAsia="Batang" w:hAnsi="Times" w:cs="Times New Roman"/>
          <w:b/>
          <w:bCs/>
          <w:sz w:val="20"/>
          <w:szCs w:val="24"/>
          <w:highlight w:val="green"/>
          <w:lang w:eastAsia="x-none"/>
        </w:rPr>
        <w:t>Agreement</w:t>
      </w:r>
    </w:p>
    <w:p w14:paraId="6B4A17D5" w14:textId="77777777" w:rsidR="007060E1" w:rsidRPr="007060E1" w:rsidRDefault="007060E1" w:rsidP="007060E1">
      <w:pPr>
        <w:spacing w:after="0" w:line="240" w:lineRule="auto"/>
        <w:rPr>
          <w:rFonts w:ascii="Times" w:eastAsia="Batang" w:hAnsi="Times" w:cs="Times New Roman"/>
          <w:sz w:val="20"/>
          <w:szCs w:val="24"/>
          <w:lang w:eastAsia="x-none"/>
        </w:rPr>
      </w:pPr>
      <w:r w:rsidRPr="007060E1">
        <w:rPr>
          <w:rFonts w:ascii="Times" w:eastAsia="Batang" w:hAnsi="Times" w:cs="Times New Roman"/>
          <w:sz w:val="20"/>
          <w:szCs w:val="24"/>
          <w:lang w:eastAsia="x-none"/>
        </w:rPr>
        <w:t xml:space="preserve">LS to RAN4 on time instance B for on-demand SSB SCell operation is agreed. </w:t>
      </w:r>
      <w:r w:rsidRPr="007060E1">
        <w:rPr>
          <w:rFonts w:ascii="Times" w:eastAsia="Batang" w:hAnsi="Times" w:cs="Times New Roman"/>
          <w:sz w:val="20"/>
          <w:szCs w:val="24"/>
          <w:highlight w:val="green"/>
          <w:lang w:eastAsia="x-none"/>
        </w:rPr>
        <w:t>Final LS in R1-2503108.</w:t>
      </w:r>
    </w:p>
    <w:p w14:paraId="14812E02"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3ACEBE4C" w14:textId="77777777" w:rsidR="007060E1" w:rsidRPr="007060E1" w:rsidRDefault="007060E1" w:rsidP="007060E1">
      <w:pPr>
        <w:spacing w:after="0" w:line="240" w:lineRule="auto"/>
        <w:rPr>
          <w:rFonts w:ascii="Times" w:eastAsia="Batang" w:hAnsi="Times" w:cs="Times New Roman"/>
          <w:b/>
          <w:bCs/>
          <w:sz w:val="20"/>
          <w:szCs w:val="24"/>
        </w:rPr>
      </w:pPr>
      <w:r w:rsidRPr="007060E1">
        <w:rPr>
          <w:rFonts w:ascii="Times" w:eastAsia="Batang" w:hAnsi="Times" w:cs="Times New Roman"/>
          <w:b/>
          <w:bCs/>
          <w:sz w:val="20"/>
          <w:szCs w:val="24"/>
          <w:highlight w:val="green"/>
        </w:rPr>
        <w:t>Agreement</w:t>
      </w:r>
    </w:p>
    <w:p w14:paraId="28672C99" w14:textId="77777777" w:rsidR="007060E1" w:rsidRPr="007060E1" w:rsidRDefault="007060E1" w:rsidP="007060E1">
      <w:pPr>
        <w:spacing w:after="0" w:line="240" w:lineRule="auto"/>
        <w:contextualSpacing/>
        <w:jc w:val="both"/>
        <w:rPr>
          <w:rFonts w:ascii="Times New Roman" w:eastAsia="Malgun Gothic" w:hAnsi="Times New Roman" w:cs="Times New Roman"/>
          <w:sz w:val="20"/>
          <w:szCs w:val="24"/>
        </w:rPr>
      </w:pPr>
      <w:r w:rsidRPr="007060E1">
        <w:rPr>
          <w:rFonts w:ascii="Times" w:eastAsia="Batang" w:hAnsi="Times" w:cs="Times New Roman" w:hint="eastAsia"/>
          <w:sz w:val="20"/>
          <w:szCs w:val="20"/>
          <w:lang w:val="en-GB" w:eastAsia="ko-KR"/>
        </w:rPr>
        <w:t>For</w:t>
      </w:r>
      <w:r w:rsidRPr="007060E1">
        <w:rPr>
          <w:rFonts w:ascii="Times" w:eastAsia="Batang" w:hAnsi="Times" w:cs="Times New Roman"/>
          <w:sz w:val="20"/>
          <w:szCs w:val="20"/>
          <w:lang w:val="en-GB"/>
        </w:rPr>
        <w:t xml:space="preserve"> a cell supporting on-demand SSB SCell operation</w:t>
      </w:r>
      <w:r w:rsidRPr="007060E1">
        <w:rPr>
          <w:rFonts w:ascii="Times" w:eastAsia="Batang" w:hAnsi="Times" w:cs="Times New Roman" w:hint="eastAsia"/>
          <w:sz w:val="20"/>
          <w:szCs w:val="20"/>
          <w:lang w:val="en-GB" w:eastAsia="ko-KR"/>
        </w:rPr>
        <w:t>,</w:t>
      </w:r>
    </w:p>
    <w:p w14:paraId="1926ABE5" w14:textId="77777777" w:rsidR="007060E1" w:rsidRPr="007060E1" w:rsidRDefault="007060E1" w:rsidP="007060E1">
      <w:pPr>
        <w:numPr>
          <w:ilvl w:val="0"/>
          <w:numId w:val="55"/>
        </w:numPr>
        <w:spacing w:after="0" w:line="240" w:lineRule="auto"/>
        <w:contextualSpacing/>
        <w:jc w:val="both"/>
        <w:rPr>
          <w:rFonts w:ascii="Times New Roman" w:eastAsia="Malgun Gothic" w:hAnsi="Times New Roman" w:cs="Times New Roman"/>
          <w:sz w:val="20"/>
          <w:szCs w:val="24"/>
          <w:lang w:eastAsia="x-none"/>
        </w:rPr>
      </w:pPr>
      <w:r w:rsidRPr="007060E1">
        <w:rPr>
          <w:rFonts w:ascii="Times New Roman" w:eastAsia="Malgun Gothic" w:hAnsi="Times New Roman" w:cs="Times New Roman"/>
          <w:sz w:val="20"/>
          <w:szCs w:val="24"/>
          <w:lang w:eastAsia="x-none"/>
        </w:rPr>
        <w:t>Frequency of the on-demand SSB</w:t>
      </w:r>
      <w:r w:rsidRPr="007060E1">
        <w:rPr>
          <w:rFonts w:ascii="Times New Roman" w:eastAsia="Malgun Gothic" w:hAnsi="Times New Roman" w:cs="Times New Roman" w:hint="eastAsia"/>
          <w:sz w:val="20"/>
          <w:szCs w:val="24"/>
          <w:lang w:eastAsia="ko-KR"/>
        </w:rPr>
        <w:t xml:space="preserve"> (i.e., </w:t>
      </w:r>
      <w:r w:rsidRPr="007060E1">
        <w:rPr>
          <w:rFonts w:ascii="Times New Roman" w:eastAsia="Malgun Gothic" w:hAnsi="Times New Roman" w:cs="Times New Roman"/>
          <w:i/>
          <w:iCs/>
          <w:sz w:val="20"/>
          <w:szCs w:val="24"/>
          <w:lang w:eastAsia="ko-KR"/>
        </w:rPr>
        <w:t>od-ssb-absoluteFrequency</w:t>
      </w:r>
      <w:r w:rsidRPr="007060E1">
        <w:rPr>
          <w:rFonts w:ascii="Times New Roman" w:eastAsia="Malgun Gothic" w:hAnsi="Times New Roman" w:cs="Times New Roman" w:hint="eastAsia"/>
          <w:sz w:val="20"/>
          <w:szCs w:val="24"/>
          <w:lang w:eastAsia="ko-KR"/>
        </w:rPr>
        <w:t>) can be absent for Case #2</w:t>
      </w:r>
    </w:p>
    <w:p w14:paraId="7B9D4083" w14:textId="77777777" w:rsidR="007060E1" w:rsidRPr="007060E1" w:rsidRDefault="007060E1" w:rsidP="007060E1">
      <w:pPr>
        <w:numPr>
          <w:ilvl w:val="1"/>
          <w:numId w:val="55"/>
        </w:numPr>
        <w:spacing w:after="0" w:line="240" w:lineRule="auto"/>
        <w:contextualSpacing/>
        <w:jc w:val="both"/>
        <w:rPr>
          <w:rFonts w:ascii="Times New Roman" w:eastAsia="Malgun Gothic" w:hAnsi="Times New Roman" w:cs="Times New Roman"/>
          <w:sz w:val="20"/>
          <w:szCs w:val="24"/>
          <w:lang w:eastAsia="x-none"/>
        </w:rPr>
      </w:pPr>
      <w:r w:rsidRPr="007060E1">
        <w:rPr>
          <w:rFonts w:ascii="Times New Roman" w:eastAsia="Malgun Gothic" w:hAnsi="Times New Roman" w:cs="Times New Roman" w:hint="eastAsia"/>
          <w:sz w:val="20"/>
          <w:szCs w:val="24"/>
          <w:lang w:eastAsia="ko-KR"/>
        </w:rPr>
        <w:t xml:space="preserve">If absent, the center frequency of on-demand SSB is the same as that of </w:t>
      </w:r>
      <w:r w:rsidRPr="007060E1">
        <w:rPr>
          <w:rFonts w:ascii="Times New Roman" w:eastAsia="Malgun Gothic" w:hAnsi="Times New Roman" w:cs="Times New Roman"/>
          <w:sz w:val="20"/>
          <w:szCs w:val="24"/>
          <w:lang w:eastAsia="ko-KR"/>
        </w:rPr>
        <w:t>always</w:t>
      </w:r>
      <w:r w:rsidRPr="007060E1">
        <w:rPr>
          <w:rFonts w:ascii="Times New Roman" w:eastAsia="Malgun Gothic" w:hAnsi="Times New Roman" w:cs="Times New Roman" w:hint="eastAsia"/>
          <w:sz w:val="20"/>
          <w:szCs w:val="24"/>
          <w:lang w:eastAsia="ko-KR"/>
        </w:rPr>
        <w:t>-on SSB.</w:t>
      </w:r>
    </w:p>
    <w:p w14:paraId="5AC0D700" w14:textId="77777777" w:rsidR="007060E1" w:rsidRPr="007060E1" w:rsidRDefault="007060E1" w:rsidP="007060E1">
      <w:pPr>
        <w:numPr>
          <w:ilvl w:val="0"/>
          <w:numId w:val="55"/>
        </w:numPr>
        <w:spacing w:after="0" w:line="240" w:lineRule="auto"/>
        <w:contextualSpacing/>
        <w:jc w:val="both"/>
        <w:rPr>
          <w:rFonts w:ascii="Times New Roman" w:eastAsia="Malgun Gothic" w:hAnsi="Times New Roman" w:cs="Times New Roman"/>
          <w:sz w:val="20"/>
          <w:szCs w:val="24"/>
          <w:lang w:eastAsia="x-none"/>
        </w:rPr>
      </w:pPr>
      <w:r w:rsidRPr="007060E1">
        <w:rPr>
          <w:rFonts w:ascii="Times New Roman" w:eastAsia="Malgun Gothic" w:hAnsi="Times New Roman" w:cs="Times New Roman"/>
          <w:i/>
          <w:iCs/>
          <w:sz w:val="20"/>
          <w:szCs w:val="24"/>
          <w:lang w:eastAsia="zh-CN"/>
        </w:rPr>
        <w:t>od-ssb-PositionsInBurst</w:t>
      </w:r>
      <w:r w:rsidRPr="007060E1">
        <w:rPr>
          <w:rFonts w:ascii="Times New Roman" w:eastAsia="Malgun Gothic" w:hAnsi="Times New Roman" w:cs="Times New Roman" w:hint="eastAsia"/>
          <w:sz w:val="20"/>
          <w:szCs w:val="24"/>
          <w:lang w:eastAsia="ko-KR"/>
        </w:rPr>
        <w:t xml:space="preserve">, if provided, has the same bitmap structure as </w:t>
      </w:r>
      <w:r w:rsidRPr="007060E1">
        <w:rPr>
          <w:rFonts w:ascii="Times New Roman" w:eastAsia="Malgun Gothic" w:hAnsi="Times New Roman" w:cs="Times New Roman"/>
          <w:i/>
          <w:iCs/>
          <w:sz w:val="20"/>
          <w:szCs w:val="24"/>
          <w:lang w:eastAsia="zh-CN"/>
        </w:rPr>
        <w:t>ssb-PositionsInBurst</w:t>
      </w:r>
      <w:r w:rsidRPr="007060E1">
        <w:rPr>
          <w:rFonts w:ascii="Times New Roman" w:eastAsia="Malgun Gothic" w:hAnsi="Times New Roman" w:cs="Times New Roman"/>
          <w:sz w:val="20"/>
          <w:szCs w:val="24"/>
          <w:lang w:eastAsia="zh-CN"/>
        </w:rPr>
        <w:t xml:space="preserve"> provided in </w:t>
      </w:r>
      <w:r w:rsidRPr="007060E1">
        <w:rPr>
          <w:rFonts w:ascii="Times New Roman" w:eastAsia="Malgun Gothic" w:hAnsi="Times New Roman" w:cs="Times New Roman"/>
          <w:i/>
          <w:iCs/>
          <w:sz w:val="20"/>
          <w:szCs w:val="24"/>
          <w:lang w:eastAsia="zh-CN"/>
        </w:rPr>
        <w:t>ServingCellConfigCommon</w:t>
      </w:r>
      <w:r w:rsidRPr="007060E1">
        <w:rPr>
          <w:rFonts w:ascii="Times New Roman" w:eastAsia="Malgun Gothic" w:hAnsi="Times New Roman" w:cs="Times New Roman" w:hint="eastAsia"/>
          <w:sz w:val="20"/>
          <w:szCs w:val="24"/>
          <w:lang w:eastAsia="ko-KR"/>
        </w:rPr>
        <w:t xml:space="preserve">, that is </w:t>
      </w:r>
      <w:r w:rsidRPr="007060E1">
        <w:rPr>
          <w:rFonts w:ascii="Times New Roman" w:eastAsia="Malgun Gothic" w:hAnsi="Times New Roman" w:cs="Times New Roman"/>
          <w:i/>
          <w:iCs/>
          <w:sz w:val="20"/>
          <w:szCs w:val="24"/>
          <w:lang w:eastAsia="zh-CN"/>
        </w:rPr>
        <w:t>od-ssb-PositionsInBurst</w:t>
      </w:r>
      <w:r w:rsidRPr="007060E1">
        <w:rPr>
          <w:rFonts w:ascii="Times New Roman" w:eastAsia="Malgun Gothic" w:hAnsi="Times New Roman" w:cs="Times New Roman" w:hint="eastAsia"/>
          <w:sz w:val="20"/>
          <w:szCs w:val="24"/>
          <w:lang w:eastAsia="ko-KR"/>
        </w:rPr>
        <w:t xml:space="preserve"> is choice of 4-bit </w:t>
      </w:r>
      <w:r w:rsidRPr="007060E1">
        <w:rPr>
          <w:rFonts w:ascii="Times New Roman" w:eastAsia="Malgun Gothic" w:hAnsi="Times New Roman" w:cs="Times New Roman"/>
          <w:i/>
          <w:iCs/>
          <w:sz w:val="20"/>
          <w:szCs w:val="24"/>
          <w:lang w:eastAsia="ko-KR"/>
        </w:rPr>
        <w:t>shortBitmap</w:t>
      </w:r>
      <w:r w:rsidRPr="007060E1">
        <w:rPr>
          <w:rFonts w:ascii="Times New Roman" w:eastAsia="Malgun Gothic" w:hAnsi="Times New Roman" w:cs="Times New Roman" w:hint="eastAsia"/>
          <w:sz w:val="20"/>
          <w:szCs w:val="24"/>
          <w:lang w:eastAsia="ko-KR"/>
        </w:rPr>
        <w:t xml:space="preserve">, 8-bit </w:t>
      </w:r>
      <w:r w:rsidRPr="007060E1">
        <w:rPr>
          <w:rFonts w:ascii="Times New Roman" w:eastAsia="Malgun Gothic" w:hAnsi="Times New Roman" w:cs="Times New Roman"/>
          <w:i/>
          <w:iCs/>
          <w:sz w:val="20"/>
          <w:szCs w:val="24"/>
          <w:lang w:eastAsia="ko-KR"/>
        </w:rPr>
        <w:t>mediumBitmap</w:t>
      </w:r>
      <w:r w:rsidRPr="007060E1">
        <w:rPr>
          <w:rFonts w:ascii="Times New Roman" w:eastAsia="Malgun Gothic" w:hAnsi="Times New Roman" w:cs="Times New Roman" w:hint="eastAsia"/>
          <w:sz w:val="20"/>
          <w:szCs w:val="24"/>
          <w:lang w:eastAsia="ko-KR"/>
        </w:rPr>
        <w:t xml:space="preserve">, or 64-bit </w:t>
      </w:r>
      <w:r w:rsidRPr="007060E1">
        <w:rPr>
          <w:rFonts w:ascii="Times New Roman" w:eastAsia="Malgun Gothic" w:hAnsi="Times New Roman" w:cs="Times New Roman"/>
          <w:i/>
          <w:iCs/>
          <w:sz w:val="20"/>
          <w:szCs w:val="24"/>
          <w:lang w:eastAsia="ko-KR"/>
        </w:rPr>
        <w:t>longBitmap</w:t>
      </w:r>
      <w:r w:rsidRPr="007060E1">
        <w:rPr>
          <w:rFonts w:ascii="Times New Roman" w:eastAsia="Malgun Gothic" w:hAnsi="Times New Roman" w:cs="Times New Roman" w:hint="eastAsia"/>
          <w:sz w:val="20"/>
          <w:szCs w:val="24"/>
          <w:lang w:eastAsia="ko-KR"/>
        </w:rPr>
        <w:t>.</w:t>
      </w:r>
    </w:p>
    <w:p w14:paraId="33050D1E" w14:textId="77777777" w:rsidR="007060E1" w:rsidRPr="007060E1" w:rsidRDefault="007060E1" w:rsidP="007060E1">
      <w:pPr>
        <w:numPr>
          <w:ilvl w:val="0"/>
          <w:numId w:val="55"/>
        </w:numPr>
        <w:spacing w:after="0" w:line="240" w:lineRule="auto"/>
        <w:contextualSpacing/>
        <w:jc w:val="both"/>
        <w:rPr>
          <w:rFonts w:ascii="Times New Roman" w:eastAsia="Malgun Gothic" w:hAnsi="Times New Roman" w:cs="Times New Roman"/>
          <w:sz w:val="20"/>
          <w:szCs w:val="24"/>
          <w:lang w:eastAsia="x-none"/>
        </w:rPr>
      </w:pPr>
      <w:r w:rsidRPr="007060E1">
        <w:rPr>
          <w:rFonts w:ascii="Times New Roman" w:eastAsia="Malgun Gothic" w:hAnsi="Times New Roman" w:cs="Times New Roman"/>
          <w:i/>
          <w:iCs/>
          <w:sz w:val="20"/>
          <w:szCs w:val="24"/>
          <w:lang w:eastAsia="ko-KR"/>
        </w:rPr>
        <w:t>od-ssb-PositionsInBurst</w:t>
      </w:r>
      <w:r w:rsidRPr="007060E1">
        <w:rPr>
          <w:rFonts w:ascii="Times New Roman" w:eastAsia="Malgun Gothic" w:hAnsi="Times New Roman" w:cs="Times New Roman" w:hint="eastAsia"/>
          <w:sz w:val="20"/>
          <w:szCs w:val="24"/>
          <w:lang w:eastAsia="ko-KR"/>
        </w:rPr>
        <w:t xml:space="preserve"> can be absent for Case #2</w:t>
      </w:r>
    </w:p>
    <w:p w14:paraId="63D503E0" w14:textId="77777777" w:rsidR="007060E1" w:rsidRPr="007060E1" w:rsidRDefault="007060E1" w:rsidP="007060E1">
      <w:pPr>
        <w:numPr>
          <w:ilvl w:val="1"/>
          <w:numId w:val="55"/>
        </w:numPr>
        <w:spacing w:after="0" w:line="240" w:lineRule="auto"/>
        <w:contextualSpacing/>
        <w:jc w:val="both"/>
        <w:rPr>
          <w:rFonts w:ascii="Times New Roman" w:eastAsia="Malgun Gothic" w:hAnsi="Times New Roman" w:cs="Times New Roman"/>
          <w:sz w:val="20"/>
          <w:szCs w:val="24"/>
          <w:lang w:eastAsia="x-none"/>
        </w:rPr>
      </w:pPr>
      <w:r w:rsidRPr="007060E1">
        <w:rPr>
          <w:rFonts w:ascii="Times New Roman" w:eastAsia="Malgun Gothic" w:hAnsi="Times New Roman" w:cs="Times New Roman" w:hint="eastAsia"/>
          <w:sz w:val="20"/>
          <w:szCs w:val="24"/>
          <w:lang w:eastAsia="ko-KR"/>
        </w:rPr>
        <w:t xml:space="preserve">If absent, </w:t>
      </w:r>
      <w:r w:rsidRPr="007060E1">
        <w:rPr>
          <w:rFonts w:ascii="Times New Roman" w:eastAsia="Malgun Gothic" w:hAnsi="Times New Roman" w:cs="Times New Roman"/>
          <w:i/>
          <w:iCs/>
          <w:sz w:val="20"/>
          <w:szCs w:val="24"/>
          <w:lang w:eastAsia="ko-KR"/>
        </w:rPr>
        <w:t>od-ssb-PositionsInBurst</w:t>
      </w:r>
      <w:r w:rsidRPr="007060E1">
        <w:rPr>
          <w:rFonts w:ascii="Times New Roman" w:eastAsia="Malgun Gothic" w:hAnsi="Times New Roman" w:cs="Times New Roman" w:hint="eastAsia"/>
          <w:sz w:val="20"/>
          <w:szCs w:val="24"/>
          <w:lang w:eastAsia="ko-KR"/>
        </w:rPr>
        <w:t xml:space="preserve"> is the same as </w:t>
      </w:r>
      <w:r w:rsidRPr="007060E1">
        <w:rPr>
          <w:rFonts w:ascii="Times New Roman" w:eastAsia="Malgun Gothic" w:hAnsi="Times New Roman" w:cs="Times New Roman"/>
          <w:i/>
          <w:iCs/>
          <w:sz w:val="20"/>
          <w:szCs w:val="24"/>
          <w:lang w:eastAsia="x-none"/>
        </w:rPr>
        <w:t>ssb-PositionsInBurst</w:t>
      </w:r>
      <w:r w:rsidRPr="007060E1">
        <w:rPr>
          <w:rFonts w:ascii="Times New Roman" w:eastAsia="Malgun Gothic" w:hAnsi="Times New Roman" w:cs="Times New Roman"/>
          <w:sz w:val="20"/>
          <w:szCs w:val="24"/>
          <w:lang w:eastAsia="x-none"/>
        </w:rPr>
        <w:t xml:space="preserve"> provided in </w:t>
      </w:r>
      <w:r w:rsidRPr="007060E1">
        <w:rPr>
          <w:rFonts w:ascii="Times New Roman" w:eastAsia="Malgun Gothic" w:hAnsi="Times New Roman" w:cs="Times New Roman"/>
          <w:i/>
          <w:iCs/>
          <w:sz w:val="20"/>
          <w:szCs w:val="24"/>
          <w:lang w:eastAsia="x-none"/>
        </w:rPr>
        <w:t>ServingCellConfigCommon</w:t>
      </w:r>
      <w:r w:rsidRPr="007060E1">
        <w:rPr>
          <w:rFonts w:ascii="Times New Roman" w:eastAsia="Malgun Gothic" w:hAnsi="Times New Roman" w:cs="Times New Roman" w:hint="eastAsia"/>
          <w:sz w:val="20"/>
          <w:szCs w:val="24"/>
          <w:lang w:eastAsia="ko-KR"/>
        </w:rPr>
        <w:t>.</w:t>
      </w:r>
    </w:p>
    <w:p w14:paraId="7E028941" w14:textId="77777777" w:rsidR="007060E1" w:rsidRPr="007060E1" w:rsidRDefault="007060E1" w:rsidP="007060E1">
      <w:pPr>
        <w:spacing w:after="0" w:line="240" w:lineRule="auto"/>
        <w:rPr>
          <w:rFonts w:ascii="Times" w:eastAsia="Batang" w:hAnsi="Times" w:cs="Times New Roman"/>
          <w:sz w:val="20"/>
          <w:szCs w:val="24"/>
          <w:lang w:eastAsia="x-none"/>
        </w:rPr>
      </w:pPr>
    </w:p>
    <w:p w14:paraId="42587D7F" w14:textId="77777777" w:rsidR="007060E1" w:rsidRPr="007060E1" w:rsidRDefault="007060E1" w:rsidP="007060E1">
      <w:pPr>
        <w:spacing w:after="0" w:line="240" w:lineRule="auto"/>
        <w:contextualSpacing/>
        <w:jc w:val="both"/>
        <w:rPr>
          <w:rFonts w:ascii="Times" w:eastAsia="Batang" w:hAnsi="Times" w:cs="Times New Roman"/>
          <w:b/>
          <w:bCs/>
          <w:sz w:val="20"/>
          <w:szCs w:val="20"/>
          <w:lang w:val="en-GB" w:eastAsia="ko-KR"/>
        </w:rPr>
      </w:pPr>
      <w:r w:rsidRPr="007060E1">
        <w:rPr>
          <w:rFonts w:ascii="Times" w:eastAsia="Batang" w:hAnsi="Times" w:cs="Times New Roman"/>
          <w:b/>
          <w:bCs/>
          <w:sz w:val="20"/>
          <w:szCs w:val="20"/>
          <w:highlight w:val="green"/>
          <w:lang w:val="en-GB" w:eastAsia="ko-KR"/>
        </w:rPr>
        <w:t>Agreement</w:t>
      </w:r>
    </w:p>
    <w:p w14:paraId="57D346C7" w14:textId="77777777" w:rsidR="007060E1" w:rsidRPr="007060E1" w:rsidRDefault="007060E1" w:rsidP="007060E1">
      <w:pPr>
        <w:spacing w:after="0" w:line="240" w:lineRule="auto"/>
        <w:contextualSpacing/>
        <w:jc w:val="both"/>
        <w:rPr>
          <w:rFonts w:ascii="Times" w:eastAsia="Batang" w:hAnsi="Times" w:cs="Times New Roman"/>
          <w:sz w:val="20"/>
          <w:szCs w:val="20"/>
          <w:lang w:val="en-GB" w:eastAsia="x-none"/>
        </w:rPr>
      </w:pPr>
      <w:r w:rsidRPr="007060E1">
        <w:rPr>
          <w:rFonts w:ascii="Times" w:eastAsia="Batang" w:hAnsi="Times" w:cs="Times New Roman" w:hint="eastAsia"/>
          <w:sz w:val="20"/>
          <w:szCs w:val="20"/>
          <w:lang w:val="en-GB" w:eastAsia="ko-KR"/>
        </w:rPr>
        <w:t>For</w:t>
      </w:r>
      <w:r w:rsidRPr="007060E1">
        <w:rPr>
          <w:rFonts w:ascii="Times" w:eastAsia="Batang" w:hAnsi="Times" w:cs="Times New Roman"/>
          <w:sz w:val="20"/>
          <w:szCs w:val="20"/>
          <w:lang w:val="en-GB"/>
        </w:rPr>
        <w:t xml:space="preserve"> a cell supporting on-demand SSB SCell operation</w:t>
      </w:r>
      <w:r w:rsidRPr="007060E1">
        <w:rPr>
          <w:rFonts w:ascii="Times" w:eastAsia="Batang" w:hAnsi="Times" w:cs="Times New Roman" w:hint="eastAsia"/>
          <w:sz w:val="20"/>
          <w:szCs w:val="20"/>
          <w:lang w:val="en-GB" w:eastAsia="ko-KR"/>
        </w:rPr>
        <w:t>, t</w:t>
      </w:r>
      <w:r w:rsidRPr="007060E1">
        <w:rPr>
          <w:rFonts w:ascii="Times" w:eastAsia="Batang" w:hAnsi="Times" w:cs="Times New Roman"/>
          <w:sz w:val="20"/>
          <w:szCs w:val="20"/>
          <w:lang w:val="en-GB" w:eastAsia="x-none"/>
        </w:rPr>
        <w:t>he following combination</w:t>
      </w:r>
      <w:r w:rsidRPr="007060E1">
        <w:rPr>
          <w:rFonts w:ascii="Times" w:eastAsia="Batang" w:hAnsi="Times" w:cs="Times New Roman" w:hint="eastAsia"/>
          <w:sz w:val="20"/>
          <w:szCs w:val="20"/>
          <w:lang w:val="en-GB" w:eastAsia="x-none"/>
        </w:rPr>
        <w:t>s</w:t>
      </w:r>
      <w:r w:rsidRPr="007060E1">
        <w:rPr>
          <w:rFonts w:ascii="Times" w:eastAsia="Batang" w:hAnsi="Times" w:cs="Times New Roman"/>
          <w:sz w:val="20"/>
          <w:szCs w:val="20"/>
          <w:lang w:val="en-GB" w:eastAsia="x-none"/>
        </w:rPr>
        <w:t xml:space="preserve"> of scenarios and cases are supported</w:t>
      </w:r>
      <w:r w:rsidRPr="007060E1">
        <w:rPr>
          <w:rFonts w:ascii="Times" w:eastAsia="Batang" w:hAnsi="Times" w:cs="Times New Roman" w:hint="eastAsia"/>
          <w:sz w:val="20"/>
          <w:szCs w:val="20"/>
          <w:lang w:val="en-GB" w:eastAsia="x-none"/>
        </w:rPr>
        <w:t xml:space="preserve"> for indicating OD-SSB using a MAC-CE.</w:t>
      </w:r>
    </w:p>
    <w:p w14:paraId="5F4F31BC"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x-none"/>
        </w:rPr>
      </w:pPr>
      <w:r w:rsidRPr="007060E1">
        <w:rPr>
          <w:rFonts w:ascii="Times" w:eastAsia="Batang" w:hAnsi="Times" w:cs="Times New Roman" w:hint="eastAsia"/>
          <w:sz w:val="20"/>
          <w:szCs w:val="20"/>
          <w:lang w:val="en-GB" w:eastAsia="ko-KR"/>
        </w:rPr>
        <w:t>Scenario #3B and Case #1</w:t>
      </w:r>
    </w:p>
    <w:p w14:paraId="7C33D348" w14:textId="77777777" w:rsidR="007060E1" w:rsidRPr="007060E1" w:rsidRDefault="007060E1" w:rsidP="007060E1">
      <w:pPr>
        <w:numPr>
          <w:ilvl w:val="1"/>
          <w:numId w:val="55"/>
        </w:numPr>
        <w:spacing w:after="0" w:line="240" w:lineRule="auto"/>
        <w:contextualSpacing/>
        <w:jc w:val="both"/>
        <w:rPr>
          <w:rFonts w:ascii="Times" w:eastAsia="Malgun Gothic" w:hAnsi="Times" w:cs="Times New Roman"/>
          <w:sz w:val="20"/>
          <w:szCs w:val="20"/>
          <w:lang w:val="en-GB" w:eastAsia="x-none"/>
        </w:rPr>
      </w:pPr>
      <w:bookmarkStart w:id="0" w:name="_Hlk195257871"/>
      <w:r w:rsidRPr="007060E1">
        <w:rPr>
          <w:rFonts w:ascii="Times" w:eastAsia="Malgun Gothic" w:hAnsi="Times" w:cs="Times New Roman" w:hint="eastAsia"/>
          <w:sz w:val="20"/>
          <w:szCs w:val="20"/>
          <w:lang w:val="en-GB" w:eastAsia="x-none"/>
        </w:rPr>
        <w:t xml:space="preserve">In the above </w:t>
      </w:r>
      <w:r w:rsidRPr="007060E1">
        <w:rPr>
          <w:rFonts w:ascii="Times" w:eastAsia="Batang" w:hAnsi="Times" w:cs="Times New Roman"/>
          <w:sz w:val="20"/>
          <w:szCs w:val="20"/>
          <w:lang w:val="en-GB" w:eastAsia="x-none"/>
        </w:rPr>
        <w:t>combination</w:t>
      </w:r>
      <w:r w:rsidRPr="007060E1">
        <w:rPr>
          <w:rFonts w:ascii="Times" w:eastAsia="Batang" w:hAnsi="Times" w:cs="Times New Roman" w:hint="eastAsia"/>
          <w:sz w:val="20"/>
          <w:szCs w:val="20"/>
          <w:lang w:val="en-GB" w:eastAsia="x-none"/>
        </w:rPr>
        <w:t>s</w:t>
      </w:r>
      <w:r w:rsidRPr="007060E1">
        <w:rPr>
          <w:rFonts w:ascii="Times" w:eastAsia="Batang" w:hAnsi="Times" w:cs="Times New Roman"/>
          <w:sz w:val="20"/>
          <w:szCs w:val="20"/>
          <w:lang w:val="en-GB" w:eastAsia="x-none"/>
        </w:rPr>
        <w:t xml:space="preserve"> of scenarios and cases</w:t>
      </w:r>
      <w:r w:rsidRPr="007060E1">
        <w:rPr>
          <w:rFonts w:ascii="Times" w:eastAsia="Batang" w:hAnsi="Times" w:cs="Times New Roman" w:hint="eastAsia"/>
          <w:sz w:val="20"/>
          <w:szCs w:val="20"/>
          <w:lang w:val="en-GB" w:eastAsia="x-none"/>
        </w:rPr>
        <w:t>, the MAC-CE is used only for updating the transmission parameter of a</w:t>
      </w:r>
      <w:r w:rsidRPr="007060E1">
        <w:rPr>
          <w:rFonts w:ascii="Times" w:eastAsia="Batang" w:hAnsi="Times" w:cs="Times New Roman"/>
          <w:sz w:val="20"/>
          <w:szCs w:val="20"/>
          <w:lang w:val="en-GB" w:eastAsia="x-none"/>
        </w:rPr>
        <w:t xml:space="preserve"> transmitted </w:t>
      </w:r>
      <w:r w:rsidRPr="007060E1">
        <w:rPr>
          <w:rFonts w:ascii="Times" w:eastAsia="Batang" w:hAnsi="Times" w:cs="Times New Roman" w:hint="eastAsia"/>
          <w:sz w:val="20"/>
          <w:szCs w:val="20"/>
          <w:lang w:val="en-GB" w:eastAsia="x-none"/>
        </w:rPr>
        <w:t xml:space="preserve">OD-SSB for the cell since the OD-SSB has been </w:t>
      </w:r>
      <w:r w:rsidRPr="007060E1">
        <w:rPr>
          <w:rFonts w:ascii="Times" w:eastAsia="Batang" w:hAnsi="Times" w:cs="Times New Roman"/>
          <w:sz w:val="20"/>
          <w:szCs w:val="20"/>
          <w:lang w:val="en-GB" w:eastAsia="x-none"/>
        </w:rPr>
        <w:t>transmitted according to NW indication</w:t>
      </w:r>
      <w:r w:rsidRPr="007060E1">
        <w:rPr>
          <w:rFonts w:ascii="Times" w:eastAsia="Batang" w:hAnsi="Times" w:cs="Times New Roman" w:hint="eastAsia"/>
          <w:sz w:val="20"/>
          <w:szCs w:val="20"/>
          <w:lang w:val="en-GB" w:eastAsia="x-none"/>
        </w:rPr>
        <w:t>.</w:t>
      </w:r>
      <w:bookmarkEnd w:id="0"/>
    </w:p>
    <w:p w14:paraId="6B3D7720"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x-none"/>
        </w:rPr>
      </w:pPr>
      <w:r w:rsidRPr="007060E1">
        <w:rPr>
          <w:rFonts w:ascii="Times" w:eastAsia="Batang" w:hAnsi="Times" w:cs="Times New Roman" w:hint="eastAsia"/>
          <w:sz w:val="20"/>
          <w:szCs w:val="20"/>
          <w:lang w:val="en-GB" w:eastAsia="ko-KR"/>
        </w:rPr>
        <w:t>Scenario #3B and Case #2</w:t>
      </w:r>
    </w:p>
    <w:p w14:paraId="300FFE23" w14:textId="77777777" w:rsidR="007060E1" w:rsidRPr="007060E1" w:rsidRDefault="007060E1" w:rsidP="007060E1">
      <w:pPr>
        <w:numPr>
          <w:ilvl w:val="1"/>
          <w:numId w:val="55"/>
        </w:numPr>
        <w:spacing w:after="0" w:line="240" w:lineRule="auto"/>
        <w:contextualSpacing/>
        <w:jc w:val="both"/>
        <w:rPr>
          <w:rFonts w:ascii="Times" w:eastAsia="Malgun Gothic" w:hAnsi="Times" w:cs="Times New Roman"/>
          <w:sz w:val="20"/>
          <w:szCs w:val="20"/>
          <w:lang w:val="en-GB" w:eastAsia="x-none"/>
        </w:rPr>
      </w:pPr>
      <w:r w:rsidRPr="007060E1">
        <w:rPr>
          <w:rFonts w:ascii="Times" w:eastAsia="Malgun Gothic" w:hAnsi="Times" w:cs="Times New Roman" w:hint="eastAsia"/>
          <w:sz w:val="20"/>
          <w:szCs w:val="20"/>
          <w:lang w:val="en-GB" w:eastAsia="x-none"/>
        </w:rPr>
        <w:t xml:space="preserve">In the above </w:t>
      </w:r>
      <w:r w:rsidRPr="007060E1">
        <w:rPr>
          <w:rFonts w:ascii="Times" w:eastAsia="Malgun Gothic" w:hAnsi="Times" w:cs="Times New Roman"/>
          <w:sz w:val="20"/>
          <w:szCs w:val="20"/>
          <w:lang w:val="en-GB" w:eastAsia="x-none"/>
        </w:rPr>
        <w:t>combination</w:t>
      </w:r>
      <w:r w:rsidRPr="007060E1">
        <w:rPr>
          <w:rFonts w:ascii="Times" w:eastAsia="Malgun Gothic" w:hAnsi="Times" w:cs="Times New Roman" w:hint="eastAsia"/>
          <w:sz w:val="20"/>
          <w:szCs w:val="20"/>
          <w:lang w:val="en-GB" w:eastAsia="x-none"/>
        </w:rPr>
        <w:t>s</w:t>
      </w:r>
      <w:r w:rsidRPr="007060E1">
        <w:rPr>
          <w:rFonts w:ascii="Times" w:eastAsia="Malgun Gothic" w:hAnsi="Times" w:cs="Times New Roman"/>
          <w:sz w:val="20"/>
          <w:szCs w:val="20"/>
          <w:lang w:val="en-GB" w:eastAsia="x-none"/>
        </w:rPr>
        <w:t xml:space="preserve"> of scenarios and cases</w:t>
      </w:r>
      <w:r w:rsidRPr="007060E1">
        <w:rPr>
          <w:rFonts w:ascii="Times" w:eastAsia="Malgun Gothic" w:hAnsi="Times" w:cs="Times New Roman" w:hint="eastAsia"/>
          <w:sz w:val="20"/>
          <w:szCs w:val="20"/>
          <w:lang w:val="en-GB" w:eastAsia="x-none"/>
        </w:rPr>
        <w:t xml:space="preserve">, the MAC-CE is used only for updating the transmission parameter of </w:t>
      </w:r>
      <w:r w:rsidRPr="007060E1">
        <w:rPr>
          <w:rFonts w:ascii="Times" w:eastAsia="Malgun Gothic" w:hAnsi="Times" w:cs="Times New Roman"/>
          <w:sz w:val="20"/>
          <w:szCs w:val="20"/>
          <w:lang w:val="en-GB" w:eastAsia="x-none"/>
        </w:rPr>
        <w:t>a transmitted</w:t>
      </w:r>
      <w:r w:rsidRPr="007060E1">
        <w:rPr>
          <w:rFonts w:ascii="Times" w:eastAsia="Malgun Gothic" w:hAnsi="Times" w:cs="Times New Roman" w:hint="eastAsia"/>
          <w:sz w:val="20"/>
          <w:szCs w:val="20"/>
          <w:lang w:val="en-GB" w:eastAsia="x-none"/>
        </w:rPr>
        <w:t xml:space="preserve"> OD-SSB for the cell since the OD-SSB has been </w:t>
      </w:r>
      <w:r w:rsidRPr="007060E1">
        <w:rPr>
          <w:rFonts w:ascii="Times" w:eastAsia="Malgun Gothic" w:hAnsi="Times" w:cs="Times New Roman"/>
          <w:sz w:val="20"/>
          <w:szCs w:val="20"/>
          <w:lang w:val="en-GB" w:eastAsia="x-none"/>
        </w:rPr>
        <w:t>transmitted according to NW indication</w:t>
      </w:r>
      <w:r w:rsidRPr="007060E1">
        <w:rPr>
          <w:rFonts w:ascii="Times" w:eastAsia="Malgun Gothic" w:hAnsi="Times" w:cs="Times New Roman" w:hint="eastAsia"/>
          <w:sz w:val="20"/>
          <w:szCs w:val="20"/>
          <w:lang w:val="en-GB" w:eastAsia="x-none"/>
        </w:rPr>
        <w:t>.</w:t>
      </w:r>
    </w:p>
    <w:p w14:paraId="709553C3"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2BBB51E2" w14:textId="77777777" w:rsidR="007060E1" w:rsidRPr="007060E1" w:rsidRDefault="007060E1" w:rsidP="007060E1">
      <w:pPr>
        <w:spacing w:after="0" w:line="240" w:lineRule="auto"/>
        <w:contextualSpacing/>
        <w:jc w:val="both"/>
        <w:rPr>
          <w:rFonts w:ascii="Times" w:eastAsia="Batang" w:hAnsi="Times" w:cs="Times New Roman"/>
          <w:b/>
          <w:bCs/>
          <w:sz w:val="20"/>
          <w:szCs w:val="20"/>
          <w:lang w:val="en-GB" w:eastAsia="ko-KR"/>
        </w:rPr>
      </w:pPr>
      <w:r w:rsidRPr="007060E1">
        <w:rPr>
          <w:rFonts w:ascii="Times" w:eastAsia="Batang" w:hAnsi="Times" w:cs="Times New Roman"/>
          <w:b/>
          <w:bCs/>
          <w:sz w:val="20"/>
          <w:szCs w:val="20"/>
          <w:highlight w:val="green"/>
          <w:lang w:val="en-GB" w:eastAsia="ko-KR"/>
        </w:rPr>
        <w:t>Agreement</w:t>
      </w:r>
    </w:p>
    <w:p w14:paraId="4C411043" w14:textId="77777777" w:rsidR="007060E1" w:rsidRPr="007060E1" w:rsidRDefault="007060E1" w:rsidP="007060E1">
      <w:p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For</w:t>
      </w:r>
      <w:r w:rsidRPr="007060E1">
        <w:rPr>
          <w:rFonts w:ascii="Times" w:eastAsia="Batang" w:hAnsi="Times" w:cs="Times New Roman"/>
          <w:sz w:val="20"/>
          <w:szCs w:val="20"/>
          <w:lang w:val="en-GB"/>
        </w:rPr>
        <w:t xml:space="preserve"> a cell supporting on-demand SSB SCell operation</w:t>
      </w:r>
      <w:r w:rsidRPr="007060E1">
        <w:rPr>
          <w:rFonts w:ascii="Times" w:eastAsia="Batang" w:hAnsi="Times" w:cs="Times New Roman" w:hint="eastAsia"/>
          <w:sz w:val="20"/>
          <w:szCs w:val="20"/>
          <w:lang w:val="en-GB" w:eastAsia="ko-KR"/>
        </w:rPr>
        <w:t>, for Case #1 (</w:t>
      </w:r>
      <w:r w:rsidRPr="007060E1">
        <w:rPr>
          <w:rFonts w:ascii="Times New Roman" w:eastAsia="Malgun Gothic" w:hAnsi="Times New Roman" w:cs="Times New Roman" w:hint="eastAsia"/>
          <w:sz w:val="20"/>
          <w:szCs w:val="24"/>
          <w:lang w:eastAsia="ko-KR"/>
        </w:rPr>
        <w:t xml:space="preserve">i.e., </w:t>
      </w:r>
      <w:r w:rsidRPr="007060E1">
        <w:rPr>
          <w:rFonts w:ascii="Times" w:eastAsia="Batang" w:hAnsi="Times" w:cs="Times New Roman"/>
          <w:sz w:val="20"/>
          <w:szCs w:val="20"/>
          <w:lang w:val="en-GB"/>
        </w:rPr>
        <w:t>No always-on SSB on the cell</w:t>
      </w:r>
      <w:r w:rsidRPr="007060E1">
        <w:rPr>
          <w:rFonts w:ascii="Times" w:eastAsia="Batang" w:hAnsi="Times" w:cs="Times New Roman" w:hint="eastAsia"/>
          <w:sz w:val="20"/>
          <w:szCs w:val="20"/>
          <w:lang w:val="en-GB" w:eastAsia="ko-KR"/>
        </w:rPr>
        <w:t>)</w:t>
      </w:r>
    </w:p>
    <w:p w14:paraId="7719A6EA" w14:textId="77777777" w:rsidR="007060E1" w:rsidRPr="007060E1" w:rsidRDefault="007060E1" w:rsidP="007060E1">
      <w:pPr>
        <w:numPr>
          <w:ilvl w:val="0"/>
          <w:numId w:val="55"/>
        </w:num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sz w:val="20"/>
          <w:szCs w:val="20"/>
          <w:lang w:val="en-GB" w:eastAsia="ko-KR"/>
        </w:rPr>
        <w:t>UE does not expect</w:t>
      </w:r>
      <w:r w:rsidRPr="007060E1">
        <w:rPr>
          <w:rFonts w:ascii="Times" w:eastAsia="Batang" w:hAnsi="Times" w:cs="Times New Roman" w:hint="eastAsia"/>
          <w:sz w:val="20"/>
          <w:szCs w:val="20"/>
          <w:lang w:val="en-GB" w:eastAsia="ko-KR"/>
        </w:rPr>
        <w:t xml:space="preserve"> </w:t>
      </w:r>
      <w:r w:rsidRPr="007060E1">
        <w:rPr>
          <w:rFonts w:ascii="Times" w:eastAsia="Batang" w:hAnsi="Times" w:cs="Times New Roman"/>
          <w:sz w:val="20"/>
          <w:szCs w:val="20"/>
          <w:lang w:val="en-GB" w:eastAsia="ko-KR"/>
        </w:rPr>
        <w:t>the OD-SSB transmission indicated by RRC/MAC-CE to be deactivated</w:t>
      </w:r>
      <w:r w:rsidRPr="007060E1">
        <w:rPr>
          <w:rFonts w:ascii="Times" w:eastAsia="Batang" w:hAnsi="Times" w:cs="Times New Roman" w:hint="eastAsia"/>
          <w:sz w:val="20"/>
          <w:szCs w:val="20"/>
          <w:lang w:val="en-GB" w:eastAsia="ko-KR"/>
        </w:rPr>
        <w:t xml:space="preserve"> while the SCell is activated.</w:t>
      </w:r>
    </w:p>
    <w:p w14:paraId="2E255146" w14:textId="77777777" w:rsidR="007060E1" w:rsidRPr="007060E1" w:rsidRDefault="007060E1" w:rsidP="007060E1">
      <w:pPr>
        <w:spacing w:after="0" w:line="240" w:lineRule="auto"/>
        <w:contextualSpacing/>
        <w:jc w:val="both"/>
        <w:rPr>
          <w:rFonts w:ascii="Times" w:eastAsia="Batang" w:hAnsi="Times" w:cs="Times New Roman"/>
          <w:b/>
          <w:bCs/>
          <w:sz w:val="20"/>
          <w:szCs w:val="20"/>
          <w:highlight w:val="green"/>
          <w:lang w:val="en-GB" w:eastAsia="ko-KR"/>
        </w:rPr>
      </w:pPr>
    </w:p>
    <w:p w14:paraId="68ABC46B" w14:textId="77777777" w:rsidR="007060E1" w:rsidRPr="007060E1" w:rsidRDefault="007060E1" w:rsidP="007060E1">
      <w:pPr>
        <w:spacing w:after="0" w:line="240" w:lineRule="auto"/>
        <w:contextualSpacing/>
        <w:jc w:val="both"/>
        <w:rPr>
          <w:rFonts w:ascii="Times" w:eastAsia="Batang" w:hAnsi="Times" w:cs="Times New Roman"/>
          <w:b/>
          <w:bCs/>
          <w:sz w:val="20"/>
          <w:szCs w:val="20"/>
          <w:lang w:val="en-GB" w:eastAsia="ko-KR"/>
        </w:rPr>
      </w:pPr>
      <w:r w:rsidRPr="007060E1">
        <w:rPr>
          <w:rFonts w:ascii="Times" w:eastAsia="Batang" w:hAnsi="Times" w:cs="Times New Roman"/>
          <w:b/>
          <w:bCs/>
          <w:sz w:val="20"/>
          <w:szCs w:val="20"/>
          <w:highlight w:val="green"/>
          <w:lang w:val="en-GB" w:eastAsia="ko-KR"/>
        </w:rPr>
        <w:t>Agreement</w:t>
      </w:r>
    </w:p>
    <w:p w14:paraId="209B1C7B" w14:textId="77777777" w:rsidR="007060E1" w:rsidRPr="007060E1" w:rsidRDefault="007060E1" w:rsidP="007060E1">
      <w:pPr>
        <w:spacing w:after="0" w:line="240" w:lineRule="auto"/>
        <w:contextualSpacing/>
        <w:jc w:val="both"/>
        <w:rPr>
          <w:rFonts w:ascii="Times" w:eastAsia="Malgun Gothic" w:hAnsi="Times" w:cs="Times New Roman"/>
          <w:sz w:val="20"/>
          <w:szCs w:val="20"/>
          <w:lang w:val="en-GB"/>
        </w:rPr>
      </w:pPr>
      <w:r w:rsidRPr="007060E1">
        <w:rPr>
          <w:rFonts w:ascii="Times" w:eastAsia="Batang" w:hAnsi="Times" w:cs="Times New Roman" w:hint="eastAsia"/>
          <w:sz w:val="20"/>
          <w:szCs w:val="20"/>
          <w:lang w:val="en-GB" w:eastAsia="ko-KR"/>
        </w:rPr>
        <w:t>For</w:t>
      </w:r>
      <w:r w:rsidRPr="007060E1">
        <w:rPr>
          <w:rFonts w:ascii="Times" w:eastAsia="Batang" w:hAnsi="Times" w:cs="Times New Roman"/>
          <w:sz w:val="20"/>
          <w:szCs w:val="20"/>
          <w:lang w:val="en-GB"/>
        </w:rPr>
        <w:t xml:space="preserve"> a cell supporting on-demand SSB SCell operation</w:t>
      </w:r>
      <w:r w:rsidRPr="007060E1">
        <w:rPr>
          <w:rFonts w:ascii="Times" w:eastAsia="Batang" w:hAnsi="Times" w:cs="Times New Roman" w:hint="eastAsia"/>
          <w:sz w:val="20"/>
          <w:szCs w:val="20"/>
          <w:lang w:val="en-GB" w:eastAsia="ko-KR"/>
        </w:rPr>
        <w:t xml:space="preserve"> and for Case #2 (i.e., </w:t>
      </w:r>
      <w:r w:rsidRPr="007060E1">
        <w:rPr>
          <w:rFonts w:ascii="Times" w:eastAsia="Batang" w:hAnsi="Times" w:cs="Times New Roman"/>
          <w:sz w:val="20"/>
          <w:szCs w:val="20"/>
          <w:lang w:val="en-GB"/>
        </w:rPr>
        <w:t>Always-on SSB is periodically transmitted on the cell</w:t>
      </w:r>
      <w:r w:rsidRPr="007060E1">
        <w:rPr>
          <w:rFonts w:ascii="Times" w:eastAsia="Batang" w:hAnsi="Times" w:cs="Times New Roman" w:hint="eastAsia"/>
          <w:sz w:val="20"/>
          <w:szCs w:val="20"/>
          <w:lang w:val="en-GB" w:eastAsia="ko-KR"/>
        </w:rPr>
        <w:t>),</w:t>
      </w:r>
    </w:p>
    <w:p w14:paraId="79A06BD4"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x-none"/>
        </w:rPr>
      </w:pPr>
      <w:r w:rsidRPr="007060E1">
        <w:rPr>
          <w:rFonts w:ascii="Times" w:eastAsia="Malgun Gothic" w:hAnsi="Times" w:cs="Times New Roman" w:hint="eastAsia"/>
          <w:sz w:val="20"/>
          <w:szCs w:val="20"/>
          <w:lang w:val="en-GB" w:eastAsia="ko-KR"/>
        </w:rPr>
        <w:t xml:space="preserve">A CSI report configuration can be associated </w:t>
      </w:r>
      <w:r w:rsidRPr="007060E1">
        <w:rPr>
          <w:rFonts w:ascii="Times" w:eastAsia="Malgun Gothic" w:hAnsi="Times" w:cs="Times New Roman"/>
          <w:sz w:val="20"/>
          <w:szCs w:val="20"/>
          <w:lang w:val="en-GB" w:eastAsia="ko-KR"/>
        </w:rPr>
        <w:t xml:space="preserve">with </w:t>
      </w:r>
    </w:p>
    <w:p w14:paraId="1A55995B" w14:textId="77777777" w:rsidR="007060E1" w:rsidRPr="007060E1" w:rsidRDefault="007060E1" w:rsidP="007060E1">
      <w:pPr>
        <w:numPr>
          <w:ilvl w:val="1"/>
          <w:numId w:val="55"/>
        </w:numPr>
        <w:spacing w:after="0" w:line="240" w:lineRule="auto"/>
        <w:contextualSpacing/>
        <w:jc w:val="both"/>
        <w:rPr>
          <w:rFonts w:ascii="Times" w:eastAsia="Malgun Gothic" w:hAnsi="Times" w:cs="Times New Roman"/>
          <w:sz w:val="20"/>
          <w:szCs w:val="20"/>
          <w:lang w:val="en-GB" w:eastAsia="x-none"/>
        </w:rPr>
      </w:pPr>
      <w:r w:rsidRPr="007060E1">
        <w:rPr>
          <w:rFonts w:ascii="Times" w:eastAsia="Malgun Gothic" w:hAnsi="Times" w:cs="Times New Roman" w:hint="eastAsia"/>
          <w:sz w:val="20"/>
          <w:szCs w:val="20"/>
          <w:lang w:val="en-GB" w:eastAsia="ko-KR"/>
        </w:rPr>
        <w:t>both of AO-</w:t>
      </w:r>
      <w:r w:rsidRPr="007060E1">
        <w:rPr>
          <w:rFonts w:ascii="Times" w:eastAsia="Malgun Gothic" w:hAnsi="Times" w:cs="Times New Roman"/>
          <w:sz w:val="20"/>
          <w:szCs w:val="20"/>
          <w:lang w:val="en-GB" w:eastAsia="ko-KR"/>
        </w:rPr>
        <w:t xml:space="preserve">SSB </w:t>
      </w:r>
      <w:r w:rsidRPr="007060E1">
        <w:rPr>
          <w:rFonts w:ascii="Times" w:eastAsia="Malgun Gothic" w:hAnsi="Times" w:cs="Times New Roman" w:hint="eastAsia"/>
          <w:sz w:val="20"/>
          <w:szCs w:val="20"/>
          <w:lang w:val="en-GB" w:eastAsia="ko-KR"/>
        </w:rPr>
        <w:t>and OD-SSB</w:t>
      </w:r>
      <w:r w:rsidRPr="007060E1">
        <w:rPr>
          <w:rFonts w:ascii="Times" w:eastAsia="Malgun Gothic" w:hAnsi="Times" w:cs="Times New Roman"/>
          <w:sz w:val="20"/>
          <w:szCs w:val="20"/>
          <w:lang w:val="en-GB" w:eastAsia="ko-KR"/>
        </w:rPr>
        <w:t xml:space="preserve"> </w:t>
      </w:r>
    </w:p>
    <w:p w14:paraId="60E8FCEA" w14:textId="77777777" w:rsidR="007060E1" w:rsidRPr="007060E1" w:rsidRDefault="007060E1" w:rsidP="007060E1">
      <w:pPr>
        <w:numPr>
          <w:ilvl w:val="2"/>
          <w:numId w:val="55"/>
        </w:numPr>
        <w:spacing w:after="0" w:line="240" w:lineRule="auto"/>
        <w:contextualSpacing/>
        <w:jc w:val="both"/>
        <w:rPr>
          <w:rFonts w:ascii="Times" w:eastAsia="Malgun Gothic" w:hAnsi="Times" w:cs="Times New Roman"/>
          <w:sz w:val="20"/>
          <w:szCs w:val="20"/>
          <w:lang w:val="en-GB" w:eastAsia="x-none"/>
        </w:rPr>
      </w:pPr>
      <w:r w:rsidRPr="007060E1">
        <w:rPr>
          <w:rFonts w:ascii="Times" w:eastAsia="Malgun Gothic" w:hAnsi="Times" w:cs="Times New Roman"/>
          <w:sz w:val="20"/>
          <w:szCs w:val="20"/>
          <w:lang w:val="en-GB" w:eastAsia="ko-KR"/>
        </w:rPr>
        <w:t>Which SSB to measure is up to UE implementation as long as RAN4 requirements are met</w:t>
      </w:r>
    </w:p>
    <w:p w14:paraId="653B9A70" w14:textId="77777777" w:rsidR="007060E1" w:rsidRPr="007060E1" w:rsidRDefault="007060E1" w:rsidP="007060E1">
      <w:pPr>
        <w:numPr>
          <w:ilvl w:val="2"/>
          <w:numId w:val="55"/>
        </w:numPr>
        <w:spacing w:after="0" w:line="240" w:lineRule="auto"/>
        <w:contextualSpacing/>
        <w:jc w:val="both"/>
        <w:rPr>
          <w:rFonts w:ascii="Times" w:eastAsia="Malgun Gothic" w:hAnsi="Times" w:cs="Times New Roman"/>
          <w:sz w:val="20"/>
          <w:szCs w:val="20"/>
          <w:lang w:val="en-GB" w:eastAsia="x-none"/>
        </w:rPr>
      </w:pPr>
      <w:r w:rsidRPr="007060E1">
        <w:rPr>
          <w:rFonts w:ascii="Times" w:eastAsia="Malgun Gothic" w:hAnsi="Times" w:cs="Times New Roman"/>
          <w:sz w:val="20"/>
          <w:szCs w:val="20"/>
          <w:lang w:val="en-GB" w:eastAsia="x-none"/>
        </w:rPr>
        <w:t xml:space="preserve">Applies at least for the case where </w:t>
      </w:r>
      <w:r w:rsidRPr="007060E1">
        <w:rPr>
          <w:rFonts w:ascii="Times" w:eastAsia="Malgun Gothic" w:hAnsi="Times" w:cs="Times New Roman" w:hint="eastAsia"/>
          <w:sz w:val="20"/>
          <w:szCs w:val="20"/>
          <w:lang w:val="en-GB" w:eastAsia="ko-KR"/>
        </w:rPr>
        <w:t>AO-</w:t>
      </w:r>
      <w:r w:rsidRPr="007060E1">
        <w:rPr>
          <w:rFonts w:ascii="Times" w:eastAsia="Malgun Gothic" w:hAnsi="Times" w:cs="Times New Roman"/>
          <w:sz w:val="20"/>
          <w:szCs w:val="20"/>
          <w:lang w:val="en-GB" w:eastAsia="ko-KR"/>
        </w:rPr>
        <w:t xml:space="preserve">SSB </w:t>
      </w:r>
      <w:r w:rsidRPr="007060E1">
        <w:rPr>
          <w:rFonts w:ascii="Times" w:eastAsia="Malgun Gothic" w:hAnsi="Times" w:cs="Times New Roman" w:hint="eastAsia"/>
          <w:sz w:val="20"/>
          <w:szCs w:val="20"/>
          <w:lang w:val="en-GB" w:eastAsia="ko-KR"/>
        </w:rPr>
        <w:t>and OD-SSB</w:t>
      </w:r>
      <w:r w:rsidRPr="007060E1">
        <w:rPr>
          <w:rFonts w:ascii="Times" w:eastAsia="Malgun Gothic" w:hAnsi="Times" w:cs="Times New Roman"/>
          <w:sz w:val="20"/>
          <w:szCs w:val="20"/>
          <w:lang w:val="en-GB" w:eastAsia="ko-KR"/>
        </w:rPr>
        <w:t xml:space="preserve"> have the </w:t>
      </w:r>
      <w:r w:rsidRPr="007060E1">
        <w:rPr>
          <w:rFonts w:ascii="Times" w:eastAsia="Malgun Gothic" w:hAnsi="Times" w:cs="Times New Roman"/>
          <w:sz w:val="20"/>
          <w:szCs w:val="20"/>
          <w:lang w:val="en-GB" w:eastAsia="x-none"/>
        </w:rPr>
        <w:t>same center frequency and the same positions in the same SSB burst</w:t>
      </w:r>
    </w:p>
    <w:p w14:paraId="3AA09713" w14:textId="77777777" w:rsidR="007060E1" w:rsidRPr="007060E1" w:rsidRDefault="007060E1" w:rsidP="007060E1">
      <w:pPr>
        <w:numPr>
          <w:ilvl w:val="2"/>
          <w:numId w:val="55"/>
        </w:numPr>
        <w:spacing w:after="0" w:line="240" w:lineRule="auto"/>
        <w:contextualSpacing/>
        <w:jc w:val="both"/>
        <w:rPr>
          <w:rFonts w:ascii="Times" w:eastAsia="Malgun Gothic" w:hAnsi="Times" w:cs="Times New Roman"/>
          <w:sz w:val="20"/>
          <w:szCs w:val="20"/>
        </w:rPr>
      </w:pPr>
      <w:r w:rsidRPr="6236EF13">
        <w:rPr>
          <w:rFonts w:ascii="Times" w:eastAsia="Malgun Gothic" w:hAnsi="Times" w:cs="Times New Roman"/>
          <w:sz w:val="20"/>
          <w:szCs w:val="20"/>
          <w:lang w:eastAsia="ko-KR"/>
        </w:rPr>
        <w:t>FFS: It is up to UE to measure both SSBs or one of them</w:t>
      </w:r>
      <w:r w:rsidRPr="6236EF13">
        <w:rPr>
          <w:rFonts w:ascii="Times" w:eastAsia="Malgun Gothic" w:hAnsi="Times" w:cs="Times New Roman" w:hint="eastAsia"/>
          <w:sz w:val="20"/>
          <w:szCs w:val="20"/>
          <w:lang w:eastAsia="ko-KR"/>
        </w:rPr>
        <w:t xml:space="preserve"> if the higher layer </w:t>
      </w:r>
      <w:r w:rsidRPr="6236EF13">
        <w:rPr>
          <w:rFonts w:ascii="Times" w:eastAsia="Malgun Gothic" w:hAnsi="Times" w:cs="Times New Roman" w:hint="eastAsia"/>
          <w:i/>
          <w:sz w:val="20"/>
          <w:szCs w:val="20"/>
          <w:lang w:eastAsia="ko-KR"/>
        </w:rPr>
        <w:t>timeRestrictionForChannelMeasurements</w:t>
      </w:r>
      <w:r w:rsidRPr="6236EF13">
        <w:rPr>
          <w:rFonts w:ascii="Times" w:eastAsia="Malgun Gothic" w:hAnsi="Times" w:cs="Times New Roman" w:hint="eastAsia"/>
          <w:sz w:val="20"/>
          <w:szCs w:val="20"/>
          <w:lang w:eastAsia="ko-KR"/>
        </w:rPr>
        <w:t xml:space="preserve"> in </w:t>
      </w:r>
      <w:r w:rsidRPr="6236EF13">
        <w:rPr>
          <w:rFonts w:ascii="Times" w:eastAsia="Malgun Gothic" w:hAnsi="Times" w:cs="Times New Roman" w:hint="eastAsia"/>
          <w:i/>
          <w:sz w:val="20"/>
          <w:szCs w:val="20"/>
          <w:lang w:eastAsia="ko-KR"/>
        </w:rPr>
        <w:t>CSI-ReportConfig</w:t>
      </w:r>
      <w:r w:rsidRPr="6236EF13">
        <w:rPr>
          <w:rFonts w:ascii="Times" w:eastAsia="Malgun Gothic" w:hAnsi="Times" w:cs="Times New Roman" w:hint="eastAsia"/>
          <w:sz w:val="20"/>
          <w:szCs w:val="20"/>
          <w:lang w:eastAsia="ko-KR"/>
        </w:rPr>
        <w:t xml:space="preserve"> is set to </w:t>
      </w:r>
      <w:r w:rsidRPr="6236EF13">
        <w:rPr>
          <w:rFonts w:ascii="Times" w:eastAsia="Malgun Gothic" w:hAnsi="Times" w:cs="Times New Roman"/>
          <w:sz w:val="20"/>
          <w:szCs w:val="20"/>
          <w:lang w:eastAsia="ko-KR"/>
        </w:rPr>
        <w:t>“</w:t>
      </w:r>
      <w:r w:rsidRPr="6236EF13">
        <w:rPr>
          <w:rFonts w:ascii="Times" w:eastAsia="Malgun Gothic" w:hAnsi="Times" w:cs="Times New Roman" w:hint="eastAsia"/>
          <w:i/>
          <w:sz w:val="20"/>
          <w:szCs w:val="20"/>
          <w:lang w:eastAsia="ko-KR"/>
        </w:rPr>
        <w:t>Configured</w:t>
      </w:r>
      <w:r w:rsidRPr="6236EF13">
        <w:rPr>
          <w:rFonts w:ascii="Times" w:eastAsia="Malgun Gothic" w:hAnsi="Times" w:cs="Times New Roman"/>
          <w:sz w:val="20"/>
          <w:szCs w:val="20"/>
          <w:lang w:eastAsia="ko-KR"/>
        </w:rPr>
        <w:t>”</w:t>
      </w:r>
      <w:r w:rsidRPr="6236EF13">
        <w:rPr>
          <w:rFonts w:ascii="Times" w:eastAsia="Malgun Gothic" w:hAnsi="Times" w:cs="Times New Roman" w:hint="eastAsia"/>
          <w:sz w:val="20"/>
          <w:szCs w:val="20"/>
          <w:lang w:eastAsia="ko-KR"/>
        </w:rPr>
        <w:t>.</w:t>
      </w:r>
    </w:p>
    <w:p w14:paraId="3DD08C51" w14:textId="77777777" w:rsidR="007060E1" w:rsidRPr="007060E1" w:rsidRDefault="007060E1" w:rsidP="007060E1">
      <w:pPr>
        <w:numPr>
          <w:ilvl w:val="1"/>
          <w:numId w:val="55"/>
        </w:numPr>
        <w:spacing w:after="0" w:line="240" w:lineRule="auto"/>
        <w:contextualSpacing/>
        <w:jc w:val="both"/>
        <w:rPr>
          <w:rFonts w:ascii="Times" w:eastAsia="Malgun Gothic" w:hAnsi="Times" w:cs="Times New Roman"/>
          <w:sz w:val="20"/>
          <w:szCs w:val="20"/>
          <w:lang w:val="en-GB" w:eastAsia="x-none"/>
        </w:rPr>
      </w:pPr>
      <w:r w:rsidRPr="007060E1">
        <w:rPr>
          <w:rFonts w:ascii="Times" w:eastAsia="Malgun Gothic" w:hAnsi="Times" w:cs="Times New Roman" w:hint="eastAsia"/>
          <w:sz w:val="20"/>
          <w:szCs w:val="20"/>
          <w:lang w:val="en-GB" w:eastAsia="ko-KR"/>
        </w:rPr>
        <w:t>OD-SSB</w:t>
      </w:r>
      <w:r w:rsidRPr="007060E1">
        <w:rPr>
          <w:rFonts w:ascii="Times" w:eastAsia="Malgun Gothic" w:hAnsi="Times" w:cs="Times New Roman"/>
          <w:sz w:val="20"/>
          <w:szCs w:val="20"/>
          <w:lang w:val="en-GB" w:eastAsia="ko-KR"/>
        </w:rPr>
        <w:t xml:space="preserve"> only</w:t>
      </w:r>
    </w:p>
    <w:p w14:paraId="04A3E628" w14:textId="77777777" w:rsidR="007060E1" w:rsidRPr="007060E1" w:rsidRDefault="007060E1" w:rsidP="007060E1">
      <w:pPr>
        <w:numPr>
          <w:ilvl w:val="2"/>
          <w:numId w:val="55"/>
        </w:numPr>
        <w:spacing w:after="0" w:line="240" w:lineRule="auto"/>
        <w:contextualSpacing/>
        <w:jc w:val="both"/>
        <w:rPr>
          <w:rFonts w:ascii="Times" w:eastAsia="Malgun Gothic" w:hAnsi="Times" w:cs="Times New Roman"/>
          <w:sz w:val="20"/>
          <w:szCs w:val="20"/>
          <w:lang w:val="en-GB" w:eastAsia="x-none"/>
        </w:rPr>
      </w:pPr>
      <w:r w:rsidRPr="007060E1">
        <w:rPr>
          <w:rFonts w:ascii="Times" w:eastAsia="Malgun Gothic" w:hAnsi="Times" w:cs="Times New Roman"/>
          <w:sz w:val="20"/>
          <w:szCs w:val="20"/>
          <w:lang w:val="en-GB" w:eastAsia="x-none"/>
        </w:rPr>
        <w:t xml:space="preserve">FFS: Applies at least for the case where </w:t>
      </w:r>
      <w:r w:rsidRPr="007060E1">
        <w:rPr>
          <w:rFonts w:ascii="Times" w:eastAsia="Malgun Gothic" w:hAnsi="Times" w:cs="Times New Roman" w:hint="eastAsia"/>
          <w:sz w:val="20"/>
          <w:szCs w:val="20"/>
          <w:lang w:val="en-GB" w:eastAsia="ko-KR"/>
        </w:rPr>
        <w:t>AO-</w:t>
      </w:r>
      <w:r w:rsidRPr="007060E1">
        <w:rPr>
          <w:rFonts w:ascii="Times" w:eastAsia="Malgun Gothic" w:hAnsi="Times" w:cs="Times New Roman"/>
          <w:sz w:val="20"/>
          <w:szCs w:val="20"/>
          <w:lang w:val="en-GB" w:eastAsia="ko-KR"/>
        </w:rPr>
        <w:t xml:space="preserve">SSB </w:t>
      </w:r>
      <w:r w:rsidRPr="007060E1">
        <w:rPr>
          <w:rFonts w:ascii="Times" w:eastAsia="Malgun Gothic" w:hAnsi="Times" w:cs="Times New Roman" w:hint="eastAsia"/>
          <w:sz w:val="20"/>
          <w:szCs w:val="20"/>
          <w:lang w:val="en-GB" w:eastAsia="ko-KR"/>
        </w:rPr>
        <w:t>and OD-SSB</w:t>
      </w:r>
      <w:r w:rsidRPr="007060E1">
        <w:rPr>
          <w:rFonts w:ascii="Times" w:eastAsia="Malgun Gothic" w:hAnsi="Times" w:cs="Times New Roman"/>
          <w:sz w:val="20"/>
          <w:szCs w:val="20"/>
          <w:lang w:val="en-GB" w:eastAsia="ko-KR"/>
        </w:rPr>
        <w:t xml:space="preserve"> have the </w:t>
      </w:r>
      <w:r w:rsidRPr="007060E1">
        <w:rPr>
          <w:rFonts w:ascii="Times" w:eastAsia="Malgun Gothic" w:hAnsi="Times" w:cs="Times New Roman"/>
          <w:sz w:val="20"/>
          <w:szCs w:val="20"/>
          <w:lang w:val="en-GB" w:eastAsia="x-none"/>
        </w:rPr>
        <w:t>different center frequencies</w:t>
      </w:r>
    </w:p>
    <w:p w14:paraId="1EC14122"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3DACDFE4"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lang w:val="en-GB" w:eastAsia="x-none"/>
        </w:rPr>
        <w:t>Conclusion</w:t>
      </w:r>
    </w:p>
    <w:p w14:paraId="2C160618" w14:textId="77777777" w:rsidR="007060E1" w:rsidRPr="007060E1" w:rsidRDefault="007060E1" w:rsidP="007060E1">
      <w:pPr>
        <w:spacing w:after="0" w:line="240" w:lineRule="auto"/>
        <w:rPr>
          <w:rFonts w:ascii="Times New Roman" w:eastAsia="PMingLiU" w:hAnsi="Times New Roman" w:cs="Times New Roman"/>
          <w:sz w:val="20"/>
          <w:szCs w:val="20"/>
          <w:lang w:eastAsia="zh-TW"/>
        </w:rPr>
      </w:pPr>
      <w:r w:rsidRPr="007060E1">
        <w:rPr>
          <w:rFonts w:ascii="Times New Roman" w:eastAsia="PMingLiU" w:hAnsi="Times New Roman" w:cs="Times New Roman"/>
          <w:sz w:val="20"/>
          <w:szCs w:val="20"/>
          <w:lang w:eastAsia="zh-TW"/>
        </w:rPr>
        <w:t xml:space="preserve">There is no RAN1 consensus to support SSB with on-demand SIB1 not on sync raster. </w:t>
      </w:r>
    </w:p>
    <w:p w14:paraId="63F49F82"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3A98216F"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794765AE" w14:textId="77777777" w:rsidR="007060E1" w:rsidRPr="007060E1" w:rsidRDefault="007060E1" w:rsidP="007060E1">
      <w:pPr>
        <w:spacing w:after="0" w:line="240" w:lineRule="auto"/>
        <w:rPr>
          <w:rFonts w:ascii="Times" w:eastAsia="PMingLiU" w:hAnsi="Times" w:cs="Times"/>
          <w:sz w:val="20"/>
          <w:szCs w:val="20"/>
          <w:lang w:eastAsia="zh-TW"/>
        </w:rPr>
      </w:pPr>
      <w:r w:rsidRPr="007060E1">
        <w:rPr>
          <w:rFonts w:ascii="Times" w:eastAsia="PMingLiU" w:hAnsi="Times" w:cs="Times"/>
          <w:sz w:val="20"/>
          <w:szCs w:val="20"/>
          <w:lang w:eastAsia="zh-TW"/>
        </w:rPr>
        <w:t>The following agreement is updated as follows:</w:t>
      </w:r>
    </w:p>
    <w:p w14:paraId="4314B38E" w14:textId="77777777" w:rsidR="007060E1" w:rsidRPr="007060E1" w:rsidRDefault="007060E1" w:rsidP="007060E1">
      <w:pPr>
        <w:spacing w:after="0" w:line="240" w:lineRule="auto"/>
        <w:rPr>
          <w:rFonts w:ascii="Times" w:eastAsia="PMingLiU" w:hAnsi="Times" w:cs="Times"/>
          <w:sz w:val="20"/>
          <w:szCs w:val="20"/>
          <w:lang w:eastAsia="zh-TW"/>
        </w:rPr>
      </w:pPr>
      <w:r w:rsidRPr="007060E1">
        <w:rPr>
          <w:rFonts w:ascii="Times" w:eastAsia="PMingLiU" w:hAnsi="Times" w:cs="Times"/>
          <w:sz w:val="20"/>
          <w:szCs w:val="20"/>
          <w:lang w:eastAsia="zh-TW"/>
        </w:rPr>
        <w:t xml:space="preserve">The UE assumes that, in the OD-SIB1 window, PDCCH for an OD-SIB1 message is transmitted in PDCCH monitoring occasions corresponding only to </w:t>
      </w:r>
      <w:r w:rsidRPr="007060E1">
        <w:rPr>
          <w:rFonts w:ascii="Times" w:eastAsia="PMingLiU" w:hAnsi="Times" w:cs="Times"/>
          <w:strike/>
          <w:sz w:val="20"/>
          <w:szCs w:val="20"/>
          <w:lang w:eastAsia="zh-TW"/>
        </w:rPr>
        <w:t>at least</w:t>
      </w:r>
      <w:r w:rsidRPr="007060E1">
        <w:rPr>
          <w:rFonts w:ascii="Times" w:eastAsia="PMingLiU" w:hAnsi="Times" w:cs="Times"/>
          <w:sz w:val="20"/>
          <w:szCs w:val="20"/>
          <w:lang w:eastAsia="zh-TW"/>
        </w:rPr>
        <w:t xml:space="preserve"> the SSB associated with the transmitted PRACH for UL-WUS if this is indicated via UL WUS configuration by a 1-bit indication</w:t>
      </w:r>
    </w:p>
    <w:p w14:paraId="0C39256E" w14:textId="77777777" w:rsidR="007060E1" w:rsidRPr="007060E1" w:rsidRDefault="007060E1" w:rsidP="007060E1">
      <w:pPr>
        <w:numPr>
          <w:ilvl w:val="0"/>
          <w:numId w:val="12"/>
        </w:numPr>
        <w:spacing w:after="0" w:line="240" w:lineRule="auto"/>
        <w:rPr>
          <w:rFonts w:ascii="Times" w:eastAsia="PMingLiU" w:hAnsi="Times" w:cs="Times"/>
          <w:sz w:val="20"/>
          <w:szCs w:val="20"/>
          <w:lang w:eastAsia="zh-TW"/>
        </w:rPr>
      </w:pPr>
      <w:r w:rsidRPr="007060E1">
        <w:rPr>
          <w:rFonts w:ascii="Times" w:eastAsia="Batang" w:hAnsi="Times" w:cs="Times"/>
          <w:sz w:val="20"/>
          <w:szCs w:val="24"/>
          <w:lang w:val="en-GB" w:eastAsia="x-none"/>
        </w:rPr>
        <w:t xml:space="preserve">If the 1-bit indication is included in UL WUS config and indicate as TRUE, the UE assumes that, </w:t>
      </w:r>
      <w:r w:rsidRPr="007060E1">
        <w:rPr>
          <w:rFonts w:ascii="Times" w:eastAsia="PMingLiU" w:hAnsi="Times" w:cs="Times"/>
          <w:sz w:val="20"/>
          <w:szCs w:val="20"/>
          <w:lang w:val="en-GB" w:eastAsia="zh-TW"/>
        </w:rPr>
        <w:t>in the OD-SIB1 window</w:t>
      </w:r>
      <w:r w:rsidRPr="007060E1">
        <w:rPr>
          <w:rFonts w:ascii="Times" w:eastAsia="PMingLiU" w:hAnsi="Times" w:cs="Times"/>
          <w:sz w:val="20"/>
          <w:szCs w:val="20"/>
          <w:lang w:eastAsia="zh-TW"/>
        </w:rPr>
        <w:t xml:space="preserve">, </w:t>
      </w:r>
      <w:r w:rsidRPr="007060E1">
        <w:rPr>
          <w:rFonts w:ascii="Times" w:eastAsia="PMingLiU" w:hAnsi="Times" w:cs="Times"/>
          <w:sz w:val="20"/>
          <w:szCs w:val="20"/>
          <w:lang w:val="en-GB" w:eastAsia="zh-TW"/>
        </w:rPr>
        <w:t>PDCCH for an OD-SIB1 message</w:t>
      </w:r>
      <w:r w:rsidRPr="007060E1">
        <w:rPr>
          <w:rFonts w:ascii="Times" w:eastAsia="PMingLiU" w:hAnsi="Times" w:cs="Times"/>
          <w:sz w:val="20"/>
          <w:szCs w:val="20"/>
          <w:lang w:eastAsia="zh-TW"/>
        </w:rPr>
        <w:t xml:space="preserve"> is </w:t>
      </w:r>
      <w:r w:rsidRPr="007060E1">
        <w:rPr>
          <w:rFonts w:ascii="Times" w:eastAsia="PMingLiU" w:hAnsi="Times" w:cs="Times"/>
          <w:sz w:val="20"/>
          <w:szCs w:val="20"/>
          <w:lang w:val="en-GB" w:eastAsia="zh-TW"/>
        </w:rPr>
        <w:t>transmitted in PDCCH monitoring occasions</w:t>
      </w:r>
      <w:r w:rsidRPr="007060E1">
        <w:rPr>
          <w:rFonts w:ascii="Times" w:eastAsia="PMingLiU" w:hAnsi="Times" w:cs="Times"/>
          <w:sz w:val="20"/>
          <w:szCs w:val="20"/>
          <w:lang w:eastAsia="zh-TW"/>
        </w:rPr>
        <w:t xml:space="preserve"> corresponding only to </w:t>
      </w:r>
      <w:r w:rsidRPr="007060E1">
        <w:rPr>
          <w:rFonts w:ascii="Times" w:eastAsia="PMingLiU" w:hAnsi="Times" w:cs="Times"/>
          <w:sz w:val="20"/>
          <w:szCs w:val="20"/>
          <w:lang w:val="en-GB" w:eastAsia="zh-TW"/>
        </w:rPr>
        <w:t>the SSB associated with the PRACH for UL-WUS</w:t>
      </w:r>
      <w:r w:rsidRPr="007060E1">
        <w:rPr>
          <w:rFonts w:ascii="Times" w:eastAsia="Batang" w:hAnsi="Times" w:cs="Times"/>
          <w:sz w:val="20"/>
          <w:szCs w:val="24"/>
          <w:lang w:val="en-GB" w:eastAsia="x-none"/>
        </w:rPr>
        <w:t>.</w:t>
      </w:r>
    </w:p>
    <w:p w14:paraId="075DB472" w14:textId="77777777" w:rsidR="007060E1" w:rsidRPr="007060E1" w:rsidRDefault="007060E1" w:rsidP="007060E1">
      <w:pPr>
        <w:numPr>
          <w:ilvl w:val="0"/>
          <w:numId w:val="12"/>
        </w:numPr>
        <w:spacing w:after="0" w:line="240" w:lineRule="auto"/>
        <w:rPr>
          <w:rFonts w:ascii="Times" w:eastAsia="Malgun Gothic" w:hAnsi="Times" w:cs="Times"/>
          <w:sz w:val="20"/>
          <w:szCs w:val="24"/>
          <w:lang w:val="en-GB" w:eastAsia="zh-CN"/>
        </w:rPr>
      </w:pPr>
      <w:r w:rsidRPr="007060E1">
        <w:rPr>
          <w:rFonts w:ascii="Times" w:eastAsia="Batang" w:hAnsi="Times" w:cs="Times"/>
          <w:sz w:val="20"/>
          <w:szCs w:val="24"/>
          <w:lang w:val="en-GB" w:eastAsia="x-none"/>
        </w:rPr>
        <w:t xml:space="preserve">If the 1-bit indication is not included in UL WUS config or the 1-bit indication is FALSE, </w:t>
      </w:r>
      <w:r w:rsidRPr="007060E1">
        <w:rPr>
          <w:rFonts w:ascii="Times" w:eastAsia="PMingLiU" w:hAnsi="Times" w:cs="Times"/>
          <w:sz w:val="20"/>
          <w:szCs w:val="20"/>
          <w:lang w:eastAsia="zh-TW"/>
        </w:rPr>
        <w:t>the UE assumes the same as legacy, i.e., in the OD-SIB1 window, PDCCH for an OD-SIB1 message is transmitted in at least one PDCCH monitoring occasion corresponding to each transmitted SSB.</w:t>
      </w:r>
    </w:p>
    <w:p w14:paraId="30E037D5" w14:textId="77777777" w:rsidR="007060E1" w:rsidRPr="007060E1" w:rsidRDefault="007060E1" w:rsidP="007060E1">
      <w:pPr>
        <w:numPr>
          <w:ilvl w:val="0"/>
          <w:numId w:val="12"/>
        </w:numPr>
        <w:spacing w:after="0" w:line="240" w:lineRule="auto"/>
        <w:rPr>
          <w:rFonts w:ascii="Times" w:eastAsia="Malgun Gothic" w:hAnsi="Times" w:cs="Times"/>
          <w:sz w:val="20"/>
          <w:szCs w:val="24"/>
          <w:lang w:val="en-GB" w:eastAsia="zh-CN"/>
        </w:rPr>
      </w:pPr>
      <w:r w:rsidRPr="007060E1">
        <w:rPr>
          <w:rFonts w:ascii="Times" w:eastAsia="Batang" w:hAnsi="Times" w:cs="Times"/>
          <w:sz w:val="20"/>
          <w:szCs w:val="24"/>
          <w:lang w:val="en-GB" w:eastAsia="x-none"/>
        </w:rPr>
        <w:t>Further study possible down selection from the following options to indicate additional information related to SSBs associated with PDCCH monitoring occasions</w:t>
      </w:r>
    </w:p>
    <w:p w14:paraId="24CAA59F" w14:textId="77777777" w:rsidR="007060E1" w:rsidRPr="007060E1" w:rsidRDefault="007060E1" w:rsidP="007060E1">
      <w:pPr>
        <w:numPr>
          <w:ilvl w:val="1"/>
          <w:numId w:val="12"/>
        </w:numPr>
        <w:spacing w:after="0" w:line="240" w:lineRule="auto"/>
        <w:rPr>
          <w:rFonts w:ascii="Times" w:eastAsia="Malgun Gothic" w:hAnsi="Times" w:cs="Times"/>
          <w:sz w:val="20"/>
          <w:szCs w:val="24"/>
          <w:lang w:val="en-GB" w:eastAsia="zh-CN"/>
        </w:rPr>
      </w:pPr>
      <w:r w:rsidRPr="007060E1">
        <w:rPr>
          <w:rFonts w:ascii="Times" w:eastAsia="Batang" w:hAnsi="Times" w:cs="Times"/>
          <w:sz w:val="20"/>
          <w:szCs w:val="24"/>
          <w:lang w:val="en-GB" w:eastAsia="x-none"/>
        </w:rPr>
        <w:t>Alt1: The information is provided in UL-WUS config</w:t>
      </w:r>
    </w:p>
    <w:p w14:paraId="0D4083EE" w14:textId="77777777" w:rsidR="007060E1" w:rsidRPr="007060E1" w:rsidRDefault="007060E1" w:rsidP="007060E1">
      <w:pPr>
        <w:numPr>
          <w:ilvl w:val="1"/>
          <w:numId w:val="12"/>
        </w:numPr>
        <w:spacing w:after="0" w:line="240" w:lineRule="auto"/>
        <w:rPr>
          <w:rFonts w:ascii="Times" w:eastAsia="Malgun Gothic" w:hAnsi="Times" w:cs="Times"/>
          <w:sz w:val="20"/>
          <w:szCs w:val="24"/>
          <w:lang w:val="en-GB" w:eastAsia="zh-CN"/>
        </w:rPr>
      </w:pPr>
      <w:r w:rsidRPr="007060E1">
        <w:rPr>
          <w:rFonts w:ascii="Times" w:eastAsia="Batang" w:hAnsi="Times" w:cs="Times"/>
          <w:sz w:val="20"/>
          <w:szCs w:val="24"/>
          <w:lang w:val="en-GB" w:eastAsia="x-none"/>
        </w:rPr>
        <w:t>Alt2: The information is provided in RAR in response to UL-WUS transmission</w:t>
      </w:r>
    </w:p>
    <w:p w14:paraId="7F11F9A7" w14:textId="77777777" w:rsidR="007060E1" w:rsidRPr="007060E1" w:rsidRDefault="007060E1" w:rsidP="007060E1">
      <w:pPr>
        <w:numPr>
          <w:ilvl w:val="1"/>
          <w:numId w:val="12"/>
        </w:numPr>
        <w:spacing w:after="0" w:line="240" w:lineRule="auto"/>
        <w:rPr>
          <w:rFonts w:ascii="Times" w:eastAsia="Malgun Gothic" w:hAnsi="Times" w:cs="Times"/>
          <w:sz w:val="20"/>
          <w:szCs w:val="24"/>
          <w:lang w:val="en-GB" w:eastAsia="zh-CN"/>
        </w:rPr>
      </w:pPr>
      <w:r w:rsidRPr="007060E1">
        <w:rPr>
          <w:rFonts w:ascii="Times" w:eastAsia="Batang" w:hAnsi="Times" w:cs="Times"/>
          <w:sz w:val="20"/>
          <w:szCs w:val="24"/>
          <w:lang w:val="en-GB" w:eastAsia="x-none"/>
        </w:rPr>
        <w:lastRenderedPageBreak/>
        <w:t>Alt3: No additional information is provided</w:t>
      </w:r>
    </w:p>
    <w:p w14:paraId="6FA384B6" w14:textId="77777777" w:rsidR="007060E1" w:rsidRPr="007060E1" w:rsidRDefault="007060E1" w:rsidP="007060E1">
      <w:pPr>
        <w:spacing w:after="0" w:line="240" w:lineRule="auto"/>
        <w:rPr>
          <w:rFonts w:ascii="Times" w:eastAsia="Batang" w:hAnsi="Times" w:cs="Times"/>
          <w:sz w:val="20"/>
          <w:szCs w:val="24"/>
          <w:lang w:val="en-GB" w:eastAsia="x-none"/>
        </w:rPr>
      </w:pPr>
    </w:p>
    <w:p w14:paraId="6F271C7F"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4A7D2102" w14:textId="77777777" w:rsidR="007060E1" w:rsidRPr="007060E1" w:rsidRDefault="007060E1" w:rsidP="007060E1">
      <w:pPr>
        <w:spacing w:after="0" w:line="240" w:lineRule="auto"/>
        <w:rPr>
          <w:rFonts w:ascii="Times" w:eastAsia="Malgun Gothic" w:hAnsi="Times" w:cs="Times"/>
          <w:sz w:val="20"/>
          <w:szCs w:val="24"/>
          <w:lang w:val="en-GB" w:eastAsia="zh-CN"/>
        </w:rPr>
      </w:pPr>
      <w:r w:rsidRPr="007060E1">
        <w:rPr>
          <w:rFonts w:ascii="Times" w:eastAsia="Malgun Gothic" w:hAnsi="Times" w:cs="Times"/>
          <w:sz w:val="20"/>
          <w:szCs w:val="24"/>
          <w:lang w:val="en-GB" w:eastAsia="zh-CN"/>
        </w:rPr>
        <w:t>Indication of K_SSB value in the UL-WUS configuration should be 5 bits for FR1 and 4 bits for FR2.</w:t>
      </w:r>
    </w:p>
    <w:p w14:paraId="3D6820B8" w14:textId="77777777" w:rsidR="007060E1" w:rsidRPr="007060E1" w:rsidRDefault="007060E1" w:rsidP="007060E1">
      <w:pPr>
        <w:numPr>
          <w:ilvl w:val="0"/>
          <w:numId w:val="12"/>
        </w:numPr>
        <w:spacing w:after="0" w:line="240" w:lineRule="auto"/>
        <w:rPr>
          <w:rFonts w:ascii="Times" w:eastAsia="PMingLiU" w:hAnsi="Times" w:cs="Times"/>
          <w:sz w:val="20"/>
          <w:szCs w:val="24"/>
          <w:lang w:val="en-GB" w:eastAsia="zh-TW"/>
        </w:rPr>
      </w:pPr>
      <w:r w:rsidRPr="007060E1">
        <w:rPr>
          <w:rFonts w:ascii="Times" w:eastAsia="PMingLiU" w:hAnsi="Times" w:cs="Times"/>
          <w:sz w:val="20"/>
          <w:szCs w:val="24"/>
          <w:lang w:val="en-GB" w:eastAsia="zh-TW"/>
        </w:rPr>
        <w:t>Note: there is no change to current PBCH structure.</w:t>
      </w:r>
    </w:p>
    <w:p w14:paraId="5EBC0843" w14:textId="77777777" w:rsidR="007060E1" w:rsidRPr="007060E1" w:rsidRDefault="007060E1" w:rsidP="007060E1">
      <w:pPr>
        <w:numPr>
          <w:ilvl w:val="0"/>
          <w:numId w:val="12"/>
        </w:numPr>
        <w:spacing w:after="0" w:line="240" w:lineRule="auto"/>
        <w:rPr>
          <w:rFonts w:ascii="Times" w:eastAsia="PMingLiU" w:hAnsi="Times" w:cs="Times"/>
          <w:sz w:val="20"/>
          <w:szCs w:val="24"/>
          <w:lang w:val="en-GB" w:eastAsia="zh-TW"/>
        </w:rPr>
      </w:pPr>
      <w:r w:rsidRPr="007060E1">
        <w:rPr>
          <w:rFonts w:ascii="Times" w:eastAsia="PMingLiU" w:hAnsi="Times" w:cs="Times"/>
          <w:sz w:val="20"/>
          <w:szCs w:val="24"/>
          <w:lang w:val="en-GB" w:eastAsia="zh-TW"/>
        </w:rPr>
        <w:t>UE does not expect K_SSB to be larger than 23 for FR1 and larger than 11 for FR2</w:t>
      </w:r>
    </w:p>
    <w:p w14:paraId="6E95CEE0" w14:textId="77777777" w:rsidR="007060E1" w:rsidRPr="007060E1" w:rsidRDefault="007060E1" w:rsidP="007060E1">
      <w:pPr>
        <w:spacing w:after="0" w:line="240" w:lineRule="auto"/>
        <w:rPr>
          <w:rFonts w:ascii="Times" w:eastAsia="Batang" w:hAnsi="Times" w:cs="Times"/>
          <w:sz w:val="20"/>
          <w:szCs w:val="24"/>
          <w:lang w:val="en-GB" w:eastAsia="x-none"/>
        </w:rPr>
      </w:pPr>
    </w:p>
    <w:p w14:paraId="042E4DBB"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7F68B734" w14:textId="77777777" w:rsidR="007060E1" w:rsidRPr="007060E1" w:rsidRDefault="007060E1" w:rsidP="007060E1">
      <w:pPr>
        <w:spacing w:after="0" w:line="240" w:lineRule="auto"/>
        <w:rPr>
          <w:rFonts w:ascii="Times" w:eastAsia="Batang" w:hAnsi="Times" w:cs="Times"/>
          <w:sz w:val="20"/>
          <w:szCs w:val="24"/>
          <w:lang w:val="en-GB"/>
        </w:rPr>
      </w:pPr>
      <w:r w:rsidRPr="007060E1">
        <w:rPr>
          <w:rFonts w:ascii="Times" w:eastAsia="Batang" w:hAnsi="Times" w:cs="Times"/>
          <w:sz w:val="20"/>
          <w:szCs w:val="24"/>
          <w:lang w:val="en-GB"/>
        </w:rPr>
        <w:t>The value of the time offset between the reference time point and the starting time for the time window of OD-SIB1 can be either 0 or positive value.</w:t>
      </w:r>
    </w:p>
    <w:p w14:paraId="6F492F89" w14:textId="77777777" w:rsidR="007060E1" w:rsidRPr="007060E1" w:rsidRDefault="007060E1" w:rsidP="007060E1">
      <w:pPr>
        <w:spacing w:after="0" w:line="240" w:lineRule="auto"/>
        <w:rPr>
          <w:rFonts w:ascii="Times" w:eastAsia="Batang" w:hAnsi="Times" w:cs="Times"/>
          <w:sz w:val="20"/>
          <w:szCs w:val="24"/>
          <w:lang w:val="en-GB" w:eastAsia="x-none"/>
        </w:rPr>
      </w:pPr>
    </w:p>
    <w:p w14:paraId="65B19F77"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6A3F8C71" w14:textId="77777777" w:rsidR="007060E1" w:rsidRPr="007060E1" w:rsidRDefault="007060E1" w:rsidP="007060E1">
      <w:pPr>
        <w:spacing w:after="0" w:line="240" w:lineRule="auto"/>
        <w:rPr>
          <w:rFonts w:ascii="Times" w:eastAsia="PMingLiU" w:hAnsi="Times" w:cs="Times"/>
          <w:sz w:val="20"/>
          <w:szCs w:val="24"/>
          <w:lang w:eastAsia="zh-TW"/>
        </w:rPr>
      </w:pPr>
      <w:r w:rsidRPr="007060E1">
        <w:rPr>
          <w:rFonts w:ascii="Times" w:eastAsia="PMingLiU" w:hAnsi="Times" w:cs="Times"/>
          <w:sz w:val="20"/>
          <w:szCs w:val="24"/>
          <w:lang w:val="en-GB" w:eastAsia="zh-TW"/>
        </w:rPr>
        <w:t xml:space="preserve">After transmitting a UL-WUS, </w:t>
      </w:r>
      <w:r w:rsidRPr="007060E1">
        <w:rPr>
          <w:rFonts w:ascii="Times" w:eastAsia="PMingLiU" w:hAnsi="Times" w:cs="Times"/>
          <w:sz w:val="20"/>
          <w:szCs w:val="24"/>
          <w:lang w:eastAsia="zh-TW"/>
        </w:rPr>
        <w:t xml:space="preserve">UE is not required to monitor </w:t>
      </w:r>
      <w:r w:rsidRPr="007060E1">
        <w:rPr>
          <w:rFonts w:ascii="Times" w:eastAsia="PMingLiU" w:hAnsi="Times" w:cs="Times"/>
          <w:sz w:val="20"/>
          <w:szCs w:val="24"/>
          <w:lang w:val="en-GB" w:eastAsia="zh-TW"/>
        </w:rPr>
        <w:t>Type0-PDCCH occasion (for OD-SIB1)</w:t>
      </w:r>
      <w:r w:rsidRPr="007060E1">
        <w:rPr>
          <w:rFonts w:ascii="Times" w:eastAsia="PMingLiU" w:hAnsi="Times" w:cs="Times"/>
          <w:sz w:val="20"/>
          <w:szCs w:val="24"/>
          <w:lang w:eastAsia="zh-TW"/>
        </w:rPr>
        <w:t xml:space="preserve"> before UE successfully received its RAR in response to the UL WUS.</w:t>
      </w:r>
    </w:p>
    <w:p w14:paraId="22FBC0B1" w14:textId="77777777" w:rsidR="007060E1" w:rsidRPr="007060E1" w:rsidRDefault="007060E1" w:rsidP="007060E1">
      <w:pPr>
        <w:spacing w:after="0" w:line="240" w:lineRule="auto"/>
        <w:rPr>
          <w:rFonts w:ascii="Times" w:eastAsia="Batang" w:hAnsi="Times" w:cs="Times"/>
          <w:sz w:val="20"/>
          <w:szCs w:val="24"/>
          <w:lang w:eastAsia="x-none"/>
        </w:rPr>
      </w:pPr>
    </w:p>
    <w:p w14:paraId="2F1C0085" w14:textId="77777777" w:rsidR="007060E1" w:rsidRPr="007060E1" w:rsidRDefault="007060E1" w:rsidP="007060E1">
      <w:pPr>
        <w:spacing w:after="0" w:line="240" w:lineRule="auto"/>
        <w:rPr>
          <w:rFonts w:ascii="Times" w:eastAsia="Batang" w:hAnsi="Times" w:cs="Times"/>
          <w:b/>
          <w:bCs/>
          <w:sz w:val="20"/>
          <w:szCs w:val="24"/>
          <w:lang w:eastAsia="x-none"/>
        </w:rPr>
      </w:pPr>
      <w:r w:rsidRPr="007060E1">
        <w:rPr>
          <w:rFonts w:ascii="Times" w:eastAsia="Batang" w:hAnsi="Times" w:cs="Times"/>
          <w:b/>
          <w:bCs/>
          <w:sz w:val="20"/>
          <w:szCs w:val="24"/>
          <w:highlight w:val="green"/>
          <w:lang w:eastAsia="x-none"/>
        </w:rPr>
        <w:t>Agreement</w:t>
      </w:r>
    </w:p>
    <w:p w14:paraId="604CCD53" w14:textId="77777777" w:rsidR="007060E1" w:rsidRPr="007060E1" w:rsidRDefault="007060E1" w:rsidP="007060E1">
      <w:pPr>
        <w:spacing w:after="0" w:line="240" w:lineRule="auto"/>
        <w:rPr>
          <w:rFonts w:ascii="Times" w:eastAsia="Malgun Gothic" w:hAnsi="Times" w:cs="Times"/>
          <w:sz w:val="20"/>
          <w:szCs w:val="20"/>
          <w:lang w:val="en-GB" w:eastAsia="zh-CN"/>
        </w:rPr>
      </w:pPr>
      <w:r w:rsidRPr="007060E1">
        <w:rPr>
          <w:rFonts w:ascii="Times" w:eastAsia="PMingLiU" w:hAnsi="Times" w:cs="Times"/>
          <w:sz w:val="20"/>
          <w:szCs w:val="20"/>
          <w:lang w:val="en-GB" w:eastAsia="zh-TW"/>
        </w:rPr>
        <w:t>If a UE has SIB1 request configuration of a cell</w:t>
      </w:r>
      <w:r w:rsidRPr="007060E1">
        <w:rPr>
          <w:rFonts w:ascii="Times" w:eastAsia="Malgun Gothic" w:hAnsi="Times" w:cs="Times"/>
          <w:sz w:val="20"/>
          <w:szCs w:val="20"/>
          <w:lang w:val="en-GB" w:eastAsia="zh-CN"/>
        </w:rPr>
        <w:t xml:space="preserve"> and before transmitting UL WUS,</w:t>
      </w:r>
    </w:p>
    <w:p w14:paraId="7D6DCF47" w14:textId="77777777" w:rsidR="007060E1" w:rsidRPr="007060E1" w:rsidRDefault="007060E1" w:rsidP="007060E1">
      <w:pPr>
        <w:numPr>
          <w:ilvl w:val="0"/>
          <w:numId w:val="12"/>
        </w:numPr>
        <w:spacing w:after="0" w:line="240" w:lineRule="auto"/>
        <w:rPr>
          <w:rFonts w:ascii="Times" w:eastAsia="Malgun Gothic" w:hAnsi="Times" w:cs="Times"/>
          <w:sz w:val="20"/>
          <w:szCs w:val="20"/>
          <w:lang w:val="en-GB" w:eastAsia="zh-CN"/>
        </w:rPr>
      </w:pPr>
      <w:r w:rsidRPr="007060E1">
        <w:rPr>
          <w:rFonts w:ascii="Times" w:eastAsia="Malgun Gothic" w:hAnsi="Times" w:cs="Times"/>
          <w:sz w:val="20"/>
          <w:szCs w:val="20"/>
          <w:lang w:val="en-GB" w:eastAsia="zh-CN"/>
        </w:rPr>
        <w:t xml:space="preserve">If the UE detects a SSB where </w:t>
      </w:r>
      <w:r w:rsidRPr="007060E1">
        <w:rPr>
          <w:rFonts w:ascii="Times" w:eastAsia="PMingLiU" w:hAnsi="Times" w:cs="Times"/>
          <w:sz w:val="20"/>
          <w:szCs w:val="20"/>
          <w:lang w:val="en-GB" w:eastAsia="zh-TW"/>
        </w:rPr>
        <w:t>K_SSB</w:t>
      </w:r>
      <w:r w:rsidRPr="007060E1">
        <w:rPr>
          <w:rFonts w:ascii="Times" w:eastAsia="Malgun Gothic" w:hAnsi="Times" w:cs="Times"/>
          <w:sz w:val="20"/>
          <w:szCs w:val="20"/>
          <w:lang w:val="en-GB" w:eastAsia="zh-CN"/>
        </w:rPr>
        <w:t xml:space="preserve">&gt;=24 </w:t>
      </w:r>
      <w:r w:rsidRPr="007060E1">
        <w:rPr>
          <w:rFonts w:ascii="Times" w:eastAsia="PMingLiU" w:hAnsi="Times" w:cs="Times"/>
          <w:sz w:val="20"/>
          <w:szCs w:val="20"/>
          <w:lang w:val="en-GB" w:eastAsia="zh-TW"/>
        </w:rPr>
        <w:t xml:space="preserve">for FR1 </w:t>
      </w:r>
      <w:r w:rsidRPr="007060E1">
        <w:rPr>
          <w:rFonts w:ascii="Times" w:eastAsia="Malgun Gothic" w:hAnsi="Times" w:cs="Times"/>
          <w:sz w:val="20"/>
          <w:szCs w:val="20"/>
          <w:lang w:val="en-GB" w:eastAsia="zh-CN"/>
        </w:rPr>
        <w:t>or</w:t>
      </w:r>
      <w:r w:rsidRPr="007060E1">
        <w:rPr>
          <w:rFonts w:ascii="Times" w:eastAsia="PMingLiU" w:hAnsi="Times" w:cs="Times"/>
          <w:sz w:val="20"/>
          <w:szCs w:val="20"/>
          <w:lang w:val="en-GB" w:eastAsia="zh-TW"/>
        </w:rPr>
        <w:t xml:space="preserve"> K_SSB</w:t>
      </w:r>
      <w:r w:rsidRPr="007060E1">
        <w:rPr>
          <w:rFonts w:ascii="Times" w:eastAsia="Malgun Gothic" w:hAnsi="Times" w:cs="Times"/>
          <w:sz w:val="20"/>
          <w:szCs w:val="20"/>
          <w:lang w:val="en-GB" w:eastAsia="zh-CN"/>
        </w:rPr>
        <w:t>&gt;=1</w:t>
      </w:r>
      <w:r w:rsidRPr="007060E1">
        <w:rPr>
          <w:rFonts w:ascii="Times" w:eastAsia="Malgun Gothic" w:hAnsi="Times" w:cs="Times"/>
          <w:color w:val="FF0000"/>
          <w:sz w:val="20"/>
          <w:szCs w:val="20"/>
          <w:lang w:val="en-GB" w:eastAsia="zh-CN"/>
        </w:rPr>
        <w:t>2</w:t>
      </w:r>
      <w:r w:rsidRPr="007060E1">
        <w:rPr>
          <w:rFonts w:ascii="Times" w:eastAsia="PMingLiU" w:hAnsi="Times" w:cs="Times"/>
          <w:sz w:val="20"/>
          <w:szCs w:val="20"/>
          <w:lang w:val="en-GB" w:eastAsia="zh-TW"/>
        </w:rPr>
        <w:t xml:space="preserve"> for FR2</w:t>
      </w:r>
      <w:r w:rsidRPr="007060E1">
        <w:rPr>
          <w:rFonts w:ascii="Times" w:eastAsia="Malgun Gothic" w:hAnsi="Times" w:cs="Times"/>
          <w:sz w:val="20"/>
          <w:szCs w:val="20"/>
          <w:lang w:val="en-GB" w:eastAsia="zh-CN"/>
        </w:rPr>
        <w:t>, select the following:</w:t>
      </w:r>
    </w:p>
    <w:p w14:paraId="78B5C6BC" w14:textId="77777777" w:rsidR="007060E1" w:rsidRPr="007060E1" w:rsidRDefault="007060E1" w:rsidP="007060E1">
      <w:pPr>
        <w:numPr>
          <w:ilvl w:val="1"/>
          <w:numId w:val="12"/>
        </w:numPr>
        <w:spacing w:after="0" w:line="240" w:lineRule="auto"/>
        <w:rPr>
          <w:rFonts w:ascii="Times" w:eastAsia="Malgun Gothic" w:hAnsi="Times" w:cs="Times"/>
          <w:sz w:val="20"/>
          <w:szCs w:val="20"/>
          <w:lang w:val="en-GB" w:eastAsia="zh-CN"/>
        </w:rPr>
      </w:pPr>
      <w:r w:rsidRPr="007060E1">
        <w:rPr>
          <w:rFonts w:ascii="Times" w:eastAsia="Malgun Gothic" w:hAnsi="Times" w:cs="Times"/>
          <w:sz w:val="20"/>
          <w:szCs w:val="20"/>
          <w:lang w:val="en-GB" w:eastAsia="zh-CN"/>
        </w:rPr>
        <w:t>Alt. 3: It is up to UE implementation on whether to monitor Type 0 PDCCH for SIB1 transmission</w:t>
      </w:r>
    </w:p>
    <w:p w14:paraId="70960285" w14:textId="77777777" w:rsidR="007060E1" w:rsidRPr="007060E1" w:rsidRDefault="007060E1" w:rsidP="007060E1">
      <w:pPr>
        <w:spacing w:after="0" w:line="240" w:lineRule="auto"/>
        <w:rPr>
          <w:rFonts w:ascii="Times" w:eastAsia="PMingLiU" w:hAnsi="Times" w:cs="Times"/>
          <w:sz w:val="20"/>
          <w:szCs w:val="24"/>
          <w:lang w:val="en-GB" w:eastAsia="zh-TW"/>
        </w:rPr>
      </w:pPr>
    </w:p>
    <w:p w14:paraId="45EB9BA2"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7ABE5E4E" w14:textId="77777777" w:rsidR="007060E1" w:rsidRPr="007060E1" w:rsidRDefault="007060E1" w:rsidP="007060E1">
      <w:pPr>
        <w:spacing w:after="0" w:line="240" w:lineRule="auto"/>
        <w:rPr>
          <w:rFonts w:ascii="Times" w:eastAsia="PMingLiU" w:hAnsi="Times" w:cs="Times"/>
          <w:bCs/>
          <w:iCs/>
          <w:color w:val="000000"/>
          <w:sz w:val="20"/>
          <w:szCs w:val="20"/>
          <w:lang w:val="en-GB" w:eastAsia="zh-TW"/>
        </w:rPr>
      </w:pPr>
      <w:r w:rsidRPr="007060E1">
        <w:rPr>
          <w:rFonts w:ascii="Times" w:eastAsia="PMingLiU" w:hAnsi="Times" w:cs="Times"/>
          <w:bCs/>
          <w:iCs/>
          <w:color w:val="000000"/>
          <w:sz w:val="20"/>
          <w:szCs w:val="20"/>
          <w:lang w:val="en-GB" w:eastAsia="zh-TW"/>
        </w:rPr>
        <w:t xml:space="preserve">In the UL WUS configuration, how to support multiple </w:t>
      </w:r>
      <w:r w:rsidRPr="007060E1">
        <w:rPr>
          <w:rFonts w:ascii="Times" w:eastAsia="PMingLiU" w:hAnsi="Times" w:cs="Times"/>
          <w:bCs/>
          <w:i/>
          <w:color w:val="000000"/>
          <w:sz w:val="20"/>
          <w:szCs w:val="20"/>
          <w:lang w:val="en-GB" w:eastAsia="zh-TW"/>
        </w:rPr>
        <w:t>NES-CellId</w:t>
      </w:r>
      <w:r w:rsidRPr="007060E1">
        <w:rPr>
          <w:rFonts w:ascii="Times" w:eastAsia="PMingLiU" w:hAnsi="Times" w:cs="Times"/>
          <w:bCs/>
          <w:iCs/>
          <w:color w:val="000000"/>
          <w:sz w:val="20"/>
          <w:szCs w:val="20"/>
          <w:lang w:val="en-GB" w:eastAsia="zh-TW"/>
        </w:rPr>
        <w:t>(s) is up to RAN2 discussion.</w:t>
      </w:r>
    </w:p>
    <w:p w14:paraId="7434C8F9" w14:textId="77777777" w:rsidR="007060E1" w:rsidRPr="007060E1" w:rsidRDefault="007060E1" w:rsidP="007060E1">
      <w:pPr>
        <w:spacing w:after="0" w:line="240" w:lineRule="auto"/>
        <w:rPr>
          <w:rFonts w:ascii="Times" w:eastAsia="Batang" w:hAnsi="Times" w:cs="Times"/>
          <w:sz w:val="20"/>
          <w:szCs w:val="24"/>
          <w:lang w:val="en-GB" w:eastAsia="x-none"/>
        </w:rPr>
      </w:pPr>
    </w:p>
    <w:p w14:paraId="280EF55D"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60E7C2D4" w14:textId="77777777" w:rsidR="007060E1" w:rsidRPr="007060E1" w:rsidRDefault="007060E1" w:rsidP="007060E1">
      <w:pPr>
        <w:spacing w:after="0" w:line="240" w:lineRule="auto"/>
        <w:rPr>
          <w:rFonts w:ascii="Times" w:eastAsia="PMingLiU" w:hAnsi="Times" w:cs="Times"/>
          <w:sz w:val="20"/>
          <w:szCs w:val="24"/>
          <w:lang w:val="en-GB" w:eastAsia="zh-TW"/>
        </w:rPr>
      </w:pPr>
      <w:r w:rsidRPr="007060E1">
        <w:rPr>
          <w:rFonts w:ascii="Times" w:eastAsia="PMingLiU" w:hAnsi="Times" w:cs="Times"/>
          <w:sz w:val="20"/>
          <w:szCs w:val="24"/>
          <w:lang w:val="en-GB" w:eastAsia="zh-TW"/>
        </w:rPr>
        <w:t>From RAN1 perspective, for agreed UL WUS parameters, regarding their mandatory or optional presence and applicability to TDD and/or FDD, adopt the followings:</w:t>
      </w:r>
    </w:p>
    <w:p w14:paraId="362A3B3F" w14:textId="77777777" w:rsidR="007060E1" w:rsidRPr="007060E1" w:rsidRDefault="007060E1" w:rsidP="007060E1">
      <w:pPr>
        <w:numPr>
          <w:ilvl w:val="0"/>
          <w:numId w:val="12"/>
        </w:numPr>
        <w:spacing w:after="0" w:line="240" w:lineRule="auto"/>
        <w:rPr>
          <w:rFonts w:ascii="Times" w:eastAsia="PMingLiU" w:hAnsi="Times" w:cs="Times"/>
          <w:sz w:val="20"/>
          <w:szCs w:val="24"/>
          <w:lang w:val="en-GB" w:eastAsia="zh-TW"/>
        </w:rPr>
      </w:pPr>
      <w:r w:rsidRPr="007060E1">
        <w:rPr>
          <w:rFonts w:ascii="Times" w:eastAsia="PMingLiU" w:hAnsi="Times" w:cs="Times"/>
          <w:i/>
          <w:iCs/>
          <w:sz w:val="20"/>
          <w:szCs w:val="24"/>
          <w:lang w:val="en-GB" w:eastAsia="zh-TW"/>
        </w:rPr>
        <w:t>PhysCellId</w:t>
      </w:r>
      <w:r w:rsidRPr="007060E1">
        <w:rPr>
          <w:rFonts w:ascii="Times" w:eastAsia="PMingLiU" w:hAnsi="Times" w:cs="Times"/>
          <w:sz w:val="20"/>
          <w:szCs w:val="24"/>
          <w:lang w:val="en-GB" w:eastAsia="zh-TW"/>
        </w:rPr>
        <w:t xml:space="preserve"> and </w:t>
      </w:r>
      <w:r w:rsidRPr="007060E1">
        <w:rPr>
          <w:rFonts w:ascii="Times" w:eastAsia="PMingLiU" w:hAnsi="Times" w:cs="Times"/>
          <w:i/>
          <w:iCs/>
          <w:sz w:val="20"/>
          <w:szCs w:val="24"/>
          <w:lang w:val="en-GB" w:eastAsia="zh-TW"/>
        </w:rPr>
        <w:t>ARFCN-ValueNR</w:t>
      </w:r>
      <w:r w:rsidRPr="007060E1">
        <w:rPr>
          <w:rFonts w:ascii="Times" w:eastAsia="PMingLiU" w:hAnsi="Times" w:cs="Times"/>
          <w:sz w:val="20"/>
          <w:szCs w:val="24"/>
          <w:lang w:val="en-GB" w:eastAsia="zh-TW"/>
        </w:rPr>
        <w:t xml:space="preserve"> are mandatory</w:t>
      </w:r>
    </w:p>
    <w:p w14:paraId="0D2FBFE0" w14:textId="77777777" w:rsidR="007060E1" w:rsidRPr="007060E1" w:rsidRDefault="007060E1" w:rsidP="007060E1">
      <w:pPr>
        <w:numPr>
          <w:ilvl w:val="0"/>
          <w:numId w:val="12"/>
        </w:numPr>
        <w:spacing w:after="0" w:line="240" w:lineRule="auto"/>
        <w:rPr>
          <w:rFonts w:ascii="Times" w:eastAsia="PMingLiU" w:hAnsi="Times" w:cs="Times"/>
          <w:sz w:val="20"/>
          <w:szCs w:val="24"/>
          <w:lang w:val="en-GB" w:eastAsia="zh-TW"/>
        </w:rPr>
      </w:pPr>
      <w:r w:rsidRPr="007060E1">
        <w:rPr>
          <w:rFonts w:ascii="Times" w:eastAsia="PMingLiU" w:hAnsi="Times" w:cs="Times"/>
          <w:i/>
          <w:iCs/>
          <w:sz w:val="20"/>
          <w:szCs w:val="24"/>
          <w:lang w:val="en-GB" w:eastAsia="zh-TW"/>
        </w:rPr>
        <w:t>frequencyBandList</w:t>
      </w:r>
      <w:r w:rsidRPr="007060E1">
        <w:rPr>
          <w:rFonts w:ascii="Times" w:eastAsia="PMingLiU" w:hAnsi="Times" w:cs="Times"/>
          <w:sz w:val="20"/>
          <w:szCs w:val="24"/>
          <w:lang w:val="en-GB" w:eastAsia="zh-TW"/>
        </w:rPr>
        <w:t xml:space="preserve"> and </w:t>
      </w:r>
      <w:r w:rsidRPr="007060E1">
        <w:rPr>
          <w:rFonts w:ascii="Times" w:eastAsia="PMingLiU" w:hAnsi="Times" w:cs="Times"/>
          <w:i/>
          <w:iCs/>
          <w:sz w:val="20"/>
          <w:szCs w:val="24"/>
          <w:lang w:val="en-GB" w:eastAsia="zh-TW"/>
        </w:rPr>
        <w:t>absoluteFrequencyPointA</w:t>
      </w:r>
      <w:r w:rsidRPr="007060E1">
        <w:rPr>
          <w:rFonts w:ascii="Times" w:eastAsia="PMingLiU" w:hAnsi="Times" w:cs="Times"/>
          <w:sz w:val="20"/>
          <w:szCs w:val="24"/>
          <w:lang w:val="en-GB" w:eastAsia="zh-TW"/>
        </w:rPr>
        <w:t xml:space="preserve"> are present in IE </w:t>
      </w:r>
      <w:r w:rsidRPr="007060E1">
        <w:rPr>
          <w:rFonts w:ascii="Times" w:eastAsia="PMingLiU" w:hAnsi="Times" w:cs="Times"/>
          <w:i/>
          <w:iCs/>
          <w:sz w:val="20"/>
          <w:szCs w:val="24"/>
          <w:lang w:val="en-GB" w:eastAsia="zh-TW"/>
        </w:rPr>
        <w:t>FrequencyInfoUL</w:t>
      </w:r>
      <w:r w:rsidRPr="007060E1">
        <w:rPr>
          <w:rFonts w:ascii="Times" w:eastAsia="PMingLiU" w:hAnsi="Times" w:cs="Times"/>
          <w:sz w:val="20"/>
          <w:szCs w:val="24"/>
          <w:lang w:val="en-GB" w:eastAsia="zh-TW"/>
        </w:rPr>
        <w:t xml:space="preserve"> for FDD (as in the legacy specification)</w:t>
      </w:r>
    </w:p>
    <w:p w14:paraId="7BE09BA2" w14:textId="77777777" w:rsidR="007060E1" w:rsidRPr="007060E1" w:rsidRDefault="007060E1" w:rsidP="007060E1">
      <w:pPr>
        <w:numPr>
          <w:ilvl w:val="0"/>
          <w:numId w:val="12"/>
        </w:numPr>
        <w:spacing w:after="0" w:line="240" w:lineRule="auto"/>
        <w:rPr>
          <w:rFonts w:ascii="Times" w:eastAsia="PMingLiU" w:hAnsi="Times" w:cs="Times"/>
          <w:sz w:val="20"/>
          <w:szCs w:val="24"/>
          <w:lang w:val="en-GB" w:eastAsia="zh-TW"/>
        </w:rPr>
      </w:pPr>
      <w:r w:rsidRPr="007060E1">
        <w:rPr>
          <w:rFonts w:ascii="Times" w:eastAsia="PMingLiU" w:hAnsi="Times" w:cs="Times"/>
          <w:i/>
          <w:iCs/>
          <w:sz w:val="20"/>
          <w:szCs w:val="24"/>
          <w:lang w:val="en-GB" w:eastAsia="zh-TW"/>
        </w:rPr>
        <w:t>K_SSB</w:t>
      </w:r>
      <w:r w:rsidRPr="007060E1">
        <w:rPr>
          <w:rFonts w:ascii="Times" w:eastAsia="PMingLiU" w:hAnsi="Times" w:cs="Times"/>
          <w:sz w:val="20"/>
          <w:szCs w:val="24"/>
          <w:lang w:val="en-GB" w:eastAsia="zh-TW"/>
        </w:rPr>
        <w:t xml:space="preserve"> is mandatory</w:t>
      </w:r>
    </w:p>
    <w:p w14:paraId="72BF9CF2" w14:textId="77777777" w:rsidR="007060E1" w:rsidRPr="007060E1" w:rsidRDefault="007060E1" w:rsidP="007060E1">
      <w:pPr>
        <w:numPr>
          <w:ilvl w:val="0"/>
          <w:numId w:val="12"/>
        </w:numPr>
        <w:spacing w:after="0" w:line="240" w:lineRule="auto"/>
        <w:rPr>
          <w:rFonts w:ascii="Times" w:eastAsia="PMingLiU" w:hAnsi="Times" w:cs="Times"/>
          <w:sz w:val="20"/>
          <w:szCs w:val="24"/>
          <w:lang w:val="en-GB" w:eastAsia="zh-TW"/>
        </w:rPr>
      </w:pPr>
      <w:r w:rsidRPr="007060E1">
        <w:rPr>
          <w:rFonts w:ascii="Times" w:eastAsia="PMingLiU" w:hAnsi="Times" w:cs="Times"/>
          <w:i/>
          <w:iCs/>
          <w:sz w:val="20"/>
          <w:szCs w:val="24"/>
          <w:lang w:val="en-GB" w:eastAsia="zh-TW"/>
        </w:rPr>
        <w:t>searchSpaceZero</w:t>
      </w:r>
      <w:r w:rsidRPr="007060E1">
        <w:rPr>
          <w:rFonts w:ascii="Times" w:eastAsia="PMingLiU" w:hAnsi="Times" w:cs="Times"/>
          <w:sz w:val="20"/>
          <w:szCs w:val="24"/>
          <w:lang w:val="en-GB" w:eastAsia="zh-TW"/>
        </w:rPr>
        <w:t xml:space="preserve"> and </w:t>
      </w:r>
      <w:r w:rsidRPr="007060E1">
        <w:rPr>
          <w:rFonts w:ascii="Times" w:eastAsia="PMingLiU" w:hAnsi="Times" w:cs="Times"/>
          <w:i/>
          <w:iCs/>
          <w:sz w:val="20"/>
          <w:szCs w:val="24"/>
          <w:lang w:val="en-GB" w:eastAsia="zh-TW"/>
        </w:rPr>
        <w:t>controlResourceSetZero</w:t>
      </w:r>
      <w:r w:rsidRPr="007060E1">
        <w:rPr>
          <w:rFonts w:ascii="Times" w:eastAsia="PMingLiU" w:hAnsi="Times" w:cs="Times"/>
          <w:sz w:val="20"/>
          <w:szCs w:val="24"/>
          <w:lang w:val="en-GB" w:eastAsia="zh-TW"/>
        </w:rPr>
        <w:t xml:space="preserve"> are mandatory</w:t>
      </w:r>
    </w:p>
    <w:p w14:paraId="3BF4DCEF" w14:textId="77777777" w:rsidR="007060E1" w:rsidRPr="007060E1" w:rsidRDefault="007060E1" w:rsidP="007060E1">
      <w:pPr>
        <w:numPr>
          <w:ilvl w:val="0"/>
          <w:numId w:val="12"/>
        </w:numPr>
        <w:spacing w:after="0" w:line="240" w:lineRule="auto"/>
        <w:rPr>
          <w:rFonts w:ascii="Times" w:eastAsia="PMingLiU" w:hAnsi="Times" w:cs="Times"/>
          <w:sz w:val="20"/>
          <w:szCs w:val="24"/>
          <w:lang w:val="en-GB" w:eastAsia="zh-TW"/>
        </w:rPr>
      </w:pPr>
      <w:r w:rsidRPr="007060E1">
        <w:rPr>
          <w:rFonts w:ascii="Times" w:eastAsia="PMingLiU" w:hAnsi="Times" w:cs="Times"/>
          <w:i/>
          <w:iCs/>
          <w:sz w:val="20"/>
          <w:szCs w:val="24"/>
          <w:lang w:val="en-GB" w:eastAsia="zh-TW"/>
        </w:rPr>
        <w:t>ra</w:t>
      </w:r>
      <w:r w:rsidRPr="007060E1">
        <w:rPr>
          <w:rFonts w:ascii="Times" w:eastAsia="PMingLiU" w:hAnsi="Times" w:cs="Times"/>
          <w:sz w:val="20"/>
          <w:szCs w:val="24"/>
          <w:lang w:val="en-GB" w:eastAsia="zh-TW"/>
        </w:rPr>
        <w:t>-</w:t>
      </w:r>
      <w:r w:rsidRPr="007060E1">
        <w:rPr>
          <w:rFonts w:ascii="Times" w:eastAsia="PMingLiU" w:hAnsi="Times" w:cs="Times"/>
          <w:i/>
          <w:iCs/>
          <w:sz w:val="20"/>
          <w:szCs w:val="24"/>
          <w:lang w:val="en-GB" w:eastAsia="zh-TW"/>
        </w:rPr>
        <w:t>PreambleStartIndex</w:t>
      </w:r>
      <w:r w:rsidRPr="007060E1">
        <w:rPr>
          <w:rFonts w:ascii="Times" w:eastAsia="PMingLiU" w:hAnsi="Times" w:cs="Times"/>
          <w:sz w:val="20"/>
          <w:szCs w:val="24"/>
          <w:lang w:val="en-GB" w:eastAsia="zh-TW"/>
        </w:rPr>
        <w:t xml:space="preserve">, </w:t>
      </w:r>
      <w:r w:rsidRPr="007060E1">
        <w:rPr>
          <w:rFonts w:ascii="Times" w:eastAsia="PMingLiU" w:hAnsi="Times" w:cs="Times"/>
          <w:i/>
          <w:iCs/>
          <w:sz w:val="20"/>
          <w:szCs w:val="24"/>
          <w:lang w:val="en-GB" w:eastAsia="zh-TW"/>
        </w:rPr>
        <w:t>od-sib1-duration</w:t>
      </w:r>
      <w:r w:rsidRPr="007060E1">
        <w:rPr>
          <w:rFonts w:ascii="Times" w:eastAsia="PMingLiU" w:hAnsi="Times" w:cs="Times"/>
          <w:sz w:val="20"/>
          <w:szCs w:val="24"/>
          <w:lang w:val="en-GB" w:eastAsia="zh-TW"/>
        </w:rPr>
        <w:t xml:space="preserve">, </w:t>
      </w:r>
      <w:r w:rsidRPr="007060E1">
        <w:rPr>
          <w:rFonts w:ascii="Times" w:eastAsia="PMingLiU" w:hAnsi="Times" w:cs="Times"/>
          <w:i/>
          <w:iCs/>
          <w:sz w:val="20"/>
          <w:szCs w:val="24"/>
          <w:lang w:val="en-GB" w:eastAsia="zh-TW"/>
        </w:rPr>
        <w:t>offsetToTimeWindow</w:t>
      </w:r>
      <w:r w:rsidRPr="007060E1">
        <w:rPr>
          <w:rFonts w:ascii="Times" w:eastAsia="PMingLiU" w:hAnsi="Times" w:cs="Times"/>
          <w:sz w:val="20"/>
          <w:szCs w:val="24"/>
          <w:lang w:val="en-GB" w:eastAsia="zh-TW"/>
        </w:rPr>
        <w:t xml:space="preserve"> are mandatory</w:t>
      </w:r>
    </w:p>
    <w:p w14:paraId="3BCCA1C1" w14:textId="77777777" w:rsidR="007060E1" w:rsidRPr="007060E1" w:rsidRDefault="007060E1" w:rsidP="007060E1">
      <w:pPr>
        <w:spacing w:after="0" w:line="240" w:lineRule="auto"/>
        <w:rPr>
          <w:rFonts w:ascii="Times" w:eastAsia="DengXian" w:hAnsi="Times" w:cs="Times"/>
          <w:b/>
          <w:bCs/>
          <w:sz w:val="20"/>
          <w:szCs w:val="24"/>
          <w:lang w:val="en-GB" w:eastAsia="zh-CN"/>
        </w:rPr>
      </w:pPr>
    </w:p>
    <w:p w14:paraId="3466364A" w14:textId="77777777" w:rsidR="007060E1" w:rsidRPr="007060E1" w:rsidRDefault="007060E1" w:rsidP="007060E1">
      <w:pPr>
        <w:spacing w:after="0" w:line="240" w:lineRule="auto"/>
        <w:rPr>
          <w:rFonts w:ascii="Times" w:eastAsia="DengXian" w:hAnsi="Times" w:cs="Times"/>
          <w:b/>
          <w:bCs/>
          <w:sz w:val="20"/>
          <w:szCs w:val="24"/>
          <w:lang w:val="en-GB" w:eastAsia="zh-CN"/>
        </w:rPr>
      </w:pPr>
      <w:r w:rsidRPr="007060E1">
        <w:rPr>
          <w:rFonts w:ascii="Times" w:eastAsia="DengXian" w:hAnsi="Times" w:cs="Times"/>
          <w:b/>
          <w:bCs/>
          <w:sz w:val="20"/>
          <w:szCs w:val="24"/>
          <w:highlight w:val="green"/>
          <w:lang w:val="en-GB" w:eastAsia="zh-CN"/>
        </w:rPr>
        <w:t>Agreement</w:t>
      </w:r>
    </w:p>
    <w:p w14:paraId="503D922B" w14:textId="77777777" w:rsidR="007060E1" w:rsidRPr="007060E1" w:rsidRDefault="007060E1" w:rsidP="007060E1">
      <w:pPr>
        <w:spacing w:after="0" w:line="240" w:lineRule="auto"/>
        <w:rPr>
          <w:rFonts w:ascii="Times" w:eastAsia="Malgun Gothic" w:hAnsi="Times" w:cs="Times"/>
          <w:sz w:val="20"/>
          <w:szCs w:val="24"/>
          <w:lang w:val="en-GB" w:eastAsia="zh-CN"/>
        </w:rPr>
      </w:pPr>
      <w:r w:rsidRPr="007060E1">
        <w:rPr>
          <w:rFonts w:ascii="Times" w:eastAsia="Malgun Gothic" w:hAnsi="Times" w:cs="Times"/>
          <w:sz w:val="20"/>
          <w:szCs w:val="24"/>
          <w:lang w:val="en-GB" w:eastAsia="zh-CN"/>
        </w:rPr>
        <w:t xml:space="preserve">The parameter </w:t>
      </w:r>
      <w:r w:rsidRPr="007060E1">
        <w:rPr>
          <w:rFonts w:ascii="Times" w:eastAsia="Malgun Gothic" w:hAnsi="Times" w:cs="Times"/>
          <w:i/>
          <w:iCs/>
          <w:sz w:val="20"/>
          <w:szCs w:val="24"/>
          <w:lang w:val="en-GB" w:eastAsia="zh-CN"/>
        </w:rPr>
        <w:t>ra-SearchSpace</w:t>
      </w:r>
      <w:r w:rsidRPr="007060E1">
        <w:rPr>
          <w:rFonts w:ascii="Times" w:eastAsia="Malgun Gothic" w:hAnsi="Times" w:cs="Times"/>
          <w:sz w:val="20"/>
          <w:szCs w:val="24"/>
          <w:lang w:val="en-GB" w:eastAsia="zh-CN"/>
        </w:rPr>
        <w:t xml:space="preserve"> in the UL-WUS configuration is of type </w:t>
      </w:r>
      <w:r w:rsidRPr="007060E1">
        <w:rPr>
          <w:rFonts w:ascii="Times" w:eastAsia="Malgun Gothic" w:hAnsi="Times" w:cs="Times"/>
          <w:i/>
          <w:iCs/>
          <w:sz w:val="20"/>
          <w:szCs w:val="24"/>
          <w:lang w:val="en-GB" w:eastAsia="zh-CN"/>
        </w:rPr>
        <w:t>SearchSpace</w:t>
      </w:r>
      <w:r w:rsidRPr="007060E1">
        <w:rPr>
          <w:rFonts w:ascii="Times" w:eastAsia="Malgun Gothic" w:hAnsi="Times" w:cs="Times"/>
          <w:sz w:val="20"/>
          <w:szCs w:val="24"/>
          <w:lang w:val="en-GB" w:eastAsia="zh-CN"/>
        </w:rPr>
        <w:t>.</w:t>
      </w:r>
    </w:p>
    <w:p w14:paraId="651D5AEE" w14:textId="77777777" w:rsidR="007060E1" w:rsidRPr="007060E1" w:rsidRDefault="007060E1" w:rsidP="007060E1">
      <w:pPr>
        <w:spacing w:after="0" w:line="240" w:lineRule="auto"/>
        <w:rPr>
          <w:rFonts w:ascii="Times" w:eastAsia="DengXian" w:hAnsi="Times" w:cs="Times"/>
          <w:b/>
          <w:bCs/>
          <w:sz w:val="20"/>
          <w:szCs w:val="24"/>
          <w:lang w:val="en-GB" w:eastAsia="zh-CN"/>
        </w:rPr>
      </w:pPr>
    </w:p>
    <w:p w14:paraId="32363819"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6512F68A" w14:textId="77777777" w:rsidR="007060E1" w:rsidRPr="007060E1" w:rsidRDefault="007060E1" w:rsidP="007060E1">
      <w:pPr>
        <w:spacing w:after="0" w:line="240" w:lineRule="auto"/>
        <w:rPr>
          <w:rFonts w:ascii="Times" w:eastAsia="Malgun Gothic" w:hAnsi="Times" w:cs="Times"/>
          <w:sz w:val="20"/>
          <w:szCs w:val="24"/>
          <w:lang w:val="en-GB" w:eastAsia="zh-CN"/>
        </w:rPr>
      </w:pPr>
      <w:r w:rsidRPr="007060E1">
        <w:rPr>
          <w:rFonts w:ascii="Times" w:eastAsia="Malgun Gothic" w:hAnsi="Times" w:cs="Times"/>
          <w:sz w:val="20"/>
          <w:szCs w:val="24"/>
          <w:lang w:val="en-GB" w:eastAsia="zh-CN"/>
        </w:rPr>
        <w:t xml:space="preserve">Replace the current parameter name </w:t>
      </w:r>
      <w:r w:rsidRPr="007060E1">
        <w:rPr>
          <w:rFonts w:ascii="Times" w:eastAsia="Malgun Gothic" w:hAnsi="Times" w:cs="Times"/>
          <w:i/>
          <w:iCs/>
          <w:sz w:val="20"/>
          <w:szCs w:val="24"/>
          <w:lang w:val="en-GB" w:eastAsia="zh-CN"/>
        </w:rPr>
        <w:t>offsetToTimeWindow</w:t>
      </w:r>
      <w:r w:rsidRPr="007060E1">
        <w:rPr>
          <w:rFonts w:ascii="Times" w:eastAsia="Malgun Gothic" w:hAnsi="Times" w:cs="Times"/>
          <w:sz w:val="20"/>
          <w:szCs w:val="24"/>
          <w:lang w:val="en-GB" w:eastAsia="zh-CN"/>
        </w:rPr>
        <w:t xml:space="preserve"> with </w:t>
      </w:r>
      <w:r w:rsidRPr="007060E1">
        <w:rPr>
          <w:rFonts w:ascii="Times" w:eastAsia="Malgun Gothic" w:hAnsi="Times" w:cs="Times"/>
          <w:i/>
          <w:iCs/>
          <w:sz w:val="20"/>
          <w:szCs w:val="24"/>
          <w:lang w:val="en-GB" w:eastAsia="zh-CN"/>
        </w:rPr>
        <w:t>od-sib1-windowStartOffset</w:t>
      </w:r>
      <w:r w:rsidRPr="007060E1">
        <w:rPr>
          <w:rFonts w:ascii="Times" w:eastAsia="Malgun Gothic" w:hAnsi="Times" w:cs="Times"/>
          <w:sz w:val="20"/>
          <w:szCs w:val="24"/>
          <w:lang w:val="en-GB" w:eastAsia="zh-CN"/>
        </w:rPr>
        <w:t xml:space="preserve"> (to make the naming more comprehensive).</w:t>
      </w:r>
    </w:p>
    <w:p w14:paraId="2388F5B5" w14:textId="77777777" w:rsidR="007060E1" w:rsidRPr="007060E1" w:rsidRDefault="007060E1" w:rsidP="007060E1">
      <w:pPr>
        <w:spacing w:after="0" w:line="240" w:lineRule="auto"/>
        <w:rPr>
          <w:rFonts w:ascii="Times" w:eastAsia="DengXian" w:hAnsi="Times" w:cs="Times"/>
          <w:b/>
          <w:bCs/>
          <w:sz w:val="20"/>
          <w:szCs w:val="24"/>
          <w:lang w:val="en-GB" w:eastAsia="zh-CN"/>
        </w:rPr>
      </w:pPr>
    </w:p>
    <w:p w14:paraId="5846F7F8"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35A3CF6B" w14:textId="77777777" w:rsidR="007060E1" w:rsidRPr="007060E1" w:rsidRDefault="007060E1" w:rsidP="007060E1">
      <w:pPr>
        <w:spacing w:after="0" w:line="240" w:lineRule="auto"/>
        <w:rPr>
          <w:rFonts w:ascii="Times New Roman" w:eastAsia="PMingLiU" w:hAnsi="Times New Roman" w:cs="Times New Roman"/>
          <w:bCs/>
          <w:iCs/>
          <w:sz w:val="20"/>
          <w:szCs w:val="20"/>
          <w:lang w:val="en-GB" w:eastAsia="zh-TW"/>
        </w:rPr>
      </w:pPr>
      <w:r w:rsidRPr="007060E1">
        <w:rPr>
          <w:rFonts w:ascii="Times New Roman" w:eastAsia="PMingLiU" w:hAnsi="Times New Roman" w:cs="Times New Roman"/>
          <w:bCs/>
          <w:iCs/>
          <w:sz w:val="20"/>
          <w:szCs w:val="20"/>
          <w:lang w:val="en-GB" w:eastAsia="zh-TW"/>
        </w:rPr>
        <w:t xml:space="preserve">Include </w:t>
      </w:r>
      <w:r w:rsidRPr="007060E1">
        <w:rPr>
          <w:rFonts w:ascii="Times" w:eastAsia="Batang" w:hAnsi="Times" w:cs="Times New Roman"/>
          <w:bCs/>
          <w:i/>
          <w:iCs/>
          <w:sz w:val="20"/>
          <w:szCs w:val="24"/>
          <w:lang w:val="en-GB"/>
        </w:rPr>
        <w:t>CarrierBandwidth</w:t>
      </w:r>
      <w:r w:rsidRPr="007060E1">
        <w:rPr>
          <w:rFonts w:ascii="Times New Roman" w:eastAsia="PMingLiU" w:hAnsi="Times New Roman" w:cs="Times New Roman"/>
          <w:bCs/>
          <w:iCs/>
          <w:sz w:val="20"/>
          <w:szCs w:val="20"/>
          <w:lang w:val="en-GB" w:eastAsia="zh-TW"/>
        </w:rPr>
        <w:t xml:space="preserve"> and </w:t>
      </w:r>
      <w:r w:rsidRPr="007060E1">
        <w:rPr>
          <w:rFonts w:ascii="Times" w:eastAsia="Batang" w:hAnsi="Times" w:cs="Times New Roman"/>
          <w:bCs/>
          <w:i/>
          <w:iCs/>
          <w:sz w:val="20"/>
          <w:szCs w:val="24"/>
          <w:lang w:val="en-GB"/>
        </w:rPr>
        <w:t>locationAndBandwidth</w:t>
      </w:r>
      <w:r w:rsidRPr="007060E1">
        <w:rPr>
          <w:rFonts w:ascii="Times New Roman" w:eastAsia="PMingLiU" w:hAnsi="Times New Roman" w:cs="Times New Roman"/>
          <w:bCs/>
          <w:iCs/>
          <w:sz w:val="20"/>
          <w:szCs w:val="20"/>
          <w:lang w:val="en-GB" w:eastAsia="zh-TW"/>
        </w:rPr>
        <w:t xml:space="preserve"> in the UL-WUS configuration. </w:t>
      </w:r>
    </w:p>
    <w:p w14:paraId="68590C0B" w14:textId="77777777" w:rsidR="007060E1" w:rsidRPr="007060E1" w:rsidRDefault="007060E1" w:rsidP="007060E1">
      <w:pPr>
        <w:numPr>
          <w:ilvl w:val="0"/>
          <w:numId w:val="12"/>
        </w:numPr>
        <w:spacing w:after="0" w:line="240" w:lineRule="auto"/>
        <w:rPr>
          <w:rFonts w:ascii="Times" w:eastAsia="Batang" w:hAnsi="Times" w:cs="Times New Roman"/>
          <w:bCs/>
          <w:strike/>
          <w:sz w:val="20"/>
          <w:szCs w:val="24"/>
          <w:lang w:val="en-GB" w:eastAsia="x-none"/>
        </w:rPr>
      </w:pPr>
      <w:r w:rsidRPr="007060E1">
        <w:rPr>
          <w:rFonts w:ascii="Times" w:eastAsia="DengXian" w:hAnsi="Times" w:cs="Times"/>
          <w:bCs/>
          <w:sz w:val="20"/>
          <w:szCs w:val="24"/>
          <w:lang w:val="en-GB" w:eastAsia="zh-CN"/>
        </w:rPr>
        <w:t>Previous RAN1 #120 conclusion is reverted</w:t>
      </w:r>
    </w:p>
    <w:p w14:paraId="3B2FE979" w14:textId="77777777" w:rsidR="007060E1" w:rsidRPr="007060E1" w:rsidRDefault="007060E1" w:rsidP="007060E1">
      <w:pPr>
        <w:spacing w:after="0" w:line="240" w:lineRule="auto"/>
        <w:rPr>
          <w:rFonts w:ascii="Times New Roman" w:eastAsia="PMingLiU" w:hAnsi="Times New Roman" w:cs="Times New Roman"/>
          <w:b/>
          <w:iCs/>
          <w:sz w:val="20"/>
          <w:szCs w:val="20"/>
          <w:lang w:val="en-GB" w:eastAsia="zh-TW"/>
        </w:rPr>
      </w:pPr>
    </w:p>
    <w:p w14:paraId="381C9AE1"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3C6E6E00" w14:textId="77777777" w:rsidR="007060E1" w:rsidRPr="007060E1" w:rsidRDefault="007060E1" w:rsidP="007060E1">
      <w:pPr>
        <w:spacing w:after="0" w:line="240" w:lineRule="auto"/>
        <w:rPr>
          <w:rFonts w:ascii="Times New Roman" w:eastAsia="PMingLiU" w:hAnsi="Times New Roman" w:cs="Times New Roman"/>
          <w:bCs/>
          <w:iCs/>
          <w:sz w:val="20"/>
          <w:szCs w:val="20"/>
          <w:lang w:val="en-GB" w:eastAsia="zh-TW"/>
        </w:rPr>
      </w:pPr>
      <w:r w:rsidRPr="007060E1">
        <w:rPr>
          <w:rFonts w:ascii="Times New Roman" w:eastAsia="PMingLiU" w:hAnsi="Times New Roman" w:cs="Times New Roman"/>
          <w:bCs/>
          <w:iCs/>
          <w:sz w:val="20"/>
          <w:szCs w:val="20"/>
          <w:lang w:val="en-GB" w:eastAsia="zh-TW"/>
        </w:rPr>
        <w:t>The following previous RAN1 #118-bis agreement is updated as:</w:t>
      </w:r>
    </w:p>
    <w:p w14:paraId="737EBBAE" w14:textId="77777777" w:rsidR="007060E1" w:rsidRPr="007060E1" w:rsidRDefault="007060E1" w:rsidP="007060E1">
      <w:pPr>
        <w:numPr>
          <w:ilvl w:val="0"/>
          <w:numId w:val="12"/>
        </w:numPr>
        <w:spacing w:after="0" w:line="240" w:lineRule="auto"/>
        <w:rPr>
          <w:rFonts w:ascii="Times New Roman" w:eastAsia="PMingLiU" w:hAnsi="Times New Roman" w:cs="Times New Roman"/>
          <w:bCs/>
          <w:iCs/>
          <w:sz w:val="20"/>
          <w:szCs w:val="20"/>
          <w:lang w:val="en-GB" w:eastAsia="zh-TW"/>
        </w:rPr>
      </w:pPr>
      <w:r w:rsidRPr="007060E1">
        <w:rPr>
          <w:rFonts w:ascii="Times New Roman" w:eastAsia="PMingLiU" w:hAnsi="Times New Roman" w:cs="Times New Roman"/>
          <w:bCs/>
          <w:iCs/>
          <w:sz w:val="20"/>
          <w:szCs w:val="20"/>
          <w:lang w:val="en-GB" w:eastAsia="zh-TW"/>
        </w:rPr>
        <w:t>Msg1-FrequencyStart is with respect to the first RB of the</w:t>
      </w:r>
      <w:r w:rsidRPr="007060E1">
        <w:rPr>
          <w:rFonts w:ascii="Times New Roman" w:eastAsia="PMingLiU" w:hAnsi="Times New Roman" w:cs="Times New Roman"/>
          <w:bCs/>
          <w:iCs/>
          <w:strike/>
          <w:color w:val="FF0000"/>
          <w:sz w:val="20"/>
          <w:szCs w:val="20"/>
          <w:lang w:val="en-GB" w:eastAsia="zh-TW"/>
        </w:rPr>
        <w:t xml:space="preserve"> UE carrier </w:t>
      </w:r>
      <w:r w:rsidRPr="007060E1">
        <w:rPr>
          <w:rFonts w:ascii="Times New Roman" w:eastAsia="PMingLiU" w:hAnsi="Times New Roman" w:cs="Times New Roman"/>
          <w:bCs/>
          <w:iCs/>
          <w:color w:val="FF0000"/>
          <w:sz w:val="20"/>
          <w:szCs w:val="20"/>
          <w:lang w:val="en-GB" w:eastAsia="zh-TW"/>
        </w:rPr>
        <w:t xml:space="preserve">InitialUplinkBWP </w:t>
      </w:r>
      <w:r w:rsidRPr="007060E1">
        <w:rPr>
          <w:rFonts w:ascii="Times New Roman" w:eastAsia="PMingLiU" w:hAnsi="Times New Roman" w:cs="Times New Roman"/>
          <w:bCs/>
          <w:iCs/>
          <w:sz w:val="20"/>
          <w:szCs w:val="20"/>
          <w:lang w:val="en-GB" w:eastAsia="zh-TW"/>
        </w:rPr>
        <w:t xml:space="preserve">determined by </w:t>
      </w:r>
      <w:r w:rsidRPr="007060E1">
        <w:rPr>
          <w:rFonts w:ascii="Times" w:eastAsia="Batang" w:hAnsi="Times" w:cs="Times New Roman"/>
          <w:bCs/>
          <w:i/>
          <w:iCs/>
          <w:sz w:val="20"/>
          <w:szCs w:val="24"/>
          <w:lang w:val="en-GB"/>
        </w:rPr>
        <w:t>locationAndBandwidth</w:t>
      </w:r>
      <w:r w:rsidRPr="007060E1">
        <w:rPr>
          <w:rFonts w:ascii="Times New Roman" w:eastAsia="PMingLiU" w:hAnsi="Times New Roman" w:cs="Times New Roman"/>
          <w:bCs/>
          <w:iCs/>
          <w:strike/>
          <w:color w:val="FF0000"/>
          <w:sz w:val="20"/>
          <w:szCs w:val="20"/>
          <w:lang w:val="en-GB" w:eastAsia="zh-TW"/>
        </w:rPr>
        <w:t xml:space="preserve"> offsetToCarrier and absoluteFrequencyPointA </w:t>
      </w:r>
      <w:r w:rsidRPr="007060E1">
        <w:rPr>
          <w:rFonts w:ascii="Times New Roman" w:eastAsia="PMingLiU" w:hAnsi="Times New Roman" w:cs="Times New Roman"/>
          <w:bCs/>
          <w:iCs/>
          <w:color w:val="FF0000"/>
          <w:sz w:val="20"/>
          <w:szCs w:val="20"/>
          <w:lang w:val="en-GB" w:eastAsia="zh-TW"/>
        </w:rPr>
        <w:t>(same as legacy)</w:t>
      </w:r>
    </w:p>
    <w:p w14:paraId="5FF2FF90" w14:textId="77777777" w:rsidR="007060E1" w:rsidRPr="007060E1" w:rsidRDefault="007060E1" w:rsidP="007060E1">
      <w:pPr>
        <w:spacing w:after="0" w:line="240" w:lineRule="auto"/>
        <w:rPr>
          <w:rFonts w:ascii="Times" w:eastAsia="DengXian" w:hAnsi="Times" w:cs="Times"/>
          <w:b/>
          <w:bCs/>
          <w:sz w:val="20"/>
          <w:szCs w:val="24"/>
          <w:lang w:val="en-GB" w:eastAsia="zh-CN"/>
        </w:rPr>
      </w:pPr>
    </w:p>
    <w:p w14:paraId="0843332C"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150EDC21" w14:textId="77777777" w:rsidR="007060E1" w:rsidRPr="007060E1" w:rsidRDefault="007060E1" w:rsidP="007060E1">
      <w:pPr>
        <w:spacing w:after="0" w:line="240" w:lineRule="auto"/>
        <w:rPr>
          <w:rFonts w:ascii="Times" w:eastAsia="Malgun Gothic" w:hAnsi="Times" w:cs="Times New Roman"/>
          <w:sz w:val="20"/>
          <w:szCs w:val="24"/>
          <w:lang w:val="en-GB" w:eastAsia="zh-CN"/>
        </w:rPr>
      </w:pPr>
      <w:r w:rsidRPr="007060E1">
        <w:rPr>
          <w:rFonts w:ascii="Times" w:eastAsia="Malgun Gothic" w:hAnsi="Times" w:cs="Times New Roman"/>
          <w:sz w:val="20"/>
          <w:szCs w:val="24"/>
          <w:lang w:val="en-GB" w:eastAsia="zh-CN"/>
        </w:rPr>
        <w:t xml:space="preserve">RAN1 to discuss the value range for </w:t>
      </w:r>
      <w:r w:rsidRPr="007060E1">
        <w:rPr>
          <w:rFonts w:ascii="Times" w:eastAsia="Malgun Gothic" w:hAnsi="Times" w:cs="Times New Roman"/>
          <w:i/>
          <w:iCs/>
          <w:sz w:val="20"/>
          <w:szCs w:val="24"/>
          <w:lang w:val="en-GB" w:eastAsia="zh-CN"/>
        </w:rPr>
        <w:t>od-sib1-duration</w:t>
      </w:r>
      <w:r w:rsidRPr="007060E1">
        <w:rPr>
          <w:rFonts w:ascii="Times" w:eastAsia="Malgun Gothic" w:hAnsi="Times" w:cs="Times New Roman"/>
          <w:sz w:val="20"/>
          <w:szCs w:val="24"/>
          <w:lang w:val="en-GB" w:eastAsia="zh-CN"/>
        </w:rPr>
        <w:t>. For example,</w:t>
      </w:r>
    </w:p>
    <w:p w14:paraId="761F99DA" w14:textId="77777777" w:rsidR="007060E1" w:rsidRPr="007060E1" w:rsidRDefault="007060E1" w:rsidP="007060E1">
      <w:pPr>
        <w:numPr>
          <w:ilvl w:val="0"/>
          <w:numId w:val="12"/>
        </w:numPr>
        <w:spacing w:after="0" w:line="240" w:lineRule="auto"/>
        <w:rPr>
          <w:rFonts w:ascii="Times" w:eastAsia="Malgun Gothic" w:hAnsi="Times" w:cs="Times New Roman"/>
          <w:sz w:val="20"/>
          <w:szCs w:val="24"/>
          <w:lang w:val="en-GB" w:eastAsia="zh-CN"/>
        </w:rPr>
      </w:pPr>
      <w:r w:rsidRPr="007060E1">
        <w:rPr>
          <w:rFonts w:ascii="Times" w:eastAsia="Malgun Gothic" w:hAnsi="Times" w:cs="Times New Roman"/>
          <w:sz w:val="20"/>
          <w:szCs w:val="24"/>
          <w:lang w:val="en-GB" w:eastAsia="zh-CN"/>
        </w:rPr>
        <w:t xml:space="preserve">Option 1: Use the value-range for </w:t>
      </w:r>
      <w:r w:rsidRPr="007060E1">
        <w:rPr>
          <w:rFonts w:ascii="Times" w:eastAsia="Malgun Gothic" w:hAnsi="Times" w:cs="Times New Roman"/>
          <w:i/>
          <w:iCs/>
          <w:sz w:val="20"/>
          <w:szCs w:val="24"/>
          <w:lang w:val="en-GB" w:eastAsia="zh-CN"/>
        </w:rPr>
        <w:t>si-windowLength</w:t>
      </w:r>
      <w:r w:rsidRPr="007060E1">
        <w:rPr>
          <w:rFonts w:ascii="Times" w:eastAsia="Malgun Gothic" w:hAnsi="Times" w:cs="Times New Roman"/>
          <w:sz w:val="20"/>
          <w:szCs w:val="24"/>
          <w:lang w:val="en-GB" w:eastAsia="zh-CN"/>
        </w:rPr>
        <w:t xml:space="preserve"> (from 5 slots to 5120 slot) as starting point.</w:t>
      </w:r>
    </w:p>
    <w:p w14:paraId="355E456B" w14:textId="77777777" w:rsidR="007060E1" w:rsidRPr="007060E1" w:rsidRDefault="007060E1" w:rsidP="007060E1">
      <w:pPr>
        <w:numPr>
          <w:ilvl w:val="0"/>
          <w:numId w:val="12"/>
        </w:numPr>
        <w:spacing w:after="0" w:line="240" w:lineRule="auto"/>
        <w:rPr>
          <w:rFonts w:ascii="Times" w:eastAsia="Malgun Gothic" w:hAnsi="Times" w:cs="Times New Roman"/>
          <w:sz w:val="20"/>
          <w:szCs w:val="24"/>
          <w:lang w:val="en-GB" w:eastAsia="zh-CN"/>
        </w:rPr>
      </w:pPr>
      <w:r w:rsidRPr="007060E1">
        <w:rPr>
          <w:rFonts w:ascii="Times" w:eastAsia="PMingLiU" w:hAnsi="Times" w:cs="Times New Roman"/>
          <w:sz w:val="20"/>
          <w:szCs w:val="24"/>
          <w:lang w:val="en-GB" w:eastAsia="zh-TW"/>
        </w:rPr>
        <w:t>Option 2: The duration of the time window can be a multiple of 160ms (i.e. legacy SIB1 periodicity).</w:t>
      </w:r>
    </w:p>
    <w:p w14:paraId="7C99F235" w14:textId="77777777" w:rsidR="007060E1" w:rsidRPr="007060E1" w:rsidRDefault="007060E1" w:rsidP="007060E1">
      <w:pPr>
        <w:numPr>
          <w:ilvl w:val="0"/>
          <w:numId w:val="12"/>
        </w:numPr>
        <w:spacing w:after="0" w:line="240" w:lineRule="auto"/>
        <w:rPr>
          <w:rFonts w:ascii="Times" w:eastAsia="Malgun Gothic" w:hAnsi="Times" w:cs="Times New Roman"/>
          <w:sz w:val="20"/>
          <w:szCs w:val="24"/>
          <w:lang w:val="en-GB" w:eastAsia="zh-CN"/>
        </w:rPr>
      </w:pPr>
      <w:r w:rsidRPr="007060E1">
        <w:rPr>
          <w:rFonts w:ascii="Times" w:eastAsia="Malgun Gothic" w:hAnsi="Times" w:cs="Times New Roman"/>
          <w:sz w:val="20"/>
          <w:szCs w:val="24"/>
          <w:lang w:val="en-GB" w:eastAsia="zh-CN"/>
        </w:rPr>
        <w:t xml:space="preserve">Option 3: The duration of the time window can be a multiple of the </w:t>
      </w:r>
      <w:r w:rsidRPr="007060E1">
        <w:rPr>
          <w:rFonts w:ascii="Times" w:eastAsia="Malgun Gothic" w:hAnsi="Times" w:cs="Times New Roman"/>
          <w:color w:val="FF0000"/>
          <w:sz w:val="20"/>
          <w:szCs w:val="24"/>
          <w:lang w:val="en-GB" w:eastAsia="zh-CN"/>
        </w:rPr>
        <w:t>on-demand SIB1 repetition periodicity (if supported)</w:t>
      </w:r>
    </w:p>
    <w:p w14:paraId="38EDE160" w14:textId="77777777" w:rsidR="007060E1" w:rsidRPr="007060E1" w:rsidRDefault="007060E1" w:rsidP="007060E1">
      <w:pPr>
        <w:numPr>
          <w:ilvl w:val="0"/>
          <w:numId w:val="12"/>
        </w:numPr>
        <w:spacing w:after="0" w:line="240" w:lineRule="auto"/>
        <w:rPr>
          <w:rFonts w:ascii="Times" w:eastAsia="Malgun Gothic" w:hAnsi="Times" w:cs="Times New Roman"/>
          <w:sz w:val="20"/>
          <w:szCs w:val="24"/>
          <w:lang w:val="en-GB" w:eastAsia="zh-CN"/>
        </w:rPr>
      </w:pPr>
      <w:r w:rsidRPr="007060E1">
        <w:rPr>
          <w:rFonts w:ascii="Times" w:eastAsia="PMingLiU" w:hAnsi="Times" w:cs="Times New Roman"/>
          <w:sz w:val="20"/>
          <w:szCs w:val="24"/>
          <w:lang w:val="en-GB" w:eastAsia="zh-TW"/>
        </w:rPr>
        <w:t>Other options are not precluded.</w:t>
      </w:r>
    </w:p>
    <w:p w14:paraId="18EBFF1D" w14:textId="77777777" w:rsidR="007060E1" w:rsidRPr="007060E1" w:rsidRDefault="007060E1" w:rsidP="007060E1">
      <w:pPr>
        <w:spacing w:after="0" w:line="240" w:lineRule="auto"/>
        <w:rPr>
          <w:rFonts w:ascii="Times" w:eastAsia="DengXian" w:hAnsi="Times" w:cs="Times"/>
          <w:b/>
          <w:bCs/>
          <w:sz w:val="20"/>
          <w:szCs w:val="24"/>
          <w:lang w:val="en-GB" w:eastAsia="zh-CN"/>
        </w:rPr>
      </w:pPr>
    </w:p>
    <w:p w14:paraId="30A6A9D8" w14:textId="77777777" w:rsidR="007060E1" w:rsidRPr="007060E1" w:rsidRDefault="007060E1" w:rsidP="007060E1">
      <w:pPr>
        <w:spacing w:after="0" w:line="240" w:lineRule="auto"/>
        <w:rPr>
          <w:rFonts w:ascii="Times" w:eastAsia="Batang" w:hAnsi="Times" w:cs="Times"/>
          <w:b/>
          <w:bCs/>
          <w:sz w:val="20"/>
          <w:szCs w:val="24"/>
          <w:lang w:val="en-GB" w:eastAsia="x-none"/>
        </w:rPr>
      </w:pPr>
      <w:r w:rsidRPr="007060E1">
        <w:rPr>
          <w:rFonts w:ascii="Times" w:eastAsia="Batang" w:hAnsi="Times" w:cs="Times"/>
          <w:b/>
          <w:bCs/>
          <w:sz w:val="20"/>
          <w:szCs w:val="24"/>
          <w:highlight w:val="green"/>
          <w:lang w:val="en-GB" w:eastAsia="x-none"/>
        </w:rPr>
        <w:t>Agreement</w:t>
      </w:r>
    </w:p>
    <w:p w14:paraId="04CE80B0" w14:textId="77777777" w:rsidR="007060E1" w:rsidRPr="007060E1" w:rsidRDefault="007060E1" w:rsidP="007060E1">
      <w:pPr>
        <w:spacing w:after="0" w:line="240" w:lineRule="auto"/>
        <w:rPr>
          <w:rFonts w:ascii="Times" w:eastAsia="PMingLiU" w:hAnsi="Times" w:cs="Times New Roman"/>
          <w:sz w:val="20"/>
          <w:szCs w:val="24"/>
          <w:lang w:eastAsia="zh-TW"/>
        </w:rPr>
      </w:pPr>
      <w:r w:rsidRPr="007060E1">
        <w:rPr>
          <w:rFonts w:ascii="Times" w:eastAsia="Batang" w:hAnsi="Times" w:cs="Times New Roman"/>
          <w:sz w:val="20"/>
          <w:szCs w:val="24"/>
          <w:lang w:val="en-GB"/>
        </w:rPr>
        <w:t xml:space="preserve">RAN1 clarifies </w:t>
      </w:r>
      <w:r w:rsidRPr="007060E1">
        <w:rPr>
          <w:rFonts w:ascii="Times" w:eastAsia="Batang" w:hAnsi="Times" w:cs="Times New Roman"/>
          <w:i/>
          <w:iCs/>
          <w:sz w:val="20"/>
          <w:szCs w:val="24"/>
          <w:lang w:val="en-GB"/>
        </w:rPr>
        <w:t>frequencyBandList</w:t>
      </w:r>
      <w:r w:rsidRPr="007060E1">
        <w:rPr>
          <w:rFonts w:ascii="Times" w:eastAsia="Batang" w:hAnsi="Times" w:cs="Times New Roman"/>
          <w:sz w:val="20"/>
          <w:szCs w:val="24"/>
          <w:lang w:val="en-GB"/>
        </w:rPr>
        <w:t xml:space="preserve"> in UL WUS configuration refers to the IE within </w:t>
      </w:r>
      <w:r w:rsidRPr="007060E1">
        <w:rPr>
          <w:rFonts w:ascii="Times" w:eastAsia="Batang" w:hAnsi="Times" w:cs="Times New Roman"/>
          <w:i/>
          <w:iCs/>
          <w:sz w:val="20"/>
          <w:szCs w:val="24"/>
          <w:lang w:val="en-GB"/>
        </w:rPr>
        <w:t>FrequencyInfoUL</w:t>
      </w:r>
      <w:r w:rsidRPr="007060E1">
        <w:rPr>
          <w:rFonts w:ascii="Times" w:eastAsia="Batang" w:hAnsi="Times" w:cs="Times New Roman"/>
          <w:sz w:val="20"/>
          <w:szCs w:val="24"/>
          <w:lang w:val="en-GB"/>
        </w:rPr>
        <w:t>-</w:t>
      </w:r>
      <w:r w:rsidRPr="007060E1">
        <w:rPr>
          <w:rFonts w:ascii="Times" w:eastAsia="Batang" w:hAnsi="Times" w:cs="Times New Roman"/>
          <w:i/>
          <w:iCs/>
          <w:sz w:val="20"/>
          <w:szCs w:val="24"/>
          <w:lang w:val="en-GB"/>
        </w:rPr>
        <w:t>SIB</w:t>
      </w:r>
      <w:r w:rsidRPr="007060E1">
        <w:rPr>
          <w:rFonts w:ascii="Times" w:eastAsia="Batang" w:hAnsi="Times" w:cs="Times New Roman"/>
          <w:sz w:val="20"/>
          <w:szCs w:val="24"/>
          <w:lang w:val="en-GB"/>
        </w:rPr>
        <w:t>.</w:t>
      </w:r>
    </w:p>
    <w:p w14:paraId="012BA2C7" w14:textId="77777777" w:rsidR="007060E1" w:rsidRPr="007060E1" w:rsidRDefault="007060E1" w:rsidP="007060E1">
      <w:pPr>
        <w:spacing w:after="0" w:line="240" w:lineRule="auto"/>
        <w:rPr>
          <w:rFonts w:ascii="Times" w:eastAsia="Batang" w:hAnsi="Times" w:cs="Times New Roman"/>
          <w:sz w:val="20"/>
          <w:szCs w:val="24"/>
          <w:lang w:eastAsia="x-none"/>
        </w:rPr>
      </w:pPr>
    </w:p>
    <w:p w14:paraId="016897B8" w14:textId="77777777" w:rsidR="007060E1" w:rsidRPr="007060E1" w:rsidRDefault="007060E1" w:rsidP="007060E1">
      <w:pPr>
        <w:spacing w:after="0" w:line="240" w:lineRule="auto"/>
        <w:rPr>
          <w:rFonts w:ascii="Times" w:eastAsia="Batang" w:hAnsi="Times" w:cs="Times New Roman"/>
          <w:b/>
          <w:bCs/>
          <w:sz w:val="20"/>
          <w:szCs w:val="24"/>
          <w:lang w:val="en-GB" w:eastAsia="x-none"/>
        </w:rPr>
      </w:pPr>
      <w:bookmarkStart w:id="1" w:name="_Hlk195276275"/>
      <w:r w:rsidRPr="007060E1">
        <w:rPr>
          <w:rFonts w:ascii="Times" w:eastAsia="Batang" w:hAnsi="Times" w:cs="Times New Roman"/>
          <w:b/>
          <w:bCs/>
          <w:sz w:val="20"/>
          <w:szCs w:val="24"/>
          <w:highlight w:val="green"/>
          <w:lang w:val="en-GB" w:eastAsia="x-none"/>
        </w:rPr>
        <w:t>Agreement</w:t>
      </w:r>
    </w:p>
    <w:p w14:paraId="24911CAD" w14:textId="77777777" w:rsidR="007060E1" w:rsidRPr="007060E1" w:rsidRDefault="007060E1" w:rsidP="007060E1">
      <w:pPr>
        <w:spacing w:after="0" w:line="240" w:lineRule="auto"/>
        <w:rPr>
          <w:rFonts w:ascii="Times" w:eastAsia="Batang" w:hAnsi="Times" w:cs="Times"/>
          <w:sz w:val="20"/>
          <w:szCs w:val="24"/>
          <w:lang w:val="en-GB"/>
        </w:rPr>
      </w:pPr>
      <w:r w:rsidRPr="007060E1">
        <w:rPr>
          <w:rFonts w:ascii="Times" w:eastAsia="Batang" w:hAnsi="Times" w:cs="Times"/>
          <w:sz w:val="20"/>
          <w:szCs w:val="24"/>
          <w:lang w:val="en-GB"/>
        </w:rPr>
        <w:t xml:space="preserve">For adaptation of PRACH in time-domain, </w:t>
      </w:r>
      <w:r w:rsidRPr="007060E1">
        <w:rPr>
          <w:rFonts w:ascii="Times" w:eastAsia="Batang" w:hAnsi="Times" w:cs="Times New Roman"/>
          <w:sz w:val="20"/>
          <w:szCs w:val="24"/>
          <w:lang w:val="en-GB"/>
        </w:rPr>
        <w:t xml:space="preserve">at least for 4-step RACH, at least for DCI 1_0 with P-RNTI, </w:t>
      </w:r>
    </w:p>
    <w:p w14:paraId="6E05E07A" w14:textId="77777777" w:rsidR="007060E1" w:rsidRPr="007060E1" w:rsidRDefault="007060E1" w:rsidP="00D1187E">
      <w:pPr>
        <w:numPr>
          <w:ilvl w:val="0"/>
          <w:numId w:val="60"/>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Support configuration of the additional PRACH resources within [the same] RACH-ConfigCommon in SIB1 used to configure the legacy PRACH resources </w:t>
      </w:r>
    </w:p>
    <w:p w14:paraId="7281A689" w14:textId="77777777" w:rsidR="007060E1" w:rsidRPr="007060E1" w:rsidRDefault="007060E1" w:rsidP="00D1187E">
      <w:pPr>
        <w:numPr>
          <w:ilvl w:val="1"/>
          <w:numId w:val="60"/>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lastRenderedPageBreak/>
        <w:t>the legacy PRACH resources used for ‘additional RO validation before the SSB-RO mapping’ are configured in the RACH-ConfigCommon</w:t>
      </w:r>
    </w:p>
    <w:p w14:paraId="72DEC1E3"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highlight w:val="green"/>
          <w:lang w:val="en-GB" w:eastAsia="x-none"/>
        </w:rPr>
        <w:t>Agreement</w:t>
      </w:r>
    </w:p>
    <w:p w14:paraId="66C125DC" w14:textId="77777777" w:rsidR="007060E1" w:rsidRPr="007060E1" w:rsidRDefault="007060E1" w:rsidP="007060E1">
      <w:pPr>
        <w:spacing w:after="0" w:line="240" w:lineRule="auto"/>
        <w:jc w:val="both"/>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 xml:space="preserve">For DCI-based adaptation for additional PRACH resources, the following 1-bit field is used for adaptation indication in DCI format 1_0 with P-RNTI </w:t>
      </w:r>
    </w:p>
    <w:p w14:paraId="1AD667A1" w14:textId="77777777" w:rsidR="007060E1" w:rsidRPr="007060E1" w:rsidRDefault="007060E1" w:rsidP="007060E1">
      <w:pPr>
        <w:numPr>
          <w:ilvl w:val="0"/>
          <w:numId w:val="12"/>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Use one bit from the Bits 5-8 within the Short Message field (from upper layers)</w:t>
      </w:r>
    </w:p>
    <w:p w14:paraId="2E5244E2" w14:textId="77777777" w:rsidR="007060E1" w:rsidRPr="007060E1" w:rsidRDefault="007060E1" w:rsidP="007060E1">
      <w:pPr>
        <w:numPr>
          <w:ilvl w:val="0"/>
          <w:numId w:val="12"/>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Send LS to RAN2 to confirm the use of this bit.</w:t>
      </w:r>
    </w:p>
    <w:p w14:paraId="25297130" w14:textId="77777777" w:rsidR="007060E1" w:rsidRPr="007060E1" w:rsidRDefault="007060E1" w:rsidP="007060E1">
      <w:p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Above applies for cell that transmits the DCI for connected UEs and IDLE/INACTIVE mode UEs</w:t>
      </w:r>
    </w:p>
    <w:p w14:paraId="41E8052C"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7D1B2E71"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highlight w:val="green"/>
          <w:lang w:val="en-GB" w:eastAsia="x-none"/>
        </w:rPr>
        <w:t>Agreement</w:t>
      </w:r>
    </w:p>
    <w:p w14:paraId="16D18D81" w14:textId="77777777" w:rsidR="007060E1" w:rsidRPr="007060E1" w:rsidRDefault="007060E1" w:rsidP="007060E1">
      <w:pPr>
        <w:spacing w:after="0" w:line="240" w:lineRule="auto"/>
        <w:jc w:val="both"/>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 xml:space="preserve">For DCI-based adaptation for additional PRACH resources, for the availability information of additional PRACH resources indicated by DCI 1_0 with P-RNTI </w:t>
      </w:r>
    </w:p>
    <w:p w14:paraId="002E496F" w14:textId="77777777" w:rsidR="007060E1" w:rsidRPr="007060E1" w:rsidRDefault="007060E1" w:rsidP="007060E1">
      <w:pPr>
        <w:numPr>
          <w:ilvl w:val="0"/>
          <w:numId w:val="12"/>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the validity duration is configured via higher layer signalling.</w:t>
      </w:r>
    </w:p>
    <w:p w14:paraId="0AC3EA50"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1900C161"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highlight w:val="green"/>
          <w:lang w:val="en-GB" w:eastAsia="x-none"/>
        </w:rPr>
        <w:t>Agreement</w:t>
      </w:r>
    </w:p>
    <w:p w14:paraId="4D075E93" w14:textId="77777777" w:rsidR="007060E1" w:rsidRPr="007060E1" w:rsidRDefault="007060E1" w:rsidP="007060E1">
      <w:pPr>
        <w:spacing w:after="0" w:line="240" w:lineRule="auto"/>
        <w:rPr>
          <w:rFonts w:ascii="Times" w:eastAsia="Batang" w:hAnsi="Times" w:cs="Times"/>
          <w:color w:val="000000"/>
          <w:sz w:val="20"/>
          <w:szCs w:val="24"/>
          <w:lang w:val="en-GB"/>
        </w:rPr>
      </w:pPr>
      <w:r w:rsidRPr="007060E1">
        <w:rPr>
          <w:rFonts w:ascii="Times" w:eastAsia="Batang" w:hAnsi="Times" w:cs="Times"/>
          <w:color w:val="000000"/>
          <w:sz w:val="20"/>
          <w:szCs w:val="24"/>
          <w:lang w:val="en-GB"/>
        </w:rPr>
        <w:t>For DCI-based adaptation for additional PRACH resources, PRACH mask that identifies the subset of the additional PRACH resources is applicable at unit of</w:t>
      </w:r>
    </w:p>
    <w:p w14:paraId="2EC40EC6" w14:textId="77777777" w:rsidR="007060E1" w:rsidRPr="007060E1" w:rsidRDefault="007060E1" w:rsidP="007060E1">
      <w:pPr>
        <w:numPr>
          <w:ilvl w:val="0"/>
          <w:numId w:val="12"/>
        </w:numPr>
        <w:overflowPunct w:val="0"/>
        <w:autoSpaceDE w:val="0"/>
        <w:autoSpaceDN w:val="0"/>
        <w:adjustRightInd w:val="0"/>
        <w:spacing w:after="120" w:line="240" w:lineRule="auto"/>
        <w:ind w:left="360"/>
        <w:contextualSpacing/>
        <w:jc w:val="both"/>
        <w:textAlignment w:val="baseline"/>
        <w:rPr>
          <w:rFonts w:ascii="Times" w:eastAsia="Batang" w:hAnsi="Times" w:cs="Times"/>
          <w:color w:val="000000"/>
          <w:sz w:val="20"/>
          <w:szCs w:val="24"/>
          <w:lang w:val="en-GB" w:eastAsia="x-none"/>
        </w:rPr>
      </w:pPr>
      <w:r w:rsidRPr="007060E1">
        <w:rPr>
          <w:rFonts w:ascii="Times" w:eastAsia="Batang" w:hAnsi="Times" w:cs="Times"/>
          <w:color w:val="000000"/>
          <w:sz w:val="20"/>
          <w:szCs w:val="24"/>
          <w:lang w:val="en-GB" w:eastAsia="x-none"/>
        </w:rPr>
        <w:t xml:space="preserve">PRACH association period </w:t>
      </w:r>
    </w:p>
    <w:p w14:paraId="32778A29" w14:textId="77777777" w:rsidR="007060E1" w:rsidRPr="007060E1" w:rsidRDefault="007060E1" w:rsidP="007060E1">
      <w:pPr>
        <w:numPr>
          <w:ilvl w:val="0"/>
          <w:numId w:val="12"/>
        </w:numPr>
        <w:overflowPunct w:val="0"/>
        <w:autoSpaceDE w:val="0"/>
        <w:autoSpaceDN w:val="0"/>
        <w:adjustRightInd w:val="0"/>
        <w:spacing w:after="120" w:line="240" w:lineRule="auto"/>
        <w:ind w:left="360"/>
        <w:contextualSpacing/>
        <w:jc w:val="both"/>
        <w:textAlignment w:val="baseline"/>
        <w:rPr>
          <w:rFonts w:ascii="Times" w:eastAsia="Batang" w:hAnsi="Times" w:cs="Times"/>
          <w:color w:val="000000"/>
          <w:sz w:val="20"/>
          <w:szCs w:val="24"/>
          <w:lang w:val="en-GB" w:eastAsia="x-none"/>
        </w:rPr>
      </w:pPr>
      <w:r w:rsidRPr="007060E1">
        <w:rPr>
          <w:rFonts w:ascii="Times" w:eastAsia="Batang" w:hAnsi="Times" w:cs="Times"/>
          <w:color w:val="000000"/>
          <w:sz w:val="20"/>
          <w:szCs w:val="24"/>
          <w:lang w:val="en-GB" w:eastAsia="x-none"/>
        </w:rPr>
        <w:t xml:space="preserve">This PRACH mask applies to every [configured] </w:t>
      </w:r>
      <w:r w:rsidRPr="007060E1">
        <w:rPr>
          <w:rFonts w:ascii="Times" w:eastAsia="Batang" w:hAnsi="Times" w:cs="Times"/>
          <w:i/>
          <w:iCs/>
          <w:color w:val="000000"/>
          <w:sz w:val="20"/>
          <w:szCs w:val="24"/>
          <w:lang w:val="en-GB" w:eastAsia="x-none"/>
        </w:rPr>
        <w:t>K</w:t>
      </w:r>
      <w:r w:rsidRPr="007060E1">
        <w:rPr>
          <w:rFonts w:ascii="Times" w:eastAsia="Batang" w:hAnsi="Times" w:cs="Times"/>
          <w:color w:val="000000"/>
          <w:sz w:val="20"/>
          <w:szCs w:val="24"/>
          <w:lang w:val="en-GB" w:eastAsia="x-none"/>
        </w:rPr>
        <w:t xml:space="preserve"> SSB RO association pattern period(s)</w:t>
      </w:r>
    </w:p>
    <w:p w14:paraId="2EFC24A2"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1A16173F" w14:textId="77777777" w:rsidR="007060E1" w:rsidRPr="007060E1" w:rsidRDefault="007060E1" w:rsidP="007060E1">
      <w:pPr>
        <w:spacing w:after="0" w:line="240" w:lineRule="auto"/>
        <w:rPr>
          <w:rFonts w:ascii="Times" w:eastAsia="Batang" w:hAnsi="Times" w:cs="Times"/>
          <w:sz w:val="20"/>
          <w:szCs w:val="24"/>
          <w:lang w:eastAsia="x-none"/>
        </w:rPr>
      </w:pPr>
      <w:r w:rsidRPr="007060E1">
        <w:rPr>
          <w:rFonts w:ascii="Times" w:eastAsia="Batang" w:hAnsi="Times" w:cs="Times"/>
          <w:b/>
          <w:sz w:val="20"/>
          <w:szCs w:val="24"/>
          <w:highlight w:val="green"/>
        </w:rPr>
        <w:t>Agreement</w:t>
      </w:r>
    </w:p>
    <w:p w14:paraId="5C868ECC" w14:textId="77777777" w:rsidR="007060E1" w:rsidRPr="007060E1" w:rsidRDefault="007060E1" w:rsidP="007060E1">
      <w:pPr>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For adaptation of SSB in time-domain, for DCI 2_9-based SSB burst periodicity adaptation for an SCell, </w:t>
      </w:r>
    </w:p>
    <w:p w14:paraId="312109D1" w14:textId="77777777" w:rsidR="007060E1" w:rsidRPr="007060E1" w:rsidRDefault="007060E1" w:rsidP="007060E1">
      <w:pPr>
        <w:numPr>
          <w:ilvl w:val="0"/>
          <w:numId w:val="12"/>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The DCI is scrambled a new RNTI, </w:t>
      </w:r>
    </w:p>
    <w:p w14:paraId="5B826B5E" w14:textId="77777777" w:rsidR="007060E1" w:rsidRPr="007060E1" w:rsidRDefault="007060E1" w:rsidP="007060E1">
      <w:pPr>
        <w:numPr>
          <w:ilvl w:val="1"/>
          <w:numId w:val="12"/>
        </w:numPr>
        <w:overflowPunct w:val="0"/>
        <w:autoSpaceDE w:val="0"/>
        <w:autoSpaceDN w:val="0"/>
        <w:adjustRightInd w:val="0"/>
        <w:spacing w:after="120" w:line="240" w:lineRule="auto"/>
        <w:ind w:left="1080"/>
        <w:contextualSpacing/>
        <w:jc w:val="both"/>
        <w:textAlignment w:val="baseline"/>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Same search space and DCI size as that of cell DTX/DRX DCI if gNB configures both</w:t>
      </w:r>
    </w:p>
    <w:p w14:paraId="355DEA30" w14:textId="77777777" w:rsidR="007060E1" w:rsidRPr="007060E1" w:rsidRDefault="007060E1" w:rsidP="007060E1">
      <w:pPr>
        <w:spacing w:after="0" w:line="240" w:lineRule="auto"/>
        <w:ind w:left="360"/>
        <w:contextualSpacing/>
        <w:rPr>
          <w:rFonts w:ascii="Times New Roman" w:eastAsia="Batang" w:hAnsi="Times New Roman" w:cs="Times New Roman"/>
          <w:sz w:val="20"/>
          <w:szCs w:val="24"/>
          <w:lang w:val="en-GB"/>
        </w:rPr>
      </w:pPr>
    </w:p>
    <w:p w14:paraId="6EEE02A2" w14:textId="77777777" w:rsidR="007060E1" w:rsidRPr="007060E1" w:rsidRDefault="007060E1" w:rsidP="007060E1">
      <w:pPr>
        <w:spacing w:after="0" w:line="240" w:lineRule="auto"/>
        <w:rPr>
          <w:rFonts w:ascii="Times" w:eastAsia="Batang" w:hAnsi="Times" w:cs="Times"/>
          <w:sz w:val="20"/>
          <w:szCs w:val="24"/>
          <w:lang w:eastAsia="x-none"/>
        </w:rPr>
      </w:pPr>
      <w:r w:rsidRPr="007060E1">
        <w:rPr>
          <w:rFonts w:ascii="Times" w:eastAsia="Batang" w:hAnsi="Times" w:cs="Times"/>
          <w:b/>
          <w:sz w:val="20"/>
          <w:szCs w:val="24"/>
          <w:highlight w:val="green"/>
        </w:rPr>
        <w:t>Agreement</w:t>
      </w:r>
    </w:p>
    <w:p w14:paraId="3BE800D4" w14:textId="77777777" w:rsidR="007060E1" w:rsidRPr="007060E1" w:rsidRDefault="007060E1" w:rsidP="007060E1">
      <w:pPr>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For DCI 2_9-based SSB burst periodicity adaptation for an SCell</w:t>
      </w:r>
    </w:p>
    <w:p w14:paraId="4E74A825" w14:textId="77777777" w:rsidR="007060E1" w:rsidRPr="007060E1" w:rsidRDefault="007060E1" w:rsidP="007060E1">
      <w:pPr>
        <w:numPr>
          <w:ilvl w:val="0"/>
          <w:numId w:val="12"/>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 xml:space="preserve">the starting location of the information block for SSB burst periodicity indication for a SCell within the DCI format 2_9 is configured using a new RRC parameter </w:t>
      </w:r>
    </w:p>
    <w:p w14:paraId="6C637931" w14:textId="77777777" w:rsidR="007060E1" w:rsidRPr="007060E1" w:rsidRDefault="007060E1" w:rsidP="007060E1">
      <w:pPr>
        <w:numPr>
          <w:ilvl w:val="0"/>
          <w:numId w:val="12"/>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the length of the information block is given by ceil(log2(1+X)), where UE is configured with X additional SSB burst periodicities for the SCell</w:t>
      </w:r>
    </w:p>
    <w:p w14:paraId="3F2D4044" w14:textId="77777777" w:rsidR="007060E1" w:rsidRPr="007060E1" w:rsidRDefault="007060E1" w:rsidP="007060E1">
      <w:pPr>
        <w:spacing w:after="0" w:line="240" w:lineRule="auto"/>
        <w:ind w:left="1080"/>
        <w:contextualSpacing/>
        <w:rPr>
          <w:rFonts w:ascii="Times New Roman" w:eastAsia="Batang" w:hAnsi="Times New Roman" w:cs="Times New Roman"/>
          <w:sz w:val="20"/>
          <w:szCs w:val="24"/>
          <w:lang w:val="en-GB"/>
        </w:rPr>
      </w:pPr>
    </w:p>
    <w:p w14:paraId="46074718" w14:textId="77777777" w:rsidR="007060E1" w:rsidRPr="007060E1" w:rsidRDefault="007060E1" w:rsidP="007060E1">
      <w:pPr>
        <w:spacing w:after="0" w:line="240" w:lineRule="auto"/>
        <w:rPr>
          <w:rFonts w:ascii="Times" w:eastAsia="Batang" w:hAnsi="Times" w:cs="Times"/>
          <w:sz w:val="20"/>
          <w:szCs w:val="24"/>
          <w:lang w:eastAsia="x-none"/>
        </w:rPr>
      </w:pPr>
      <w:r w:rsidRPr="007060E1">
        <w:rPr>
          <w:rFonts w:ascii="Times" w:eastAsia="Batang" w:hAnsi="Times" w:cs="Times"/>
          <w:b/>
          <w:sz w:val="20"/>
          <w:szCs w:val="24"/>
          <w:highlight w:val="green"/>
        </w:rPr>
        <w:t>Agreement</w:t>
      </w:r>
    </w:p>
    <w:p w14:paraId="203F4E1F" w14:textId="77777777" w:rsidR="007060E1" w:rsidRPr="007060E1" w:rsidRDefault="007060E1" w:rsidP="007060E1">
      <w:pPr>
        <w:spacing w:after="0" w:line="240" w:lineRule="auto"/>
        <w:rPr>
          <w:rFonts w:ascii="Times" w:eastAsia="Batang" w:hAnsi="Times" w:cs="Times"/>
          <w:sz w:val="20"/>
          <w:szCs w:val="24"/>
          <w:lang w:val="en-GB"/>
        </w:rPr>
      </w:pPr>
      <w:r w:rsidRPr="007060E1">
        <w:rPr>
          <w:rFonts w:ascii="Times" w:eastAsia="Batang" w:hAnsi="Times" w:cs="Times"/>
          <w:sz w:val="20"/>
          <w:szCs w:val="24"/>
          <w:lang w:val="en-GB"/>
        </w:rPr>
        <w:t>For adaptation of SSB in time-domain, UE can be configured with X (&lt;=Xmax) additional SSB burst periodicities for an SCell.</w:t>
      </w:r>
    </w:p>
    <w:p w14:paraId="37A4AC0A" w14:textId="77777777" w:rsidR="007060E1" w:rsidRPr="007060E1" w:rsidRDefault="007060E1" w:rsidP="00D1187E">
      <w:pPr>
        <w:numPr>
          <w:ilvl w:val="0"/>
          <w:numId w:val="59"/>
        </w:numPr>
        <w:tabs>
          <w:tab w:val="left" w:pos="432"/>
        </w:tabs>
        <w:overflowPunct w:val="0"/>
        <w:autoSpaceDE w:val="0"/>
        <w:autoSpaceDN w:val="0"/>
        <w:adjustRightInd w:val="0"/>
        <w:spacing w:after="120" w:line="240" w:lineRule="auto"/>
        <w:contextualSpacing/>
        <w:jc w:val="both"/>
        <w:textAlignment w:val="baseline"/>
        <w:rPr>
          <w:rFonts w:ascii="Times" w:eastAsia="Batang" w:hAnsi="Times" w:cs="Times"/>
          <w:sz w:val="20"/>
          <w:szCs w:val="24"/>
          <w:lang w:val="en-GB"/>
        </w:rPr>
      </w:pPr>
      <w:r w:rsidRPr="007060E1">
        <w:rPr>
          <w:rFonts w:ascii="Times" w:eastAsia="Batang" w:hAnsi="Times" w:cs="Times"/>
          <w:sz w:val="20"/>
          <w:szCs w:val="24"/>
          <w:lang w:val="en-GB" w:eastAsia="x-none"/>
        </w:rPr>
        <w:t>Xmax=2</w:t>
      </w:r>
    </w:p>
    <w:p w14:paraId="4368DEFD" w14:textId="77777777" w:rsidR="007060E1" w:rsidRPr="007060E1" w:rsidRDefault="007060E1" w:rsidP="007060E1">
      <w:pPr>
        <w:spacing w:after="0" w:line="240" w:lineRule="auto"/>
        <w:rPr>
          <w:rFonts w:ascii="Times" w:eastAsia="Batang" w:hAnsi="Times" w:cs="Times New Roman"/>
          <w:sz w:val="20"/>
          <w:szCs w:val="24"/>
          <w:lang w:val="it-IT" w:eastAsia="x-none"/>
        </w:rPr>
      </w:pPr>
    </w:p>
    <w:p w14:paraId="293F6435" w14:textId="77777777" w:rsidR="007060E1" w:rsidRPr="007060E1" w:rsidRDefault="007060E1" w:rsidP="007060E1">
      <w:pPr>
        <w:spacing w:after="0" w:line="240" w:lineRule="auto"/>
        <w:rPr>
          <w:rFonts w:ascii="Times" w:eastAsia="Batang" w:hAnsi="Times" w:cs="Times"/>
          <w:sz w:val="20"/>
          <w:szCs w:val="24"/>
          <w:lang w:eastAsia="x-none"/>
        </w:rPr>
      </w:pPr>
      <w:r w:rsidRPr="007060E1">
        <w:rPr>
          <w:rFonts w:ascii="Times" w:eastAsia="Batang" w:hAnsi="Times" w:cs="Times"/>
          <w:b/>
          <w:sz w:val="20"/>
          <w:szCs w:val="24"/>
          <w:highlight w:val="green"/>
        </w:rPr>
        <w:t>Agreement</w:t>
      </w:r>
    </w:p>
    <w:p w14:paraId="7FF405FD" w14:textId="77777777" w:rsidR="007060E1" w:rsidRPr="007060E1" w:rsidRDefault="007060E1" w:rsidP="007060E1">
      <w:pPr>
        <w:spacing w:after="0" w:line="240" w:lineRule="auto"/>
        <w:rPr>
          <w:rFonts w:ascii="Times" w:eastAsia="Batang" w:hAnsi="Times" w:cs="Times New Roman"/>
          <w:sz w:val="20"/>
          <w:szCs w:val="24"/>
          <w:lang w:val="en-GB"/>
        </w:rPr>
      </w:pPr>
      <w:r w:rsidRPr="007060E1">
        <w:rPr>
          <w:rFonts w:ascii="Times" w:eastAsia="Batang" w:hAnsi="Times" w:cs="Times New Roman"/>
          <w:sz w:val="20"/>
          <w:szCs w:val="24"/>
          <w:lang w:val="en-GB"/>
        </w:rPr>
        <w:t>Separate configuration of the following parameters for the additional PRACH resources at least for 4-step RACH is supported</w:t>
      </w:r>
    </w:p>
    <w:p w14:paraId="4F96B8B7" w14:textId="77777777" w:rsidR="007060E1" w:rsidRPr="007060E1" w:rsidRDefault="007060E1" w:rsidP="007060E1">
      <w:pPr>
        <w:numPr>
          <w:ilvl w:val="0"/>
          <w:numId w:val="12"/>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CB-PreamblesPerSSB</w:t>
      </w:r>
    </w:p>
    <w:p w14:paraId="64391D6B" w14:textId="77777777" w:rsidR="007060E1" w:rsidRPr="007060E1" w:rsidRDefault="007060E1" w:rsidP="007060E1">
      <w:pPr>
        <w:spacing w:after="0" w:line="240" w:lineRule="auto"/>
        <w:rPr>
          <w:rFonts w:ascii="Times" w:eastAsia="Batang" w:hAnsi="Times" w:cs="Times New Roman"/>
          <w:sz w:val="20"/>
          <w:szCs w:val="24"/>
          <w:lang w:val="it-IT" w:eastAsia="x-none"/>
        </w:rPr>
      </w:pPr>
    </w:p>
    <w:p w14:paraId="7E2A8302" w14:textId="77777777" w:rsidR="007060E1" w:rsidRPr="007060E1" w:rsidRDefault="007060E1" w:rsidP="007060E1">
      <w:pPr>
        <w:spacing w:after="0" w:line="240" w:lineRule="auto"/>
        <w:rPr>
          <w:rFonts w:ascii="Times" w:eastAsia="Batang" w:hAnsi="Times" w:cs="Times"/>
          <w:sz w:val="20"/>
          <w:szCs w:val="24"/>
          <w:lang w:eastAsia="x-none"/>
        </w:rPr>
      </w:pPr>
      <w:r w:rsidRPr="007060E1">
        <w:rPr>
          <w:rFonts w:ascii="Times" w:eastAsia="Batang" w:hAnsi="Times" w:cs="Times"/>
          <w:b/>
          <w:sz w:val="20"/>
          <w:szCs w:val="24"/>
          <w:highlight w:val="green"/>
        </w:rPr>
        <w:t>Agreement</w:t>
      </w:r>
    </w:p>
    <w:p w14:paraId="3FF0EE92" w14:textId="77777777" w:rsidR="007060E1" w:rsidRPr="007060E1" w:rsidRDefault="007060E1" w:rsidP="007060E1">
      <w:pPr>
        <w:spacing w:after="0" w:line="240" w:lineRule="auto"/>
        <w:rPr>
          <w:rFonts w:ascii="Times" w:eastAsia="Batang" w:hAnsi="Times" w:cs="Times New Roman"/>
          <w:sz w:val="20"/>
          <w:szCs w:val="24"/>
          <w:lang w:eastAsia="x-none"/>
        </w:rPr>
      </w:pPr>
      <w:r w:rsidRPr="007060E1">
        <w:rPr>
          <w:rFonts w:ascii="Times" w:eastAsia="Batang" w:hAnsi="Times" w:cs="Times New Roman"/>
          <w:sz w:val="20"/>
          <w:szCs w:val="24"/>
          <w:lang w:eastAsia="x-none"/>
        </w:rPr>
        <w:t>LS on DCI-based PRACH adaptation endorsed with the ACTION part modified compared to draft LS in R1-2503085 as follows:</w:t>
      </w:r>
    </w:p>
    <w:p w14:paraId="18FD20D9" w14:textId="77777777" w:rsidR="007060E1" w:rsidRPr="007060E1" w:rsidRDefault="007060E1" w:rsidP="007060E1">
      <w:pPr>
        <w:numPr>
          <w:ilvl w:val="0"/>
          <w:numId w:val="12"/>
        </w:numPr>
        <w:overflowPunct w:val="0"/>
        <w:autoSpaceDE w:val="0"/>
        <w:autoSpaceDN w:val="0"/>
        <w:adjustRightInd w:val="0"/>
        <w:spacing w:after="120" w:line="240" w:lineRule="auto"/>
        <w:ind w:left="360"/>
        <w:jc w:val="both"/>
        <w:textAlignment w:val="baseline"/>
        <w:rPr>
          <w:rFonts w:ascii="Times" w:eastAsia="Batang" w:hAnsi="Times" w:cs="Times"/>
          <w:i/>
          <w:iCs/>
          <w:sz w:val="20"/>
          <w:szCs w:val="24"/>
          <w:lang w:eastAsia="x-none"/>
        </w:rPr>
      </w:pPr>
      <w:r w:rsidRPr="007060E1">
        <w:rPr>
          <w:rFonts w:ascii="Times" w:eastAsia="Batang" w:hAnsi="Times" w:cs="Times"/>
          <w:b/>
          <w:i/>
          <w:iCs/>
          <w:sz w:val="20"/>
          <w:szCs w:val="24"/>
          <w:lang w:eastAsia="x-none"/>
        </w:rPr>
        <w:t xml:space="preserve">ACTION: </w:t>
      </w:r>
      <w:r w:rsidRPr="007060E1">
        <w:rPr>
          <w:rFonts w:ascii="Times" w:eastAsia="Batang" w:hAnsi="Times" w:cs="Times"/>
          <w:i/>
          <w:iCs/>
          <w:sz w:val="20"/>
          <w:szCs w:val="24"/>
          <w:lang w:eastAsia="x-none"/>
        </w:rPr>
        <w:t>RAN1 respectfully asks RAN2 to confirm whether the use of above bit is feasible.</w:t>
      </w:r>
    </w:p>
    <w:p w14:paraId="41E1D516" w14:textId="77777777" w:rsidR="007060E1" w:rsidRPr="007060E1" w:rsidRDefault="007060E1" w:rsidP="007060E1">
      <w:pPr>
        <w:spacing w:after="0" w:line="240" w:lineRule="auto"/>
        <w:rPr>
          <w:rFonts w:ascii="Times" w:eastAsia="Batang" w:hAnsi="Times" w:cs="Times New Roman"/>
          <w:sz w:val="20"/>
          <w:szCs w:val="24"/>
          <w:lang w:eastAsia="x-none"/>
        </w:rPr>
      </w:pPr>
      <w:r w:rsidRPr="007060E1">
        <w:rPr>
          <w:rFonts w:ascii="Times" w:eastAsia="Batang" w:hAnsi="Times" w:cs="Times New Roman"/>
          <w:sz w:val="20"/>
          <w:szCs w:val="24"/>
          <w:highlight w:val="green"/>
          <w:lang w:eastAsia="x-none"/>
        </w:rPr>
        <w:t>Final LS in R1-2503086.</w:t>
      </w:r>
    </w:p>
    <w:p w14:paraId="0FB885EF" w14:textId="77777777" w:rsidR="007060E1" w:rsidRPr="007060E1" w:rsidRDefault="007060E1" w:rsidP="007060E1">
      <w:pPr>
        <w:spacing w:after="0" w:line="240" w:lineRule="auto"/>
        <w:rPr>
          <w:rFonts w:ascii="Times" w:eastAsia="Batang" w:hAnsi="Times" w:cs="Times New Roman"/>
          <w:sz w:val="20"/>
          <w:szCs w:val="24"/>
          <w:lang w:val="it-IT" w:eastAsia="x-none"/>
        </w:rPr>
      </w:pPr>
    </w:p>
    <w:p w14:paraId="34F6EC9B" w14:textId="77777777" w:rsidR="007060E1" w:rsidRPr="007060E1" w:rsidRDefault="007060E1" w:rsidP="007060E1">
      <w:pPr>
        <w:spacing w:after="0" w:line="240" w:lineRule="auto"/>
        <w:rPr>
          <w:rFonts w:ascii="Times" w:eastAsia="Batang" w:hAnsi="Times" w:cs="Times"/>
          <w:sz w:val="20"/>
          <w:szCs w:val="24"/>
          <w:lang w:eastAsia="x-none"/>
        </w:rPr>
      </w:pPr>
      <w:r w:rsidRPr="007060E1">
        <w:rPr>
          <w:rFonts w:ascii="Times" w:eastAsia="Batang" w:hAnsi="Times" w:cs="Times"/>
          <w:b/>
          <w:sz w:val="20"/>
          <w:szCs w:val="24"/>
          <w:highlight w:val="green"/>
        </w:rPr>
        <w:t>Agreement</w:t>
      </w:r>
    </w:p>
    <w:p w14:paraId="7FDFB46C" w14:textId="77777777" w:rsidR="007060E1" w:rsidRPr="007060E1" w:rsidRDefault="007060E1" w:rsidP="007060E1">
      <w:pPr>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For adaptation of PRACH in time-domain, for a connected mode UE, </w:t>
      </w:r>
    </w:p>
    <w:p w14:paraId="44198354" w14:textId="77777777" w:rsidR="007060E1" w:rsidRPr="007060E1" w:rsidRDefault="007060E1" w:rsidP="00D1187E">
      <w:pPr>
        <w:numPr>
          <w:ilvl w:val="0"/>
          <w:numId w:val="62"/>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One of the reserved bits of PDCCH order (DCI 1_0 with C-RNTI) is used for the new DCI field that indicates the availability of additional PRACH resources.</w:t>
      </w:r>
    </w:p>
    <w:p w14:paraId="21CFFD2B" w14:textId="77777777" w:rsidR="007060E1" w:rsidRPr="007060E1" w:rsidRDefault="007060E1" w:rsidP="007060E1">
      <w:pPr>
        <w:spacing w:after="0" w:line="240" w:lineRule="auto"/>
        <w:rPr>
          <w:rFonts w:ascii="Times New Roman" w:eastAsia="Batang" w:hAnsi="Times New Roman" w:cs="Times New Roman"/>
          <w:sz w:val="20"/>
          <w:szCs w:val="24"/>
          <w:lang w:val="en-GB"/>
        </w:rPr>
      </w:pPr>
    </w:p>
    <w:p w14:paraId="43301152" w14:textId="77777777" w:rsidR="007060E1" w:rsidRPr="007060E1" w:rsidRDefault="007060E1" w:rsidP="007060E1">
      <w:pPr>
        <w:spacing w:after="0" w:line="240" w:lineRule="auto"/>
        <w:rPr>
          <w:rFonts w:ascii="Times" w:eastAsia="Batang" w:hAnsi="Times" w:cs="Times New Roman"/>
          <w:b/>
          <w:bCs/>
          <w:sz w:val="20"/>
          <w:szCs w:val="24"/>
          <w:highlight w:val="darkYellow"/>
          <w:lang w:val="en-GB" w:eastAsia="x-none"/>
        </w:rPr>
      </w:pPr>
      <w:r w:rsidRPr="007060E1">
        <w:rPr>
          <w:rFonts w:ascii="Times" w:eastAsia="Batang" w:hAnsi="Times" w:cs="Times New Roman"/>
          <w:b/>
          <w:bCs/>
          <w:sz w:val="20"/>
          <w:szCs w:val="24"/>
          <w:highlight w:val="darkYellow"/>
          <w:lang w:val="en-GB" w:eastAsia="x-none"/>
        </w:rPr>
        <w:t>Working Assumption</w:t>
      </w:r>
    </w:p>
    <w:p w14:paraId="26154132" w14:textId="77777777" w:rsidR="007060E1" w:rsidRPr="007060E1" w:rsidRDefault="007060E1" w:rsidP="007060E1">
      <w:pPr>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When a UE receives in slot </w:t>
      </w:r>
      <m:oMath>
        <m:r>
          <m:rPr>
            <m:sty m:val="p"/>
          </m:rPr>
          <w:rPr>
            <w:rFonts w:ascii="Cambria Math" w:eastAsia="Batang" w:hAnsi="Cambria Math" w:cs="Times New Roman"/>
            <w:sz w:val="20"/>
            <w:szCs w:val="24"/>
            <w:lang w:val="en-GB"/>
          </w:rPr>
          <m:t>m</m:t>
        </m:r>
      </m:oMath>
      <w:r w:rsidRPr="007060E1">
        <w:rPr>
          <w:rFonts w:ascii="Times New Roman" w:eastAsia="Batang" w:hAnsi="Times New Roman" w:cs="Times New Roman"/>
          <w:sz w:val="20"/>
          <w:szCs w:val="24"/>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7060E1">
        <w:rPr>
          <w:rFonts w:ascii="Times New Roman" w:eastAsia="Batang" w:hAnsi="Times New Roman" w:cs="Times New Roman"/>
          <w:sz w:val="20"/>
          <w:szCs w:val="24"/>
          <w:lang w:val="en-GB" w:eastAsia="ko-KR"/>
        </w:rPr>
        <w:t xml:space="preserve">first [actually] transmitted SSB within the first [possible] SSB burst </w:t>
      </w:r>
      <w:r w:rsidRPr="007060E1">
        <w:rPr>
          <w:rFonts w:ascii="Times New Roman" w:eastAsia="Batang" w:hAnsi="Times New Roman" w:cs="Times New Roman"/>
          <w:sz w:val="20"/>
          <w:szCs w:val="24"/>
          <w:lang w:val="en-GB"/>
        </w:rPr>
        <w:t xml:space="preserve">according to the indicated SSB burst periodicity that is no earlier than the slot </w:t>
      </w:r>
      <m:oMath>
        <m:r>
          <m:rPr>
            <m:sty m:val="p"/>
          </m:rPr>
          <w:rPr>
            <w:rFonts w:ascii="Cambria Math" w:eastAsia="Batang" w:hAnsi="Cambria Math" w:cs="Times New Roman"/>
            <w:sz w:val="20"/>
            <w:szCs w:val="24"/>
            <w:lang w:val="en-GB"/>
          </w:rPr>
          <m:t>m+d</m:t>
        </m:r>
      </m:oMath>
      <w:r w:rsidRPr="007060E1">
        <w:rPr>
          <w:rFonts w:ascii="Times New Roman" w:eastAsia="Batang" w:hAnsi="Times New Roman" w:cs="Times New Roman"/>
          <w:sz w:val="20"/>
          <w:szCs w:val="24"/>
          <w:lang w:val="en-GB"/>
        </w:rPr>
        <w:t xml:space="preserve"> of the first serving cell where </w:t>
      </w:r>
      <m:oMath>
        <m:r>
          <m:rPr>
            <m:sty m:val="p"/>
          </m:rPr>
          <w:rPr>
            <w:rFonts w:ascii="Cambria Math" w:eastAsia="Batang" w:hAnsi="Cambria Math" w:cs="Times New Roman"/>
            <w:sz w:val="20"/>
            <w:szCs w:val="24"/>
            <w:lang w:val="en-GB"/>
          </w:rPr>
          <m:t>d</m:t>
        </m:r>
      </m:oMath>
      <w:r w:rsidRPr="007060E1">
        <w:rPr>
          <w:rFonts w:ascii="Times New Roman" w:eastAsia="Batang" w:hAnsi="Times New Roman" w:cs="Times New Roman"/>
          <w:sz w:val="20"/>
          <w:szCs w:val="24"/>
          <w:lang w:val="en-GB"/>
        </w:rPr>
        <w:t xml:space="preserve"> is a number of slots for the SCS of the active DL BWP of the first serving cell [in Table 11.5-1 of TS 38.213].</w:t>
      </w:r>
    </w:p>
    <w:p w14:paraId="1872DCCE" w14:textId="77777777" w:rsidR="007060E1" w:rsidRPr="007060E1" w:rsidRDefault="007060E1" w:rsidP="00D1187E">
      <w:pPr>
        <w:numPr>
          <w:ilvl w:val="0"/>
          <w:numId w:val="6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eastAsia="x-none"/>
        </w:rPr>
        <w:t>FFS: how to determine the first [possible] SSB burst</w:t>
      </w:r>
    </w:p>
    <w:p w14:paraId="098D82D0" w14:textId="77777777" w:rsidR="007060E1" w:rsidRPr="007060E1" w:rsidRDefault="007060E1" w:rsidP="007060E1">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p>
    <w:p w14:paraId="14E00CFA" w14:textId="77777777" w:rsidR="007060E1" w:rsidRPr="007060E1" w:rsidRDefault="007060E1" w:rsidP="007060E1">
      <w:pPr>
        <w:spacing w:after="0" w:line="240" w:lineRule="auto"/>
        <w:rPr>
          <w:rFonts w:ascii="Times" w:eastAsia="Batang" w:hAnsi="Times" w:cs="Times New Roman"/>
          <w:b/>
          <w:bCs/>
          <w:sz w:val="20"/>
          <w:szCs w:val="24"/>
          <w:highlight w:val="green"/>
          <w:lang w:val="en-GB" w:eastAsia="x-none"/>
        </w:rPr>
      </w:pPr>
      <w:r w:rsidRPr="007060E1">
        <w:rPr>
          <w:rFonts w:ascii="Times" w:eastAsia="Batang" w:hAnsi="Times" w:cs="Times New Roman"/>
          <w:b/>
          <w:bCs/>
          <w:sz w:val="20"/>
          <w:szCs w:val="24"/>
          <w:highlight w:val="green"/>
          <w:lang w:val="en-GB" w:eastAsia="x-none"/>
        </w:rPr>
        <w:t>Agreement</w:t>
      </w:r>
    </w:p>
    <w:p w14:paraId="725E9B20" w14:textId="77777777" w:rsidR="007060E1" w:rsidRPr="007060E1" w:rsidRDefault="007060E1" w:rsidP="007060E1">
      <w:pPr>
        <w:tabs>
          <w:tab w:val="left" w:pos="720"/>
        </w:tabs>
        <w:spacing w:after="0" w:line="240" w:lineRule="auto"/>
        <w:contextualSpacing/>
        <w:rPr>
          <w:rFonts w:ascii="Times" w:eastAsia="Batang" w:hAnsi="Times" w:cs="Times"/>
          <w:sz w:val="20"/>
          <w:szCs w:val="24"/>
          <w:lang w:val="en-GB"/>
        </w:rPr>
      </w:pPr>
      <w:r w:rsidRPr="007060E1">
        <w:rPr>
          <w:rFonts w:ascii="Times New Roman" w:eastAsia="Malgun Gothic" w:hAnsi="Times New Roman" w:cs="Times New Roman"/>
          <w:sz w:val="20"/>
          <w:szCs w:val="24"/>
          <w:lang w:val="en-GB"/>
        </w:rPr>
        <w:lastRenderedPageBreak/>
        <w:t>For DCI-based adaptation for additional PRACH resources, the PRACH mask to identify the subset of the additional PRACH resources is given by:</w:t>
      </w:r>
    </w:p>
    <w:p w14:paraId="3271FF54" w14:textId="77777777" w:rsidR="007060E1" w:rsidRPr="007060E1" w:rsidRDefault="007060E1" w:rsidP="007060E1">
      <w:pPr>
        <w:numPr>
          <w:ilvl w:val="0"/>
          <w:numId w:val="12"/>
        </w:numPr>
        <w:overflowPunct w:val="0"/>
        <w:autoSpaceDE w:val="0"/>
        <w:autoSpaceDN w:val="0"/>
        <w:adjustRightInd w:val="0"/>
        <w:spacing w:after="120" w:line="240" w:lineRule="auto"/>
        <w:ind w:left="360"/>
        <w:contextualSpacing/>
        <w:jc w:val="both"/>
        <w:textAlignment w:val="baseline"/>
        <w:rPr>
          <w:rFonts w:ascii="Times New Roman" w:eastAsia="Malgun Gothic" w:hAnsi="Times New Roman" w:cs="Times New Roman"/>
          <w:sz w:val="20"/>
          <w:szCs w:val="24"/>
          <w:lang w:val="en-GB" w:eastAsia="x-none"/>
        </w:rPr>
      </w:pPr>
      <w:r w:rsidRPr="007060E1">
        <w:rPr>
          <w:rFonts w:ascii="Times New Roman" w:eastAsia="Malgun Gothic" w:hAnsi="Times New Roman" w:cs="Times New Roman"/>
          <w:sz w:val="20"/>
          <w:szCs w:val="24"/>
          <w:lang w:val="en-GB" w:eastAsia="x-none"/>
        </w:rPr>
        <w:t xml:space="preserve">Option 1-2:  </w:t>
      </w:r>
      <w:r w:rsidRPr="007060E1">
        <w:rPr>
          <w:rFonts w:ascii="Times" w:eastAsia="Batang" w:hAnsi="Times" w:cs="Times"/>
          <w:sz w:val="20"/>
          <w:szCs w:val="24"/>
          <w:lang w:val="en-GB" w:eastAsia="x-none"/>
        </w:rPr>
        <w:t>Semi-static signalling of a PRACH mask index and a value of K (number of association pattern periods)</w:t>
      </w:r>
    </w:p>
    <w:p w14:paraId="5A5D1826" w14:textId="77777777" w:rsidR="007060E1" w:rsidRPr="007060E1" w:rsidRDefault="007060E1" w:rsidP="007060E1">
      <w:pPr>
        <w:numPr>
          <w:ilvl w:val="1"/>
          <w:numId w:val="12"/>
        </w:numPr>
        <w:overflowPunct w:val="0"/>
        <w:autoSpaceDE w:val="0"/>
        <w:autoSpaceDN w:val="0"/>
        <w:adjustRightInd w:val="0"/>
        <w:spacing w:after="120" w:line="240" w:lineRule="auto"/>
        <w:ind w:left="1080"/>
        <w:contextualSpacing/>
        <w:jc w:val="both"/>
        <w:textAlignment w:val="baseline"/>
        <w:rPr>
          <w:rFonts w:ascii="Times New Roman" w:eastAsia="Malgun Gothic" w:hAnsi="Times New Roman" w:cs="Times New Roman"/>
          <w:sz w:val="20"/>
          <w:szCs w:val="24"/>
          <w:lang w:val="en-GB" w:eastAsia="x-none"/>
        </w:rPr>
      </w:pPr>
      <w:r w:rsidRPr="007060E1">
        <w:rPr>
          <w:rFonts w:ascii="Times" w:eastAsia="Batang" w:hAnsi="Times" w:cs="Times"/>
          <w:sz w:val="20"/>
          <w:szCs w:val="24"/>
          <w:lang w:val="en-GB" w:eastAsia="x-none"/>
        </w:rPr>
        <w:t>For K: one from up to four candidate values {2,4,8, [1 or 16]}</w:t>
      </w:r>
    </w:p>
    <w:tbl>
      <w:tblPr>
        <w:tblStyle w:val="TableGrid40"/>
        <w:tblW w:w="0" w:type="auto"/>
        <w:jc w:val="center"/>
        <w:tblLook w:val="04A0" w:firstRow="1" w:lastRow="0" w:firstColumn="1" w:lastColumn="0" w:noHBand="0" w:noVBand="1"/>
      </w:tblPr>
      <w:tblGrid>
        <w:gridCol w:w="2016"/>
        <w:gridCol w:w="6912"/>
      </w:tblGrid>
      <w:tr w:rsidR="007060E1" w:rsidRPr="007060E1" w14:paraId="5C32C15A" w14:textId="77777777" w:rsidTr="00D45FE1">
        <w:trPr>
          <w:jc w:val="center"/>
        </w:trPr>
        <w:tc>
          <w:tcPr>
            <w:tcW w:w="2016" w:type="dxa"/>
          </w:tcPr>
          <w:p w14:paraId="40745374" w14:textId="77777777" w:rsidR="007060E1" w:rsidRPr="007060E1" w:rsidRDefault="007060E1" w:rsidP="007060E1">
            <w:pPr>
              <w:contextualSpacing/>
              <w:rPr>
                <w:rFonts w:eastAsia="Malgun Gothic"/>
                <w:b/>
                <w:bCs/>
                <w:szCs w:val="24"/>
                <w:lang w:val="en-GB"/>
              </w:rPr>
            </w:pPr>
            <w:r w:rsidRPr="007060E1">
              <w:rPr>
                <w:b/>
                <w:bCs/>
                <w:szCs w:val="24"/>
                <w:lang w:val="en-GB"/>
              </w:rPr>
              <w:t>Mask index</w:t>
            </w:r>
          </w:p>
        </w:tc>
        <w:tc>
          <w:tcPr>
            <w:tcW w:w="6912" w:type="dxa"/>
          </w:tcPr>
          <w:p w14:paraId="49B26753" w14:textId="77777777" w:rsidR="007060E1" w:rsidRPr="007060E1" w:rsidRDefault="007060E1" w:rsidP="007060E1">
            <w:pPr>
              <w:contextualSpacing/>
              <w:rPr>
                <w:rFonts w:eastAsia="Malgun Gothic"/>
                <w:b/>
                <w:bCs/>
                <w:szCs w:val="24"/>
                <w:lang w:val="en-GB"/>
              </w:rPr>
            </w:pPr>
            <w:r w:rsidRPr="007060E1">
              <w:rPr>
                <w:b/>
                <w:bCs/>
                <w:szCs w:val="24"/>
                <w:lang w:val="en-GB"/>
              </w:rPr>
              <w:t>Indication of association periods (AP) for subset of additional PRACH resources within every K association pattern periods (APP)</w:t>
            </w:r>
          </w:p>
        </w:tc>
      </w:tr>
      <w:tr w:rsidR="007060E1" w:rsidRPr="007060E1" w14:paraId="761AE604" w14:textId="77777777" w:rsidTr="00D45FE1">
        <w:trPr>
          <w:jc w:val="center"/>
        </w:trPr>
        <w:tc>
          <w:tcPr>
            <w:tcW w:w="2016" w:type="dxa"/>
          </w:tcPr>
          <w:p w14:paraId="2230909C" w14:textId="77777777" w:rsidR="007060E1" w:rsidRPr="007060E1" w:rsidRDefault="007060E1" w:rsidP="007060E1">
            <w:pPr>
              <w:contextualSpacing/>
              <w:rPr>
                <w:rFonts w:eastAsia="Malgun Gothic"/>
                <w:szCs w:val="24"/>
                <w:lang w:val="en-GB"/>
              </w:rPr>
            </w:pPr>
            <w:r w:rsidRPr="007060E1">
              <w:rPr>
                <w:szCs w:val="24"/>
                <w:lang w:val="en-GB"/>
              </w:rPr>
              <w:t>0</w:t>
            </w:r>
          </w:p>
        </w:tc>
        <w:tc>
          <w:tcPr>
            <w:tcW w:w="6912" w:type="dxa"/>
          </w:tcPr>
          <w:p w14:paraId="3C286E43" w14:textId="77777777" w:rsidR="007060E1" w:rsidRPr="007060E1" w:rsidRDefault="007060E1" w:rsidP="007060E1">
            <w:pPr>
              <w:contextualSpacing/>
              <w:rPr>
                <w:rFonts w:eastAsia="Malgun Gothic"/>
                <w:szCs w:val="24"/>
                <w:lang w:val="en-GB"/>
              </w:rPr>
            </w:pPr>
            <w:r w:rsidRPr="007060E1">
              <w:rPr>
                <w:szCs w:val="24"/>
                <w:lang w:val="en-GB"/>
              </w:rPr>
              <w:t>1</w:t>
            </w:r>
            <w:r w:rsidRPr="007060E1">
              <w:rPr>
                <w:szCs w:val="24"/>
                <w:vertAlign w:val="superscript"/>
                <w:lang w:val="en-GB"/>
              </w:rPr>
              <w:t>st</w:t>
            </w:r>
            <w:r w:rsidRPr="007060E1">
              <w:rPr>
                <w:szCs w:val="24"/>
                <w:lang w:val="en-GB"/>
              </w:rPr>
              <w:t xml:space="preserve"> half of the APs in K APPs</w:t>
            </w:r>
          </w:p>
        </w:tc>
      </w:tr>
      <w:tr w:rsidR="007060E1" w:rsidRPr="007060E1" w14:paraId="242AEE8A" w14:textId="77777777" w:rsidTr="00D45FE1">
        <w:trPr>
          <w:jc w:val="center"/>
        </w:trPr>
        <w:tc>
          <w:tcPr>
            <w:tcW w:w="2016" w:type="dxa"/>
          </w:tcPr>
          <w:p w14:paraId="00F713F4" w14:textId="77777777" w:rsidR="007060E1" w:rsidRPr="007060E1" w:rsidRDefault="007060E1" w:rsidP="007060E1">
            <w:pPr>
              <w:contextualSpacing/>
              <w:rPr>
                <w:rFonts w:eastAsia="Malgun Gothic"/>
                <w:szCs w:val="24"/>
                <w:lang w:val="en-GB"/>
              </w:rPr>
            </w:pPr>
            <w:r w:rsidRPr="007060E1">
              <w:rPr>
                <w:szCs w:val="24"/>
                <w:lang w:val="en-GB"/>
              </w:rPr>
              <w:t>1</w:t>
            </w:r>
          </w:p>
        </w:tc>
        <w:tc>
          <w:tcPr>
            <w:tcW w:w="6912" w:type="dxa"/>
          </w:tcPr>
          <w:p w14:paraId="21C52BB8" w14:textId="77777777" w:rsidR="007060E1" w:rsidRPr="007060E1" w:rsidRDefault="007060E1" w:rsidP="007060E1">
            <w:pPr>
              <w:contextualSpacing/>
              <w:rPr>
                <w:rFonts w:eastAsia="Malgun Gothic"/>
                <w:szCs w:val="24"/>
                <w:lang w:val="en-GB"/>
              </w:rPr>
            </w:pPr>
            <w:r w:rsidRPr="007060E1">
              <w:rPr>
                <w:szCs w:val="24"/>
                <w:lang w:val="en-GB"/>
              </w:rPr>
              <w:t>1</w:t>
            </w:r>
            <w:r w:rsidRPr="007060E1">
              <w:rPr>
                <w:szCs w:val="24"/>
                <w:vertAlign w:val="superscript"/>
                <w:lang w:val="en-GB"/>
              </w:rPr>
              <w:t>st</w:t>
            </w:r>
            <w:r w:rsidRPr="007060E1">
              <w:rPr>
                <w:szCs w:val="24"/>
                <w:lang w:val="en-GB"/>
              </w:rPr>
              <w:t xml:space="preserve"> quarter of the APs in K APPs</w:t>
            </w:r>
          </w:p>
        </w:tc>
      </w:tr>
      <w:tr w:rsidR="007060E1" w:rsidRPr="007060E1" w14:paraId="1DA4CD5C" w14:textId="77777777" w:rsidTr="00D45FE1">
        <w:trPr>
          <w:jc w:val="center"/>
        </w:trPr>
        <w:tc>
          <w:tcPr>
            <w:tcW w:w="2016" w:type="dxa"/>
          </w:tcPr>
          <w:p w14:paraId="1E0DE80F" w14:textId="77777777" w:rsidR="007060E1" w:rsidRPr="007060E1" w:rsidRDefault="007060E1" w:rsidP="007060E1">
            <w:pPr>
              <w:contextualSpacing/>
              <w:rPr>
                <w:rFonts w:eastAsia="Malgun Gothic"/>
                <w:szCs w:val="24"/>
                <w:lang w:val="en-GB"/>
              </w:rPr>
            </w:pPr>
            <w:r w:rsidRPr="007060E1">
              <w:rPr>
                <w:szCs w:val="24"/>
                <w:lang w:val="en-GB"/>
              </w:rPr>
              <w:t>2</w:t>
            </w:r>
          </w:p>
        </w:tc>
        <w:tc>
          <w:tcPr>
            <w:tcW w:w="6912" w:type="dxa"/>
          </w:tcPr>
          <w:p w14:paraId="168C40F6" w14:textId="77777777" w:rsidR="007060E1" w:rsidRPr="007060E1" w:rsidRDefault="007060E1" w:rsidP="007060E1">
            <w:pPr>
              <w:contextualSpacing/>
              <w:rPr>
                <w:rFonts w:eastAsia="Malgun Gothic"/>
                <w:szCs w:val="24"/>
                <w:lang w:val="en-GB"/>
              </w:rPr>
            </w:pPr>
            <w:r w:rsidRPr="007060E1">
              <w:rPr>
                <w:szCs w:val="24"/>
                <w:lang w:val="en-GB"/>
              </w:rPr>
              <w:t>1</w:t>
            </w:r>
            <w:r w:rsidRPr="007060E1">
              <w:rPr>
                <w:szCs w:val="24"/>
                <w:vertAlign w:val="superscript"/>
                <w:lang w:val="en-GB"/>
              </w:rPr>
              <w:t>st</w:t>
            </w:r>
            <w:r w:rsidRPr="007060E1">
              <w:rPr>
                <w:szCs w:val="24"/>
                <w:vertAlign w:val="superscript"/>
              </w:rPr>
              <w:t xml:space="preserve"> </w:t>
            </w:r>
            <w:r w:rsidRPr="007060E1">
              <w:rPr>
                <w:szCs w:val="24"/>
              </w:rPr>
              <w:t xml:space="preserve">eighth of </w:t>
            </w:r>
            <w:r w:rsidRPr="007060E1">
              <w:rPr>
                <w:szCs w:val="24"/>
                <w:lang w:val="en-GB"/>
              </w:rPr>
              <w:t>the APs in K APPs</w:t>
            </w:r>
          </w:p>
        </w:tc>
      </w:tr>
      <w:tr w:rsidR="007060E1" w:rsidRPr="007060E1" w14:paraId="16397E6E" w14:textId="77777777" w:rsidTr="00D45FE1">
        <w:trPr>
          <w:jc w:val="center"/>
        </w:trPr>
        <w:tc>
          <w:tcPr>
            <w:tcW w:w="2016" w:type="dxa"/>
          </w:tcPr>
          <w:p w14:paraId="56671627" w14:textId="77777777" w:rsidR="007060E1" w:rsidRPr="007060E1" w:rsidRDefault="007060E1" w:rsidP="007060E1">
            <w:pPr>
              <w:contextualSpacing/>
              <w:rPr>
                <w:rFonts w:eastAsia="Malgun Gothic"/>
                <w:szCs w:val="24"/>
                <w:lang w:val="en-GB"/>
              </w:rPr>
            </w:pPr>
            <w:r w:rsidRPr="007060E1">
              <w:rPr>
                <w:szCs w:val="24"/>
                <w:lang w:val="en-GB"/>
              </w:rPr>
              <w:t>3</w:t>
            </w:r>
          </w:p>
        </w:tc>
        <w:tc>
          <w:tcPr>
            <w:tcW w:w="6912" w:type="dxa"/>
          </w:tcPr>
          <w:p w14:paraId="4BC9C28D" w14:textId="77777777" w:rsidR="007060E1" w:rsidRPr="007060E1" w:rsidRDefault="007060E1" w:rsidP="007060E1">
            <w:pPr>
              <w:contextualSpacing/>
              <w:rPr>
                <w:rFonts w:eastAsia="Malgun Gothic"/>
                <w:szCs w:val="24"/>
                <w:lang w:val="en-GB"/>
              </w:rPr>
            </w:pPr>
            <w:r w:rsidRPr="007060E1">
              <w:rPr>
                <w:szCs w:val="24"/>
              </w:rPr>
              <w:t>1</w:t>
            </w:r>
            <w:r w:rsidRPr="007060E1">
              <w:rPr>
                <w:szCs w:val="24"/>
                <w:vertAlign w:val="superscript"/>
              </w:rPr>
              <w:t>st</w:t>
            </w:r>
            <w:r w:rsidRPr="007060E1">
              <w:rPr>
                <w:szCs w:val="24"/>
              </w:rPr>
              <w:t xml:space="preserve"> sixteenth of the APs in K APPs</w:t>
            </w:r>
          </w:p>
        </w:tc>
      </w:tr>
    </w:tbl>
    <w:p w14:paraId="36B40852"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33AFFAC5"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highlight w:val="green"/>
          <w:lang w:val="en-GB" w:eastAsia="x-none"/>
        </w:rPr>
        <w:t>Agreement</w:t>
      </w:r>
    </w:p>
    <w:p w14:paraId="01342E43" w14:textId="77777777" w:rsidR="007060E1" w:rsidRPr="007060E1" w:rsidRDefault="007060E1" w:rsidP="007060E1">
      <w:pPr>
        <w:numPr>
          <w:ilvl w:val="0"/>
          <w:numId w:val="12"/>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49DF79E2" w14:textId="77777777" w:rsidR="007060E1" w:rsidRPr="007060E1" w:rsidRDefault="007060E1" w:rsidP="007060E1">
      <w:pPr>
        <w:numPr>
          <w:ilvl w:val="0"/>
          <w:numId w:val="12"/>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eastAsia="x-none"/>
        </w:rPr>
        <w:t xml:space="preserve">The validity duration configured by higher layer signalling for the availability information of additional PRACH resources indicated by DCI 1_0 with P-RNTI is </w:t>
      </w:r>
    </w:p>
    <w:p w14:paraId="1D53C020" w14:textId="77777777" w:rsidR="007060E1" w:rsidRPr="007060E1" w:rsidRDefault="007060E1" w:rsidP="007060E1">
      <w:pPr>
        <w:numPr>
          <w:ilvl w:val="1"/>
          <w:numId w:val="12"/>
        </w:numPr>
        <w:overflowPunct w:val="0"/>
        <w:autoSpaceDE w:val="0"/>
        <w:autoSpaceDN w:val="0"/>
        <w:adjustRightInd w:val="0"/>
        <w:spacing w:after="120" w:line="240" w:lineRule="auto"/>
        <w:ind w:left="1080"/>
        <w:jc w:val="both"/>
        <w:textAlignment w:val="baseline"/>
        <w:rPr>
          <w:rFonts w:ascii="Times New Roman" w:eastAsia="Batang" w:hAnsi="Times New Roman" w:cs="Times New Roman"/>
          <w:sz w:val="20"/>
          <w:szCs w:val="20"/>
        </w:rPr>
      </w:pPr>
      <w:r w:rsidRPr="6236EF13">
        <w:rPr>
          <w:rFonts w:ascii="Times New Roman" w:eastAsia="Batang" w:hAnsi="Times New Roman" w:cs="Times New Roman"/>
          <w:sz w:val="20"/>
          <w:szCs w:val="20"/>
        </w:rPr>
        <w:t>(Option 4) Multiple of SI modification period ({[1],2,[3],4,8,[],[],..})</w:t>
      </w:r>
    </w:p>
    <w:p w14:paraId="30FE5595" w14:textId="77777777" w:rsidR="007060E1" w:rsidRPr="007060E1" w:rsidRDefault="007060E1" w:rsidP="007060E1">
      <w:pPr>
        <w:spacing w:after="0" w:line="240" w:lineRule="auto"/>
        <w:rPr>
          <w:rFonts w:ascii="Times" w:eastAsia="Batang" w:hAnsi="Times" w:cs="Times New Roman"/>
          <w:sz w:val="20"/>
          <w:szCs w:val="24"/>
          <w:lang w:val="en-GB" w:eastAsia="x-none"/>
        </w:rPr>
      </w:pPr>
    </w:p>
    <w:bookmarkEnd w:id="1"/>
    <w:p w14:paraId="2073FA29" w14:textId="075EACF5" w:rsidR="006A6A1F" w:rsidRPr="00BC5EAB" w:rsidRDefault="006A6A1F" w:rsidP="006A6A1F">
      <w:pPr>
        <w:spacing w:after="0" w:line="240" w:lineRule="auto"/>
        <w:rPr>
          <w:rFonts w:ascii="Times New Roman" w:eastAsia="MS Mincho" w:hAnsi="Times New Roman" w:cs="Times New Roman"/>
          <w:b/>
          <w:szCs w:val="20"/>
          <w:lang w:val="en-GB" w:eastAsia="ja-JP"/>
        </w:rPr>
      </w:pPr>
      <w:r w:rsidRPr="007060E1">
        <w:rPr>
          <w:rFonts w:ascii="Times New Roman" w:eastAsia="MS Mincho" w:hAnsi="Times New Roman" w:cs="Times New Roman"/>
          <w:b/>
          <w:szCs w:val="20"/>
          <w:lang w:val="en-GB" w:eastAsia="ja-JP"/>
        </w:rPr>
        <w:t>In RAN1#121, the following agreements were made.</w:t>
      </w:r>
      <w:r w:rsidRPr="00BC5EAB">
        <w:rPr>
          <w:rFonts w:ascii="Times New Roman" w:eastAsia="MS Mincho" w:hAnsi="Times New Roman" w:cs="Times New Roman"/>
          <w:b/>
          <w:szCs w:val="20"/>
          <w:lang w:val="en-GB" w:eastAsia="ja-JP"/>
        </w:rPr>
        <w:t xml:space="preserve"> </w:t>
      </w:r>
    </w:p>
    <w:p w14:paraId="53A19337"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78997ED1"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33A30FF6" w14:textId="77777777" w:rsidR="007060E1" w:rsidRPr="007060E1" w:rsidRDefault="007060E1" w:rsidP="007060E1">
      <w:p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Arial"/>
          <w:sz w:val="20"/>
          <w:szCs w:val="24"/>
          <w:lang w:val="en-GB" w:eastAsia="ko-KR"/>
        </w:rPr>
        <w:t>For a cell supporting on-demand SSB SCell operation</w:t>
      </w:r>
      <w:r w:rsidRPr="007060E1">
        <w:rPr>
          <w:rFonts w:ascii="Times" w:eastAsia="Batang" w:hAnsi="Times" w:cs="Arial" w:hint="eastAsia"/>
          <w:sz w:val="20"/>
          <w:szCs w:val="24"/>
          <w:lang w:val="en-GB" w:eastAsia="ko-KR"/>
        </w:rPr>
        <w:t>,</w:t>
      </w:r>
    </w:p>
    <w:p w14:paraId="11A829E9"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Arial" w:hint="eastAsia"/>
          <w:sz w:val="20"/>
          <w:szCs w:val="24"/>
          <w:lang w:val="en-GB" w:eastAsia="ko-KR"/>
        </w:rPr>
        <w:t>The following cases are NOT supported in Rel-19.</w:t>
      </w:r>
    </w:p>
    <w:p w14:paraId="7B5C8571" w14:textId="77777777" w:rsidR="007060E1" w:rsidRPr="007060E1" w:rsidRDefault="007060E1" w:rsidP="007060E1">
      <w:pPr>
        <w:numPr>
          <w:ilvl w:val="1"/>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Arial" w:hint="eastAsia"/>
          <w:sz w:val="20"/>
          <w:szCs w:val="24"/>
          <w:lang w:eastAsia="ko-KR"/>
        </w:rPr>
        <w:t>AO-SSB is CD-SSB and not on a synchronization raster.</w:t>
      </w:r>
    </w:p>
    <w:p w14:paraId="277829ED" w14:textId="77777777" w:rsidR="007060E1" w:rsidRPr="007060E1" w:rsidRDefault="007060E1" w:rsidP="007060E1">
      <w:pPr>
        <w:numPr>
          <w:ilvl w:val="1"/>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Times" w:hint="eastAsia"/>
          <w:sz w:val="20"/>
          <w:szCs w:val="20"/>
          <w:lang w:val="en-GB" w:eastAsia="ko-KR"/>
        </w:rPr>
        <w:t>OD-SSB is CD-SSB and on sync-raster.</w:t>
      </w:r>
    </w:p>
    <w:p w14:paraId="47ED35E6" w14:textId="77777777" w:rsidR="007060E1" w:rsidRPr="007060E1" w:rsidRDefault="007060E1" w:rsidP="007060E1">
      <w:pPr>
        <w:numPr>
          <w:ilvl w:val="1"/>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Times" w:hint="eastAsia"/>
          <w:sz w:val="20"/>
          <w:szCs w:val="20"/>
          <w:lang w:val="en-GB" w:eastAsia="ko-KR"/>
        </w:rPr>
        <w:t>When AO-SSB is not CD-SSB, the center frequency of AO-SSB is different from the center frequency of OD-SSB.</w:t>
      </w:r>
    </w:p>
    <w:p w14:paraId="7239995C"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Arial" w:hint="eastAsia"/>
          <w:sz w:val="20"/>
          <w:szCs w:val="24"/>
          <w:lang w:val="en-GB" w:eastAsia="ko-KR"/>
        </w:rPr>
        <w:t>W</w:t>
      </w:r>
      <w:r w:rsidRPr="007060E1">
        <w:rPr>
          <w:rFonts w:ascii="Times" w:eastAsia="Batang" w:hAnsi="Times" w:cs="Arial"/>
          <w:sz w:val="20"/>
          <w:szCs w:val="24"/>
          <w:lang w:val="en-GB" w:eastAsia="zh-CN"/>
        </w:rPr>
        <w:t>hen the cent</w:t>
      </w:r>
      <w:r w:rsidRPr="007060E1">
        <w:rPr>
          <w:rFonts w:ascii="Times" w:eastAsia="Batang" w:hAnsi="Times" w:cs="Arial" w:hint="eastAsia"/>
          <w:sz w:val="20"/>
          <w:szCs w:val="24"/>
          <w:lang w:val="en-GB" w:eastAsia="ko-KR"/>
        </w:rPr>
        <w:t>e</w:t>
      </w:r>
      <w:r w:rsidRPr="007060E1">
        <w:rPr>
          <w:rFonts w:ascii="Times" w:eastAsia="Batang" w:hAnsi="Times" w:cs="Arial"/>
          <w:sz w:val="20"/>
          <w:szCs w:val="24"/>
          <w:lang w:val="en-GB" w:eastAsia="zh-CN"/>
        </w:rPr>
        <w:t xml:space="preserve">r frequency locations of always-on SSB and </w:t>
      </w:r>
      <w:r w:rsidRPr="007060E1">
        <w:rPr>
          <w:rFonts w:ascii="Times" w:eastAsia="Batang" w:hAnsi="Times" w:cs="Arial" w:hint="eastAsia"/>
          <w:sz w:val="20"/>
          <w:szCs w:val="24"/>
          <w:lang w:val="en-GB" w:eastAsia="ko-KR"/>
        </w:rPr>
        <w:t xml:space="preserve">on-demand </w:t>
      </w:r>
      <w:r w:rsidRPr="007060E1">
        <w:rPr>
          <w:rFonts w:ascii="Times" w:eastAsia="Batang" w:hAnsi="Times" w:cs="Arial"/>
          <w:sz w:val="20"/>
          <w:szCs w:val="24"/>
          <w:lang w:val="en-GB" w:eastAsia="zh-CN"/>
        </w:rPr>
        <w:t xml:space="preserve">SSB </w:t>
      </w:r>
      <w:r w:rsidRPr="007060E1">
        <w:rPr>
          <w:rFonts w:ascii="Times" w:eastAsia="Batang" w:hAnsi="Times" w:cs="Arial" w:hint="eastAsia"/>
          <w:sz w:val="20"/>
          <w:szCs w:val="24"/>
          <w:lang w:val="en-GB" w:eastAsia="ko-KR"/>
        </w:rPr>
        <w:t>are</w:t>
      </w:r>
      <w:r w:rsidRPr="007060E1">
        <w:rPr>
          <w:rFonts w:ascii="Times" w:eastAsia="Batang" w:hAnsi="Times" w:cs="Arial"/>
          <w:sz w:val="20"/>
          <w:szCs w:val="24"/>
          <w:lang w:val="en-GB" w:eastAsia="zh-CN"/>
        </w:rPr>
        <w:t xml:space="preserve"> </w:t>
      </w:r>
      <w:r w:rsidRPr="007060E1">
        <w:rPr>
          <w:rFonts w:ascii="Times" w:eastAsia="Batang" w:hAnsi="Times" w:cs="Arial" w:hint="eastAsia"/>
          <w:sz w:val="20"/>
          <w:szCs w:val="24"/>
          <w:lang w:val="en-GB" w:eastAsia="ko-KR"/>
        </w:rPr>
        <w:t>different, OD-SSB is not CD-SSB.</w:t>
      </w:r>
    </w:p>
    <w:p w14:paraId="26BD5256"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480C8715"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23A7024E" w14:textId="77777777" w:rsidR="007060E1" w:rsidRPr="007060E1" w:rsidRDefault="007060E1" w:rsidP="007060E1">
      <w:pPr>
        <w:spacing w:after="0" w:line="240" w:lineRule="auto"/>
        <w:contextualSpacing/>
        <w:jc w:val="both"/>
        <w:rPr>
          <w:rFonts w:ascii="Times" w:eastAsia="Batang" w:hAnsi="Times" w:cs="Arial"/>
          <w:sz w:val="20"/>
          <w:szCs w:val="24"/>
          <w:lang w:val="en-GB" w:eastAsia="ko-KR"/>
        </w:rPr>
      </w:pPr>
      <w:r w:rsidRPr="007060E1">
        <w:rPr>
          <w:rFonts w:ascii="Times" w:eastAsia="Batang" w:hAnsi="Times" w:cs="Arial"/>
          <w:sz w:val="20"/>
          <w:szCs w:val="24"/>
          <w:lang w:val="en-GB" w:eastAsia="ko-KR"/>
        </w:rPr>
        <w:t>For a cell supporting on-demand SSB SCell operation,</w:t>
      </w:r>
      <w:r w:rsidRPr="007060E1">
        <w:rPr>
          <w:rFonts w:ascii="Times" w:eastAsia="Batang" w:hAnsi="Times" w:cs="Arial" w:hint="eastAsia"/>
          <w:sz w:val="20"/>
          <w:szCs w:val="24"/>
          <w:lang w:val="en-GB" w:eastAsia="ko-KR"/>
        </w:rPr>
        <w:t xml:space="preserve"> </w:t>
      </w:r>
      <w:r w:rsidRPr="007060E1">
        <w:rPr>
          <w:rFonts w:ascii="Times" w:eastAsia="Batang" w:hAnsi="Times" w:cs="Arial"/>
          <w:sz w:val="20"/>
          <w:szCs w:val="24"/>
          <w:lang w:val="en-GB" w:eastAsia="ko-KR"/>
        </w:rPr>
        <w:t>the following is supported for QCL between</w:t>
      </w:r>
      <w:r w:rsidRPr="007060E1">
        <w:rPr>
          <w:rFonts w:ascii="Times" w:eastAsia="Batang" w:hAnsi="Times" w:cs="Arial" w:hint="eastAsia"/>
          <w:sz w:val="20"/>
          <w:szCs w:val="24"/>
          <w:lang w:val="en-GB" w:eastAsia="ko-KR"/>
        </w:rPr>
        <w:t xml:space="preserve"> different</w:t>
      </w:r>
      <w:r w:rsidRPr="007060E1">
        <w:rPr>
          <w:rFonts w:ascii="Times" w:eastAsia="Batang" w:hAnsi="Times" w:cs="Arial"/>
          <w:sz w:val="20"/>
          <w:szCs w:val="24"/>
          <w:lang w:val="en-GB" w:eastAsia="ko-KR"/>
        </w:rPr>
        <w:t xml:space="preserve"> O</w:t>
      </w:r>
      <w:r w:rsidRPr="007060E1">
        <w:rPr>
          <w:rFonts w:ascii="Times" w:eastAsia="Batang" w:hAnsi="Times" w:cs="Arial" w:hint="eastAsia"/>
          <w:sz w:val="20"/>
          <w:szCs w:val="24"/>
          <w:lang w:val="en-GB" w:eastAsia="ko-KR"/>
        </w:rPr>
        <w:t>D</w:t>
      </w:r>
      <w:r w:rsidRPr="007060E1">
        <w:rPr>
          <w:rFonts w:ascii="Times" w:eastAsia="Batang" w:hAnsi="Times" w:cs="Arial"/>
          <w:sz w:val="20"/>
          <w:szCs w:val="24"/>
          <w:lang w:val="en-GB" w:eastAsia="ko-KR"/>
        </w:rPr>
        <w:t xml:space="preserve">-SSB </w:t>
      </w:r>
      <w:r w:rsidRPr="007060E1">
        <w:rPr>
          <w:rFonts w:ascii="Times" w:eastAsia="Batang" w:hAnsi="Times" w:cs="Arial" w:hint="eastAsia"/>
          <w:sz w:val="20"/>
          <w:szCs w:val="24"/>
          <w:lang w:val="en-GB" w:eastAsia="ko-KR"/>
        </w:rPr>
        <w:t>configurations</w:t>
      </w:r>
    </w:p>
    <w:p w14:paraId="59101D5C"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Arial"/>
          <w:sz w:val="20"/>
          <w:szCs w:val="24"/>
          <w:lang w:val="en-GB" w:eastAsia="zh-CN"/>
        </w:rPr>
        <w:t>SS</w:t>
      </w:r>
      <w:r w:rsidRPr="007060E1">
        <w:rPr>
          <w:rFonts w:ascii="Times" w:eastAsia="Batang" w:hAnsi="Times" w:cs="Arial" w:hint="eastAsia"/>
          <w:sz w:val="20"/>
          <w:szCs w:val="24"/>
          <w:lang w:val="en-GB" w:eastAsia="ko-KR"/>
        </w:rPr>
        <w:t>/P</w:t>
      </w:r>
      <w:r w:rsidRPr="007060E1">
        <w:rPr>
          <w:rFonts w:ascii="Times" w:eastAsia="Batang" w:hAnsi="Times" w:cs="Arial"/>
          <w:sz w:val="20"/>
          <w:szCs w:val="24"/>
          <w:lang w:val="en-GB" w:eastAsia="zh-CN"/>
        </w:rPr>
        <w:t>B</w:t>
      </w:r>
      <w:r w:rsidRPr="007060E1">
        <w:rPr>
          <w:rFonts w:ascii="Times" w:eastAsia="Batang" w:hAnsi="Times" w:cs="Arial" w:hint="eastAsia"/>
          <w:sz w:val="20"/>
          <w:szCs w:val="24"/>
          <w:lang w:val="en-GB" w:eastAsia="ko-KR"/>
        </w:rPr>
        <w:t>CH block</w:t>
      </w:r>
      <w:r w:rsidRPr="007060E1">
        <w:rPr>
          <w:rFonts w:ascii="Times" w:eastAsia="Batang" w:hAnsi="Times" w:cs="Arial"/>
          <w:sz w:val="20"/>
          <w:szCs w:val="24"/>
          <w:lang w:val="en-GB" w:eastAsia="zh-CN"/>
        </w:rPr>
        <w:t xml:space="preserve">s </w:t>
      </w:r>
      <w:r w:rsidRPr="007060E1">
        <w:rPr>
          <w:rFonts w:ascii="Times" w:eastAsia="Batang" w:hAnsi="Times" w:cs="Arial" w:hint="eastAsia"/>
          <w:sz w:val="20"/>
          <w:szCs w:val="24"/>
          <w:lang w:val="en-GB" w:eastAsia="ko-KR"/>
        </w:rPr>
        <w:t xml:space="preserve">with the same SSB indexes </w:t>
      </w:r>
      <w:r w:rsidRPr="007060E1">
        <w:rPr>
          <w:rFonts w:ascii="Times" w:eastAsia="Batang" w:hAnsi="Times" w:cs="Arial"/>
          <w:sz w:val="20"/>
          <w:szCs w:val="24"/>
          <w:lang w:val="en-GB" w:eastAsia="ko-KR"/>
        </w:rPr>
        <w:t xml:space="preserve">according to OD-SSB configuration and indication </w:t>
      </w:r>
      <w:r w:rsidRPr="007060E1">
        <w:rPr>
          <w:rFonts w:ascii="Times" w:eastAsia="Batang" w:hAnsi="Times" w:cs="Arial"/>
          <w:sz w:val="20"/>
          <w:szCs w:val="24"/>
          <w:lang w:val="en-GB" w:eastAsia="zh-CN"/>
        </w:rPr>
        <w:t>are quasi co-located</w:t>
      </w:r>
      <w:r w:rsidRPr="007060E1">
        <w:rPr>
          <w:rFonts w:ascii="Times" w:eastAsia="Batang" w:hAnsi="Times" w:cs="Arial"/>
          <w:sz w:val="20"/>
          <w:szCs w:val="24"/>
          <w:lang w:val="en-GB" w:eastAsia="ko-KR"/>
        </w:rPr>
        <w:t xml:space="preserve"> with respect to Doppler spread, Doppler shift, average gain, average delay, delay spread, and when applicable, spatial RX parameters</w:t>
      </w:r>
      <w:r w:rsidRPr="007060E1">
        <w:rPr>
          <w:rFonts w:ascii="Times" w:eastAsia="Batang" w:hAnsi="Times" w:cs="Arial"/>
          <w:sz w:val="20"/>
          <w:szCs w:val="24"/>
          <w:lang w:val="en-GB" w:eastAsia="zh-CN"/>
        </w:rPr>
        <w:t>.</w:t>
      </w:r>
    </w:p>
    <w:p w14:paraId="5A434702"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Arial"/>
          <w:sz w:val="20"/>
          <w:szCs w:val="24"/>
          <w:lang w:val="en-GB" w:eastAsia="ko-KR"/>
        </w:rPr>
        <w:t>When a</w:t>
      </w:r>
      <w:r w:rsidRPr="007060E1">
        <w:rPr>
          <w:rFonts w:ascii="Times" w:eastAsia="Batang" w:hAnsi="Times" w:cs="Arial" w:hint="eastAsia"/>
          <w:sz w:val="20"/>
          <w:szCs w:val="24"/>
          <w:lang w:val="en-GB" w:eastAsia="ko-KR"/>
        </w:rPr>
        <w:t xml:space="preserve"> signal/channel </w:t>
      </w:r>
      <w:r w:rsidRPr="007060E1">
        <w:rPr>
          <w:rFonts w:ascii="Times" w:eastAsia="Batang" w:hAnsi="Times" w:cs="Arial"/>
          <w:sz w:val="20"/>
          <w:szCs w:val="24"/>
          <w:lang w:val="en-GB" w:eastAsia="ko-KR"/>
        </w:rPr>
        <w:t xml:space="preserve">is configured to be QCLed with a SSB index, the signal/channel is </w:t>
      </w:r>
      <w:r w:rsidRPr="007060E1">
        <w:rPr>
          <w:rFonts w:ascii="Times" w:eastAsia="Batang" w:hAnsi="Times" w:cs="Arial" w:hint="eastAsia"/>
          <w:sz w:val="20"/>
          <w:szCs w:val="24"/>
          <w:lang w:val="en-GB" w:eastAsia="ko-KR"/>
        </w:rPr>
        <w:t xml:space="preserve">QCLed with </w:t>
      </w:r>
      <w:r w:rsidRPr="007060E1">
        <w:rPr>
          <w:rFonts w:ascii="Times" w:eastAsia="Batang" w:hAnsi="Times" w:cs="Arial"/>
          <w:sz w:val="20"/>
          <w:szCs w:val="24"/>
          <w:lang w:val="en-GB" w:eastAsia="ko-KR"/>
        </w:rPr>
        <w:t xml:space="preserve">the same SSB index according to OD-SSB configuration and indication </w:t>
      </w:r>
      <w:r w:rsidRPr="007060E1">
        <w:rPr>
          <w:rFonts w:ascii="Times" w:eastAsia="Malgun Gothic" w:hAnsi="Times" w:cs="Times New Roman"/>
          <w:sz w:val="20"/>
          <w:szCs w:val="20"/>
          <w:lang w:val="en-GB" w:eastAsia="ko-KR"/>
        </w:rPr>
        <w:t>with the same QCL parameters according to existing specifications.</w:t>
      </w:r>
    </w:p>
    <w:p w14:paraId="620809D7"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 xml:space="preserve">FFS: Case where </w:t>
      </w:r>
      <w:r w:rsidRPr="007060E1">
        <w:rPr>
          <w:rFonts w:ascii="Times" w:eastAsia="Batang" w:hAnsi="Times" w:cs="Arial"/>
          <w:sz w:val="20"/>
          <w:szCs w:val="24"/>
          <w:lang w:val="en-GB" w:eastAsia="ko-KR"/>
        </w:rPr>
        <w:t>there is different</w:t>
      </w:r>
      <w:r w:rsidRPr="007060E1">
        <w:rPr>
          <w:rFonts w:ascii="Times" w:eastAsia="Batang" w:hAnsi="Times" w:cs="Arial" w:hint="eastAsia"/>
          <w:sz w:val="20"/>
          <w:szCs w:val="24"/>
          <w:lang w:val="en-GB" w:eastAsia="ko-KR"/>
        </w:rPr>
        <w:t xml:space="preserve"> SSB indexes </w:t>
      </w:r>
      <w:r w:rsidRPr="007060E1">
        <w:rPr>
          <w:rFonts w:ascii="Times" w:eastAsia="Batang" w:hAnsi="Times" w:cs="Arial"/>
          <w:sz w:val="20"/>
          <w:szCs w:val="24"/>
          <w:lang w:val="en-GB" w:eastAsia="ko-KR"/>
        </w:rPr>
        <w:t>before and after OD-SSB transmission adaptation</w:t>
      </w:r>
    </w:p>
    <w:p w14:paraId="696E6F72"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4CB6494C"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lang w:val="en-GB" w:eastAsia="x-none"/>
        </w:rPr>
        <w:t>Conclusion</w:t>
      </w:r>
    </w:p>
    <w:p w14:paraId="0826BD22" w14:textId="77777777" w:rsidR="007060E1" w:rsidRPr="007060E1" w:rsidRDefault="007060E1" w:rsidP="007060E1">
      <w:p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For</w:t>
      </w:r>
      <w:r w:rsidRPr="007060E1">
        <w:rPr>
          <w:rFonts w:ascii="Times" w:eastAsia="Batang" w:hAnsi="Times" w:cs="Times New Roman"/>
          <w:sz w:val="20"/>
          <w:szCs w:val="20"/>
          <w:lang w:val="en-GB"/>
        </w:rPr>
        <w:t xml:space="preserve"> a cell supporting on-demand SSB SCell operation</w:t>
      </w:r>
      <w:r w:rsidRPr="007060E1">
        <w:rPr>
          <w:rFonts w:ascii="Times" w:eastAsia="Batang" w:hAnsi="Times" w:cs="Times New Roman" w:hint="eastAsia"/>
          <w:sz w:val="20"/>
          <w:szCs w:val="20"/>
          <w:lang w:val="en-GB" w:eastAsia="ko-KR"/>
        </w:rPr>
        <w:t>,</w:t>
      </w:r>
    </w:p>
    <w:p w14:paraId="513270A1" w14:textId="77777777" w:rsidR="007060E1" w:rsidRPr="007060E1" w:rsidRDefault="007060E1" w:rsidP="007060E1">
      <w:pPr>
        <w:numPr>
          <w:ilvl w:val="0"/>
          <w:numId w:val="55"/>
        </w:num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LTM based on OD-SSB is NOT supported in Rel-19.</w:t>
      </w:r>
    </w:p>
    <w:p w14:paraId="1717C1EF" w14:textId="77777777" w:rsidR="007060E1" w:rsidRPr="007060E1" w:rsidRDefault="007060E1" w:rsidP="007060E1">
      <w:pPr>
        <w:numPr>
          <w:ilvl w:val="0"/>
          <w:numId w:val="55"/>
        </w:num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 xml:space="preserve">L1 measurement based on OD-SSB for a serving cell </w:t>
      </w:r>
      <w:r w:rsidRPr="007060E1">
        <w:rPr>
          <w:rFonts w:ascii="Times" w:eastAsia="Batang" w:hAnsi="Times" w:cs="Times New Roman"/>
          <w:sz w:val="20"/>
          <w:szCs w:val="20"/>
          <w:lang w:val="en-GB" w:eastAsia="ko-KR"/>
        </w:rPr>
        <w:t>in</w:t>
      </w:r>
      <w:r w:rsidRPr="007060E1">
        <w:rPr>
          <w:rFonts w:ascii="Times" w:eastAsia="Batang" w:hAnsi="Times" w:cs="Times New Roman" w:hint="eastAsia"/>
          <w:sz w:val="20"/>
          <w:szCs w:val="20"/>
          <w:lang w:val="en-GB" w:eastAsia="ko-KR"/>
        </w:rPr>
        <w:t xml:space="preserve"> Scenario #2 is NOT supported in Rel-19.</w:t>
      </w:r>
    </w:p>
    <w:p w14:paraId="0577A174" w14:textId="77777777" w:rsidR="007060E1" w:rsidRPr="007060E1" w:rsidRDefault="007060E1" w:rsidP="007060E1">
      <w:pPr>
        <w:numPr>
          <w:ilvl w:val="1"/>
          <w:numId w:val="55"/>
        </w:num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 xml:space="preserve">Note: As per previous RAN1 agreement, </w:t>
      </w:r>
      <w:r w:rsidRPr="007060E1">
        <w:rPr>
          <w:rFonts w:ascii="Times" w:eastAsia="Batang" w:hAnsi="Times" w:cs="Times New Roman"/>
          <w:sz w:val="20"/>
          <w:szCs w:val="20"/>
          <w:lang w:val="en-GB" w:eastAsia="x-none"/>
        </w:rPr>
        <w:t>Scenario #2</w:t>
      </w:r>
      <w:r w:rsidRPr="007060E1">
        <w:rPr>
          <w:rFonts w:ascii="Times" w:eastAsia="Batang" w:hAnsi="Times" w:cs="Times New Roman" w:hint="eastAsia"/>
          <w:sz w:val="20"/>
          <w:szCs w:val="20"/>
          <w:lang w:val="en-GB" w:eastAsia="ko-KR"/>
        </w:rPr>
        <w:t xml:space="preserve"> is when </w:t>
      </w:r>
      <w:r w:rsidRPr="007060E1">
        <w:rPr>
          <w:rFonts w:ascii="Times" w:eastAsia="Batang" w:hAnsi="Times" w:cs="Times New Roman"/>
          <w:sz w:val="20"/>
          <w:szCs w:val="20"/>
          <w:lang w:val="en-GB" w:eastAsia="x-none"/>
        </w:rPr>
        <w:t>SCell is configured to a UE but before the UE receives SCell activation command (e.g., as defined in TS 38.321)</w:t>
      </w:r>
      <w:r w:rsidRPr="007060E1">
        <w:rPr>
          <w:rFonts w:ascii="Times" w:eastAsia="Batang" w:hAnsi="Times" w:cs="Times New Roman" w:hint="eastAsia"/>
          <w:sz w:val="20"/>
          <w:szCs w:val="20"/>
          <w:lang w:val="en-GB" w:eastAsia="ko-KR"/>
        </w:rPr>
        <w:t>.</w:t>
      </w:r>
    </w:p>
    <w:p w14:paraId="59799862" w14:textId="77777777" w:rsidR="007060E1" w:rsidRPr="007060E1" w:rsidRDefault="007060E1" w:rsidP="007060E1">
      <w:pPr>
        <w:numPr>
          <w:ilvl w:val="0"/>
          <w:numId w:val="55"/>
        </w:num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hint="eastAsia"/>
          <w:sz w:val="20"/>
          <w:szCs w:val="20"/>
          <w:lang w:val="en-GB" w:eastAsia="ko-KR"/>
        </w:rPr>
        <w:t xml:space="preserve">L1 measurement based on OD-SSB for a </w:t>
      </w:r>
      <w:r w:rsidRPr="007060E1">
        <w:rPr>
          <w:rFonts w:ascii="Times" w:eastAsia="Batang" w:hAnsi="Times" w:cs="Times New Roman"/>
          <w:sz w:val="20"/>
          <w:szCs w:val="20"/>
          <w:lang w:val="en-GB" w:eastAsia="ko-KR"/>
        </w:rPr>
        <w:t xml:space="preserve">non-serving/neighbor cell </w:t>
      </w:r>
      <w:r w:rsidRPr="007060E1">
        <w:rPr>
          <w:rFonts w:ascii="Times" w:eastAsia="Batang" w:hAnsi="Times" w:cs="Times New Roman" w:hint="eastAsia"/>
          <w:sz w:val="20"/>
          <w:szCs w:val="20"/>
          <w:lang w:val="en-GB" w:eastAsia="ko-KR"/>
        </w:rPr>
        <w:t>is NOT supported in Rel-19.</w:t>
      </w:r>
    </w:p>
    <w:p w14:paraId="28D7DF1D"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7C972A82"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4E46A84C" w14:textId="77777777" w:rsidR="007060E1" w:rsidRPr="007060E1" w:rsidRDefault="007060E1" w:rsidP="007060E1">
      <w:pPr>
        <w:spacing w:after="0" w:line="256" w:lineRule="auto"/>
        <w:contextualSpacing/>
        <w:jc w:val="both"/>
        <w:rPr>
          <w:rFonts w:ascii="Times" w:eastAsia="Malgun Gothic" w:hAnsi="Times" w:cs="Times New Roman"/>
          <w:sz w:val="20"/>
          <w:szCs w:val="20"/>
          <w:lang w:val="en-GB" w:eastAsia="zh-CN"/>
        </w:rPr>
      </w:pPr>
      <w:r w:rsidRPr="007060E1">
        <w:rPr>
          <w:rFonts w:ascii="Times" w:eastAsia="Batang" w:hAnsi="Times" w:cs="Times New Roman" w:hint="eastAsia"/>
          <w:sz w:val="20"/>
          <w:szCs w:val="20"/>
          <w:lang w:val="en-GB" w:eastAsia="ko-KR"/>
        </w:rPr>
        <w:t>For</w:t>
      </w:r>
      <w:r w:rsidRPr="007060E1">
        <w:rPr>
          <w:rFonts w:ascii="Times" w:eastAsia="Batang" w:hAnsi="Times" w:cs="Times New Roman"/>
          <w:sz w:val="20"/>
          <w:szCs w:val="20"/>
          <w:lang w:val="en-GB" w:eastAsia="zh-CN"/>
        </w:rPr>
        <w:t xml:space="preserve"> a cell supporting on-demand SSB SCell operation</w:t>
      </w:r>
      <w:r w:rsidRPr="007060E1">
        <w:rPr>
          <w:rFonts w:ascii="Times" w:eastAsia="Batang" w:hAnsi="Times" w:cs="Times New Roman" w:hint="eastAsia"/>
          <w:sz w:val="20"/>
          <w:szCs w:val="20"/>
          <w:lang w:val="en-GB" w:eastAsia="ko-KR"/>
        </w:rPr>
        <w:t>,</w:t>
      </w:r>
    </w:p>
    <w:p w14:paraId="07B35B2E" w14:textId="77777777" w:rsidR="007060E1" w:rsidRPr="007060E1" w:rsidRDefault="007060E1" w:rsidP="007060E1">
      <w:pPr>
        <w:numPr>
          <w:ilvl w:val="0"/>
          <w:numId w:val="55"/>
        </w:numPr>
        <w:spacing w:after="0" w:line="256"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zh-CN"/>
        </w:rPr>
        <w:t xml:space="preserve">If a PDCCH candidate and a </w:t>
      </w:r>
      <w:r w:rsidRPr="007060E1">
        <w:rPr>
          <w:rFonts w:ascii="Times" w:eastAsia="Malgun Gothic" w:hAnsi="Times" w:cs="Times New Roman" w:hint="eastAsia"/>
          <w:sz w:val="20"/>
          <w:szCs w:val="20"/>
          <w:lang w:val="en-GB" w:eastAsia="ko-KR"/>
        </w:rPr>
        <w:t xml:space="preserve">currently being </w:t>
      </w:r>
      <w:r w:rsidRPr="007060E1">
        <w:rPr>
          <w:rFonts w:ascii="Times" w:eastAsia="Malgun Gothic" w:hAnsi="Times" w:cs="Times New Roman"/>
          <w:sz w:val="20"/>
          <w:szCs w:val="20"/>
          <w:lang w:val="en-GB" w:eastAsia="zh-CN"/>
        </w:rPr>
        <w:t>transmitted OD-SSB are overlapped in at least one RE, the UE is not required to monitor the PDCCH candidate.</w:t>
      </w:r>
    </w:p>
    <w:p w14:paraId="06BDB8F3"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376CEF76"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692B49A5" w14:textId="77777777" w:rsidR="007060E1" w:rsidRPr="007060E1" w:rsidRDefault="007060E1" w:rsidP="007060E1">
      <w:pPr>
        <w:spacing w:after="0" w:line="256" w:lineRule="auto"/>
        <w:contextualSpacing/>
        <w:jc w:val="both"/>
        <w:rPr>
          <w:rFonts w:ascii="Times" w:eastAsia="Malgun Gothic" w:hAnsi="Times" w:cs="Times New Roman"/>
          <w:sz w:val="20"/>
          <w:szCs w:val="20"/>
          <w:lang w:val="en-GB" w:eastAsia="zh-CN"/>
        </w:rPr>
      </w:pPr>
      <w:r w:rsidRPr="007060E1">
        <w:rPr>
          <w:rFonts w:ascii="Times" w:eastAsia="Batang" w:hAnsi="Times" w:cs="Times New Roman" w:hint="eastAsia"/>
          <w:sz w:val="20"/>
          <w:szCs w:val="20"/>
          <w:lang w:val="en-GB" w:eastAsia="ko-KR"/>
        </w:rPr>
        <w:t>For</w:t>
      </w:r>
      <w:r w:rsidRPr="007060E1">
        <w:rPr>
          <w:rFonts w:ascii="Times" w:eastAsia="Batang" w:hAnsi="Times" w:cs="Times New Roman"/>
          <w:sz w:val="20"/>
          <w:szCs w:val="20"/>
          <w:lang w:val="en-GB" w:eastAsia="zh-CN"/>
        </w:rPr>
        <w:t xml:space="preserve"> a UE supporting on-demand SSB SCell operation</w:t>
      </w:r>
      <w:r w:rsidRPr="007060E1">
        <w:rPr>
          <w:rFonts w:ascii="Times" w:eastAsia="Batang" w:hAnsi="Times" w:cs="Times New Roman" w:hint="eastAsia"/>
          <w:sz w:val="20"/>
          <w:szCs w:val="20"/>
          <w:lang w:val="en-GB" w:eastAsia="ko-KR"/>
        </w:rPr>
        <w:t>,</w:t>
      </w:r>
    </w:p>
    <w:p w14:paraId="3CB53F98" w14:textId="77777777" w:rsidR="007060E1" w:rsidRPr="007060E1" w:rsidRDefault="007060E1" w:rsidP="007060E1">
      <w:pPr>
        <w:numPr>
          <w:ilvl w:val="0"/>
          <w:numId w:val="55"/>
        </w:numPr>
        <w:spacing w:after="0" w:line="256" w:lineRule="auto"/>
        <w:contextualSpacing/>
        <w:jc w:val="both"/>
        <w:rPr>
          <w:rFonts w:ascii="Times" w:eastAsia="Malgun Gothic" w:hAnsi="Times" w:cs="Times New Roman"/>
          <w:sz w:val="20"/>
          <w:szCs w:val="20"/>
          <w:lang w:val="en-GB" w:eastAsia="zh-CN"/>
        </w:rPr>
      </w:pPr>
      <w:r w:rsidRPr="007060E1">
        <w:rPr>
          <w:rFonts w:ascii="Times" w:eastAsia="SimSun" w:hAnsi="Times" w:cs="Times New Roman"/>
          <w:color w:val="000000"/>
          <w:sz w:val="20"/>
          <w:szCs w:val="20"/>
          <w:lang w:val="en-GB" w:eastAsia="zh-CN"/>
        </w:rPr>
        <w:t>When receiving PDSCH scheduled by PDCCH with CRC scrambled by C-RNTI, MCS-C-RNTI, CS-RNTI, G-RNTI, G-CS-RNTI, MCCH-RNTI, Multicast MCCH-RNTI or PDSCHs with SPS.</w:t>
      </w:r>
    </w:p>
    <w:p w14:paraId="10557F57" w14:textId="77777777" w:rsidR="007060E1" w:rsidRPr="007060E1" w:rsidRDefault="007060E1" w:rsidP="007060E1">
      <w:pPr>
        <w:numPr>
          <w:ilvl w:val="1"/>
          <w:numId w:val="55"/>
        </w:numPr>
        <w:spacing w:after="0" w:line="256" w:lineRule="auto"/>
        <w:contextualSpacing/>
        <w:jc w:val="both"/>
        <w:rPr>
          <w:rFonts w:ascii="Times" w:eastAsia="Malgun Gothic" w:hAnsi="Times" w:cs="Times New Roman"/>
          <w:sz w:val="20"/>
          <w:szCs w:val="20"/>
          <w:lang w:val="en-GB" w:eastAsia="zh-CN"/>
        </w:rPr>
      </w:pPr>
      <w:r w:rsidRPr="007060E1">
        <w:rPr>
          <w:rFonts w:ascii="Times" w:eastAsia="Batang" w:hAnsi="Times" w:cs="Times New Roman"/>
          <w:sz w:val="20"/>
          <w:szCs w:val="24"/>
          <w:lang w:val="en-GB" w:eastAsia="ko-KR"/>
        </w:rPr>
        <w:t xml:space="preserve">At least the UE shall assume that the PRBs containing </w:t>
      </w:r>
      <w:r w:rsidRPr="007060E1">
        <w:rPr>
          <w:rFonts w:ascii="Times" w:eastAsia="Malgun Gothic" w:hAnsi="Times" w:cs="Times New Roman" w:hint="eastAsia"/>
          <w:sz w:val="20"/>
          <w:szCs w:val="20"/>
          <w:lang w:val="en-GB" w:eastAsia="ko-KR"/>
        </w:rPr>
        <w:t xml:space="preserve">currently being </w:t>
      </w:r>
      <w:r w:rsidRPr="007060E1">
        <w:rPr>
          <w:rFonts w:ascii="Times" w:eastAsia="Batang" w:hAnsi="Times" w:cs="Times New Roman" w:hint="eastAsia"/>
          <w:sz w:val="20"/>
          <w:szCs w:val="24"/>
          <w:lang w:val="en-GB" w:eastAsia="ko-KR"/>
        </w:rPr>
        <w:t>transmitted</w:t>
      </w:r>
      <w:r w:rsidRPr="007060E1">
        <w:rPr>
          <w:rFonts w:ascii="Times" w:eastAsia="Batang" w:hAnsi="Times" w:cs="Times New Roman"/>
          <w:sz w:val="20"/>
          <w:szCs w:val="24"/>
          <w:lang w:val="en-GB" w:eastAsia="ko-KR"/>
        </w:rPr>
        <w:t xml:space="preserve"> OD-SSB resources are not available for PDSCH in the OFDM symbols where OD-SSB is </w:t>
      </w:r>
      <w:r w:rsidRPr="007060E1">
        <w:rPr>
          <w:rFonts w:ascii="Times" w:eastAsia="Batang" w:hAnsi="Times" w:cs="Times New Roman" w:hint="eastAsia"/>
          <w:sz w:val="20"/>
          <w:szCs w:val="24"/>
          <w:lang w:val="en-GB" w:eastAsia="ko-KR"/>
        </w:rPr>
        <w:t xml:space="preserve">currently being </w:t>
      </w:r>
      <w:r w:rsidRPr="007060E1">
        <w:rPr>
          <w:rFonts w:ascii="Times" w:eastAsia="Batang" w:hAnsi="Times" w:cs="Times New Roman"/>
          <w:sz w:val="20"/>
          <w:szCs w:val="24"/>
          <w:lang w:val="en-GB" w:eastAsia="ko-KR"/>
        </w:rPr>
        <w:t>transmitted</w:t>
      </w:r>
      <w:r w:rsidRPr="007060E1">
        <w:rPr>
          <w:rFonts w:ascii="Times" w:eastAsia="Batang" w:hAnsi="Times" w:cs="Times New Roman" w:hint="eastAsia"/>
          <w:sz w:val="20"/>
          <w:szCs w:val="24"/>
          <w:lang w:val="en-GB" w:eastAsia="ko-KR"/>
        </w:rPr>
        <w:t xml:space="preserve"> on the cell</w:t>
      </w:r>
      <w:r w:rsidRPr="007060E1">
        <w:rPr>
          <w:rFonts w:ascii="Times" w:eastAsia="Batang" w:hAnsi="Times" w:cs="Times New Roman"/>
          <w:sz w:val="20"/>
          <w:szCs w:val="24"/>
          <w:lang w:val="en-GB" w:eastAsia="ko-KR"/>
        </w:rPr>
        <w:t>.</w:t>
      </w:r>
    </w:p>
    <w:p w14:paraId="3B02ED45" w14:textId="77777777" w:rsidR="007060E1" w:rsidRPr="007060E1" w:rsidRDefault="007060E1" w:rsidP="007060E1">
      <w:pPr>
        <w:spacing w:after="0" w:line="240" w:lineRule="auto"/>
        <w:rPr>
          <w:rFonts w:ascii="Times" w:eastAsia="Batang" w:hAnsi="Times" w:cs="Times New Roman"/>
          <w:b/>
          <w:bCs/>
          <w:sz w:val="20"/>
          <w:szCs w:val="20"/>
          <w:highlight w:val="green"/>
          <w:lang w:val="en-GB"/>
        </w:rPr>
      </w:pPr>
    </w:p>
    <w:p w14:paraId="7A554089"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lastRenderedPageBreak/>
        <w:t>Agreement</w:t>
      </w:r>
    </w:p>
    <w:p w14:paraId="3399CB1F" w14:textId="77777777" w:rsidR="007060E1" w:rsidRPr="007060E1" w:rsidRDefault="007060E1" w:rsidP="007060E1">
      <w:pPr>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Times New Roman" w:hint="eastAsia"/>
          <w:sz w:val="20"/>
          <w:szCs w:val="20"/>
          <w:lang w:val="en-GB" w:eastAsia="ko-KR"/>
        </w:rPr>
        <w:t>For</w:t>
      </w:r>
      <w:r w:rsidRPr="007060E1">
        <w:rPr>
          <w:rFonts w:ascii="Times" w:eastAsia="Batang" w:hAnsi="Times" w:cs="Times New Roman"/>
          <w:sz w:val="20"/>
          <w:szCs w:val="20"/>
          <w:lang w:val="en-GB" w:eastAsia="zh-CN"/>
        </w:rPr>
        <w:t xml:space="preserve"> a cell supporting on-demand SSB SCell operation</w:t>
      </w:r>
      <w:r w:rsidRPr="007060E1">
        <w:rPr>
          <w:rFonts w:ascii="Times" w:eastAsia="Batang" w:hAnsi="Times" w:cs="Times New Roman" w:hint="eastAsia"/>
          <w:sz w:val="20"/>
          <w:szCs w:val="20"/>
          <w:lang w:val="en-GB" w:eastAsia="ko-KR"/>
        </w:rPr>
        <w:t xml:space="preserve"> and f</w:t>
      </w:r>
      <w:r w:rsidRPr="007060E1">
        <w:rPr>
          <w:rFonts w:ascii="Times" w:eastAsia="Malgun Gothic" w:hAnsi="Times" w:cs="Times New Roman" w:hint="eastAsia"/>
          <w:sz w:val="20"/>
          <w:szCs w:val="20"/>
          <w:lang w:val="en-GB" w:eastAsia="ko-KR"/>
        </w:rPr>
        <w:t>or Case #1 (</w:t>
      </w:r>
      <w:r w:rsidRPr="007060E1">
        <w:rPr>
          <w:rFonts w:ascii="Times New Roman" w:eastAsia="Malgun Gothic" w:hAnsi="Times New Roman" w:cs="Times New Roman" w:hint="eastAsia"/>
          <w:sz w:val="20"/>
          <w:szCs w:val="24"/>
          <w:lang w:eastAsia="ko-KR"/>
        </w:rPr>
        <w:t xml:space="preserve">i.e., </w:t>
      </w:r>
      <w:r w:rsidRPr="007060E1">
        <w:rPr>
          <w:rFonts w:ascii="Times" w:eastAsia="Batang" w:hAnsi="Times" w:cs="Times New Roman"/>
          <w:sz w:val="20"/>
          <w:szCs w:val="20"/>
          <w:lang w:val="en-GB" w:eastAsia="zh-CN"/>
        </w:rPr>
        <w:t>No always-on SSB on the cell</w:t>
      </w:r>
      <w:r w:rsidRPr="007060E1">
        <w:rPr>
          <w:rFonts w:ascii="Times" w:eastAsia="Batang" w:hAnsi="Times" w:cs="Times New Roman" w:hint="eastAsia"/>
          <w:sz w:val="20"/>
          <w:szCs w:val="20"/>
          <w:lang w:val="en-GB" w:eastAsia="ko-KR"/>
        </w:rPr>
        <w:t>)</w:t>
      </w:r>
      <w:r w:rsidRPr="007060E1">
        <w:rPr>
          <w:rFonts w:ascii="Times" w:eastAsia="Batang" w:hAnsi="Times" w:cs="Times New Roman"/>
          <w:sz w:val="20"/>
          <w:szCs w:val="20"/>
          <w:lang w:val="en-GB" w:eastAsia="ko-KR"/>
        </w:rPr>
        <w:t>,</w:t>
      </w:r>
    </w:p>
    <w:p w14:paraId="2E1227C6" w14:textId="77777777" w:rsidR="007060E1" w:rsidRPr="007060E1" w:rsidRDefault="007060E1" w:rsidP="007060E1">
      <w:pPr>
        <w:numPr>
          <w:ilvl w:val="0"/>
          <w:numId w:val="55"/>
        </w:numPr>
        <w:spacing w:after="0" w:line="256"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hint="eastAsia"/>
          <w:sz w:val="20"/>
          <w:szCs w:val="20"/>
          <w:lang w:val="en-GB" w:eastAsia="ko-KR"/>
        </w:rPr>
        <w:t>For RO validation before SSB-to-RO mapping,</w:t>
      </w:r>
    </w:p>
    <w:p w14:paraId="098CA3A9" w14:textId="77777777" w:rsidR="007060E1" w:rsidRPr="007060E1" w:rsidRDefault="007060E1" w:rsidP="007060E1">
      <w:pPr>
        <w:numPr>
          <w:ilvl w:val="1"/>
          <w:numId w:val="55"/>
        </w:numPr>
        <w:spacing w:after="0" w:line="256"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hint="eastAsia"/>
          <w:sz w:val="20"/>
          <w:szCs w:val="20"/>
          <w:lang w:val="en-GB" w:eastAsia="ko-KR"/>
        </w:rPr>
        <w:t>Alt 3</w:t>
      </w:r>
      <w:r w:rsidRPr="007060E1">
        <w:rPr>
          <w:rFonts w:ascii="Times" w:eastAsia="Malgun Gothic" w:hAnsi="Times" w:cs="Times New Roman"/>
          <w:sz w:val="20"/>
          <w:szCs w:val="20"/>
          <w:lang w:val="en-GB" w:eastAsia="zh-CN"/>
        </w:rPr>
        <w:t xml:space="preserve">: </w:t>
      </w:r>
      <w:r w:rsidRPr="007060E1">
        <w:rPr>
          <w:rFonts w:ascii="Times" w:eastAsia="Batang" w:hAnsi="Times" w:cs="Times New Roman" w:hint="eastAsia"/>
          <w:sz w:val="20"/>
          <w:szCs w:val="24"/>
          <w:lang w:val="en-GB" w:eastAsia="ko-KR"/>
        </w:rPr>
        <w:t>RO validation rule is</w:t>
      </w:r>
      <w:r w:rsidRPr="007060E1">
        <w:rPr>
          <w:rFonts w:ascii="Times" w:eastAsia="Batang" w:hAnsi="Times" w:cs="Times New Roman"/>
          <w:sz w:val="20"/>
          <w:szCs w:val="24"/>
          <w:lang w:val="en-GB" w:eastAsia="ko-KR"/>
        </w:rPr>
        <w:t xml:space="preserve"> determined based on </w:t>
      </w:r>
      <w:r w:rsidRPr="007060E1">
        <w:rPr>
          <w:rFonts w:ascii="Times" w:eastAsia="Batang" w:hAnsi="Times" w:cs="Times New Roman" w:hint="eastAsia"/>
          <w:sz w:val="20"/>
          <w:szCs w:val="24"/>
          <w:lang w:val="en-GB" w:eastAsia="ko-KR"/>
        </w:rPr>
        <w:t>all configured OD-SSB configuration(s) in RRC</w:t>
      </w:r>
      <w:r w:rsidRPr="007060E1">
        <w:rPr>
          <w:rFonts w:ascii="Times" w:eastAsia="Batang" w:hAnsi="Times" w:cs="Times New Roman"/>
          <w:sz w:val="20"/>
          <w:szCs w:val="24"/>
          <w:lang w:val="en-GB" w:eastAsia="ko-KR"/>
        </w:rPr>
        <w:t>.</w:t>
      </w:r>
    </w:p>
    <w:p w14:paraId="736F3DDE" w14:textId="77777777" w:rsidR="007060E1" w:rsidRPr="007060E1" w:rsidRDefault="007060E1" w:rsidP="007060E1">
      <w:pPr>
        <w:numPr>
          <w:ilvl w:val="0"/>
          <w:numId w:val="55"/>
        </w:numPr>
        <w:spacing w:after="0" w:line="256"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hint="eastAsia"/>
          <w:sz w:val="20"/>
          <w:szCs w:val="20"/>
          <w:lang w:val="en-GB" w:eastAsia="ko-KR"/>
        </w:rPr>
        <w:t>For SSB-to-RO mapping,</w:t>
      </w:r>
    </w:p>
    <w:p w14:paraId="0DA565B0" w14:textId="77777777" w:rsidR="007060E1" w:rsidRPr="007060E1" w:rsidRDefault="007060E1" w:rsidP="007060E1">
      <w:pPr>
        <w:numPr>
          <w:ilvl w:val="1"/>
          <w:numId w:val="55"/>
        </w:numPr>
        <w:spacing w:after="0" w:line="252"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hint="eastAsia"/>
          <w:sz w:val="20"/>
          <w:szCs w:val="20"/>
          <w:lang w:val="en-GB" w:eastAsia="ko-KR"/>
        </w:rPr>
        <w:t>SSB-to-RO mapping rule is determined b</w:t>
      </w:r>
      <w:r w:rsidRPr="007060E1">
        <w:rPr>
          <w:rFonts w:ascii="Times New Roman" w:eastAsia="Malgun Gothic" w:hAnsi="Times New Roman" w:cs="Times New Roman" w:hint="eastAsia"/>
          <w:sz w:val="20"/>
          <w:szCs w:val="24"/>
          <w:lang w:eastAsia="ko-KR"/>
        </w:rPr>
        <w:t xml:space="preserve">ased on </w:t>
      </w:r>
      <w:r w:rsidRPr="007060E1">
        <w:rPr>
          <w:rFonts w:ascii="Times" w:eastAsia="Batang" w:hAnsi="Times" w:cs="Times New Roman"/>
          <w:sz w:val="20"/>
          <w:szCs w:val="24"/>
          <w:lang w:val="en-GB" w:eastAsia="ko-KR"/>
        </w:rPr>
        <w:t xml:space="preserve">all the SSB indices configured by </w:t>
      </w:r>
      <w:r w:rsidRPr="007060E1">
        <w:rPr>
          <w:rFonts w:ascii="Times" w:eastAsia="Batang" w:hAnsi="Times" w:cs="Times New Roman" w:hint="eastAsia"/>
          <w:sz w:val="20"/>
          <w:szCs w:val="24"/>
          <w:lang w:val="en-GB" w:eastAsia="ko-KR"/>
        </w:rPr>
        <w:t xml:space="preserve">all configured value(s) of </w:t>
      </w:r>
      <w:r w:rsidRPr="007060E1">
        <w:rPr>
          <w:rFonts w:ascii="Times" w:eastAsia="Batang" w:hAnsi="Times" w:cs="Times New Roman"/>
          <w:i/>
          <w:iCs/>
          <w:sz w:val="20"/>
          <w:szCs w:val="24"/>
          <w:lang w:val="en-GB" w:eastAsia="ko-KR"/>
        </w:rPr>
        <w:t>od-ssb-PositionsInBurst</w:t>
      </w:r>
      <w:r w:rsidRPr="007060E1">
        <w:rPr>
          <w:rFonts w:ascii="Times" w:eastAsia="Batang" w:hAnsi="Times" w:cs="Times New Roman" w:hint="eastAsia"/>
          <w:sz w:val="20"/>
          <w:szCs w:val="24"/>
          <w:lang w:val="en-GB" w:eastAsia="ko-KR"/>
        </w:rPr>
        <w:t xml:space="preserve"> in RRC.</w:t>
      </w:r>
    </w:p>
    <w:p w14:paraId="1D3AC41E"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728268B2"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lang w:val="en-GB" w:eastAsia="x-none"/>
        </w:rPr>
        <w:t>Conclusion</w:t>
      </w:r>
    </w:p>
    <w:p w14:paraId="0FF75E8A" w14:textId="77777777" w:rsidR="007060E1" w:rsidRPr="007060E1" w:rsidRDefault="007060E1" w:rsidP="007060E1">
      <w:pPr>
        <w:spacing w:after="0" w:line="240" w:lineRule="auto"/>
        <w:contextualSpacing/>
        <w:jc w:val="both"/>
        <w:rPr>
          <w:rFonts w:ascii="Times" w:eastAsia="Batang" w:hAnsi="Times" w:cs="Arial"/>
          <w:sz w:val="20"/>
          <w:szCs w:val="24"/>
          <w:lang w:val="en-GB" w:eastAsia="ko-KR"/>
        </w:rPr>
      </w:pPr>
      <w:r w:rsidRPr="007060E1">
        <w:rPr>
          <w:rFonts w:ascii="Times" w:eastAsia="Batang" w:hAnsi="Times" w:cs="Arial"/>
          <w:sz w:val="20"/>
          <w:szCs w:val="24"/>
          <w:lang w:val="en-GB" w:eastAsia="ko-KR"/>
        </w:rPr>
        <w:t>For a cell supporting on-demand SSB SCell operation</w:t>
      </w:r>
      <w:r w:rsidRPr="007060E1">
        <w:rPr>
          <w:rFonts w:ascii="Times" w:eastAsia="Batang" w:hAnsi="Times" w:cs="Arial" w:hint="eastAsia"/>
          <w:sz w:val="20"/>
          <w:szCs w:val="24"/>
          <w:lang w:val="en-GB" w:eastAsia="ko-KR"/>
        </w:rPr>
        <w:t>,</w:t>
      </w:r>
    </w:p>
    <w:p w14:paraId="1FF2A0F0" w14:textId="77777777" w:rsidR="007060E1" w:rsidRPr="007060E1" w:rsidRDefault="007060E1" w:rsidP="007060E1">
      <w:pPr>
        <w:numPr>
          <w:ilvl w:val="0"/>
          <w:numId w:val="55"/>
        </w:numPr>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 xml:space="preserve">Whether or not to </w:t>
      </w:r>
      <w:r w:rsidRPr="007060E1">
        <w:rPr>
          <w:rFonts w:ascii="Times" w:eastAsia="Malgun Gothic" w:hAnsi="Times" w:cs="Times New Roman" w:hint="eastAsia"/>
          <w:sz w:val="20"/>
          <w:szCs w:val="20"/>
          <w:lang w:val="en-GB" w:eastAsia="ko-KR"/>
        </w:rPr>
        <w:t xml:space="preserve">assume quasi co-location between </w:t>
      </w:r>
      <w:r w:rsidRPr="007060E1">
        <w:rPr>
          <w:rFonts w:ascii="Times" w:eastAsia="Malgun Gothic" w:hAnsi="Times" w:cs="Times New Roman"/>
          <w:sz w:val="20"/>
          <w:szCs w:val="20"/>
          <w:lang w:val="en-GB" w:eastAsia="ko-KR"/>
        </w:rPr>
        <w:t>different</w:t>
      </w:r>
      <w:r w:rsidRPr="007060E1">
        <w:rPr>
          <w:rFonts w:ascii="Times" w:eastAsia="Malgun Gothic" w:hAnsi="Times" w:cs="Times New Roman" w:hint="eastAsia"/>
          <w:sz w:val="20"/>
          <w:szCs w:val="20"/>
          <w:lang w:val="en-GB" w:eastAsia="ko-KR"/>
        </w:rPr>
        <w:t xml:space="preserve"> SSB ind</w:t>
      </w:r>
      <w:r w:rsidRPr="007060E1">
        <w:rPr>
          <w:rFonts w:ascii="Times" w:eastAsia="Malgun Gothic" w:hAnsi="Times" w:cs="Times New Roman"/>
          <w:sz w:val="20"/>
          <w:szCs w:val="20"/>
          <w:lang w:val="en-GB" w:eastAsia="ko-KR"/>
        </w:rPr>
        <w:t xml:space="preserve">ices is up to </w:t>
      </w:r>
      <w:r w:rsidRPr="007060E1">
        <w:rPr>
          <w:rFonts w:ascii="Times" w:eastAsia="Malgun Gothic" w:hAnsi="Times" w:cs="Times New Roman" w:hint="eastAsia"/>
          <w:sz w:val="20"/>
          <w:szCs w:val="20"/>
          <w:lang w:val="en-GB" w:eastAsia="ko-KR"/>
        </w:rPr>
        <w:t xml:space="preserve">UE </w:t>
      </w:r>
      <w:r w:rsidRPr="007060E1">
        <w:rPr>
          <w:rFonts w:ascii="Times" w:eastAsia="Malgun Gothic" w:hAnsi="Times" w:cs="Times New Roman"/>
          <w:sz w:val="20"/>
          <w:szCs w:val="20"/>
          <w:lang w:val="en-GB" w:eastAsia="ko-KR"/>
        </w:rPr>
        <w:t>implementation</w:t>
      </w:r>
    </w:p>
    <w:p w14:paraId="3A14D1A2"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4BBB0167"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6031A62E" w14:textId="77777777" w:rsidR="007060E1" w:rsidRPr="007060E1" w:rsidRDefault="007060E1" w:rsidP="007060E1">
      <w:pPr>
        <w:suppressAutoHyphens/>
        <w:spacing w:after="0" w:line="252" w:lineRule="auto"/>
        <w:contextualSpacing/>
        <w:jc w:val="both"/>
        <w:rPr>
          <w:rFonts w:ascii="Times" w:eastAsia="Malgun Gothic" w:hAnsi="Times" w:cs="Times New Roman"/>
          <w:sz w:val="20"/>
          <w:szCs w:val="20"/>
          <w:lang w:val="en-GB" w:eastAsia="zh-CN"/>
        </w:rPr>
      </w:pPr>
      <w:r w:rsidRPr="007060E1">
        <w:rPr>
          <w:rFonts w:ascii="Times" w:eastAsia="Batang" w:hAnsi="Times" w:cs="Times New Roman"/>
          <w:sz w:val="20"/>
          <w:szCs w:val="20"/>
          <w:lang w:val="en-GB" w:eastAsia="ko-KR"/>
        </w:rPr>
        <w:t>For</w:t>
      </w:r>
      <w:r w:rsidRPr="007060E1">
        <w:rPr>
          <w:rFonts w:ascii="Times" w:eastAsia="Batang" w:hAnsi="Times" w:cs="Times New Roman"/>
          <w:sz w:val="20"/>
          <w:szCs w:val="20"/>
          <w:lang w:val="en-GB" w:eastAsia="zh-CN"/>
        </w:rPr>
        <w:t xml:space="preserve"> a cell supporting on-demand SSB SCell operation</w:t>
      </w:r>
      <w:r w:rsidRPr="007060E1">
        <w:rPr>
          <w:rFonts w:ascii="Times" w:eastAsia="Batang" w:hAnsi="Times" w:cs="Times New Roman"/>
          <w:sz w:val="20"/>
          <w:szCs w:val="20"/>
          <w:lang w:val="en-GB" w:eastAsia="ko-KR"/>
        </w:rPr>
        <w:t>,</w:t>
      </w:r>
    </w:p>
    <w:p w14:paraId="6BC123C6" w14:textId="77777777" w:rsidR="007060E1" w:rsidRPr="007060E1" w:rsidRDefault="007060E1" w:rsidP="00D1187E">
      <w:pPr>
        <w:numPr>
          <w:ilvl w:val="0"/>
          <w:numId w:val="63"/>
        </w:numPr>
        <w:suppressAutoHyphens/>
        <w:spacing w:after="0" w:line="252"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F</w:t>
      </w:r>
      <w:r w:rsidRPr="007060E1">
        <w:rPr>
          <w:rFonts w:ascii="Times" w:eastAsia="Malgun Gothic" w:hAnsi="Times" w:cs="Times New Roman" w:hint="eastAsia"/>
          <w:sz w:val="20"/>
          <w:szCs w:val="20"/>
          <w:lang w:val="en-GB" w:eastAsia="ko-KR"/>
        </w:rPr>
        <w:t>or OD-SSB, t</w:t>
      </w:r>
      <w:r w:rsidRPr="007060E1">
        <w:rPr>
          <w:rFonts w:ascii="Times" w:eastAsia="Malgun Gothic" w:hAnsi="Times" w:cs="Times New Roman"/>
          <w:sz w:val="20"/>
          <w:szCs w:val="20"/>
          <w:lang w:val="en-GB" w:eastAsia="ko-KR"/>
        </w:rPr>
        <w:t>he SS/PBCH block in TS 38.213 Clause 11.1 can be replaced by the SS/PBCH block that is transmitted according to an on-demand SSB transmission operation in the cell.</w:t>
      </w:r>
    </w:p>
    <w:p w14:paraId="6B8666CD" w14:textId="77777777" w:rsidR="007060E1" w:rsidRPr="007060E1" w:rsidRDefault="007060E1" w:rsidP="007060E1">
      <w:pPr>
        <w:spacing w:after="0" w:line="240" w:lineRule="auto"/>
        <w:jc w:val="both"/>
        <w:rPr>
          <w:rFonts w:ascii="Times" w:eastAsia="Batang" w:hAnsi="Times" w:cs="Times New Roman"/>
          <w:sz w:val="20"/>
          <w:szCs w:val="24"/>
          <w:lang w:val="en-GB" w:eastAsia="ko-KR"/>
        </w:rPr>
      </w:pPr>
      <w:r w:rsidRPr="007060E1">
        <w:rPr>
          <w:rFonts w:ascii="Times" w:eastAsia="Batang" w:hAnsi="Times" w:cs="Times New Roman" w:hint="eastAsia"/>
          <w:sz w:val="20"/>
          <w:szCs w:val="24"/>
          <w:lang w:val="en-GB" w:eastAsia="ko-KR"/>
        </w:rPr>
        <w:t>Note: Whether/How to capture the above is up to the editor.</w:t>
      </w:r>
    </w:p>
    <w:p w14:paraId="1E22BAB0" w14:textId="77777777" w:rsidR="007060E1" w:rsidRPr="007060E1" w:rsidRDefault="007060E1" w:rsidP="007060E1">
      <w:pPr>
        <w:spacing w:after="0" w:line="240" w:lineRule="auto"/>
        <w:jc w:val="both"/>
        <w:rPr>
          <w:rFonts w:ascii="Times" w:eastAsia="Batang" w:hAnsi="Times" w:cs="Times New Roman"/>
          <w:sz w:val="20"/>
          <w:szCs w:val="24"/>
          <w:lang w:val="en-GB" w:eastAsia="ko-KR"/>
        </w:rPr>
      </w:pPr>
    </w:p>
    <w:p w14:paraId="3560C14A"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5BE3F512" w14:textId="77777777" w:rsidR="007060E1" w:rsidRPr="007060E1" w:rsidRDefault="007060E1" w:rsidP="007060E1">
      <w:pPr>
        <w:suppressAutoHyphens/>
        <w:spacing w:after="0" w:line="252" w:lineRule="auto"/>
        <w:contextualSpacing/>
        <w:jc w:val="both"/>
        <w:rPr>
          <w:rFonts w:ascii="Times" w:eastAsia="Malgun Gothic" w:hAnsi="Times" w:cs="Times New Roman"/>
          <w:sz w:val="20"/>
          <w:szCs w:val="20"/>
          <w:lang w:val="en-GB" w:eastAsia="zh-CN"/>
        </w:rPr>
      </w:pPr>
      <w:r w:rsidRPr="007060E1">
        <w:rPr>
          <w:rFonts w:ascii="Times" w:eastAsia="Batang" w:hAnsi="Times" w:cs="Times New Roman"/>
          <w:sz w:val="20"/>
          <w:szCs w:val="20"/>
          <w:lang w:val="en-GB" w:eastAsia="ko-KR"/>
        </w:rPr>
        <w:t>For</w:t>
      </w:r>
      <w:r w:rsidRPr="007060E1">
        <w:rPr>
          <w:rFonts w:ascii="Times" w:eastAsia="Batang" w:hAnsi="Times" w:cs="Times New Roman"/>
          <w:sz w:val="20"/>
          <w:szCs w:val="20"/>
          <w:lang w:val="en-GB" w:eastAsia="zh-CN"/>
        </w:rPr>
        <w:t xml:space="preserve"> a cell supporting on-demand SSB SCell operation</w:t>
      </w:r>
      <w:r w:rsidRPr="007060E1">
        <w:rPr>
          <w:rFonts w:ascii="Times" w:eastAsia="Batang" w:hAnsi="Times" w:cs="Times New Roman"/>
          <w:sz w:val="20"/>
          <w:szCs w:val="20"/>
          <w:lang w:val="en-GB" w:eastAsia="ko-KR"/>
        </w:rPr>
        <w:t>,</w:t>
      </w:r>
      <w:r w:rsidRPr="007060E1">
        <w:rPr>
          <w:rFonts w:ascii="Times" w:eastAsia="Malgun Gothic" w:hAnsi="Times" w:cs="Times New Roman" w:hint="eastAsia"/>
          <w:sz w:val="20"/>
          <w:szCs w:val="20"/>
          <w:lang w:val="en-GB" w:eastAsia="ko-KR"/>
        </w:rPr>
        <w:t xml:space="preserve"> i</w:t>
      </w:r>
      <w:r w:rsidRPr="007060E1">
        <w:rPr>
          <w:rFonts w:ascii="Times" w:eastAsia="Malgun Gothic" w:hAnsi="Times" w:cs="Times New Roman"/>
          <w:sz w:val="20"/>
          <w:szCs w:val="20"/>
          <w:lang w:val="en-GB" w:eastAsia="ko-KR"/>
        </w:rPr>
        <w:t xml:space="preserve">t is supported to use OD-SSB as </w:t>
      </w:r>
    </w:p>
    <w:p w14:paraId="533D8E6D" w14:textId="77777777" w:rsidR="007060E1" w:rsidRPr="007060E1" w:rsidRDefault="007060E1" w:rsidP="00D1187E">
      <w:pPr>
        <w:numPr>
          <w:ilvl w:val="0"/>
          <w:numId w:val="63"/>
        </w:numPr>
        <w:suppressAutoHyphens/>
        <w:spacing w:after="0" w:line="252"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PL-RS,</w:t>
      </w:r>
    </w:p>
    <w:p w14:paraId="7B8DD219" w14:textId="77777777" w:rsidR="007060E1" w:rsidRPr="007060E1" w:rsidRDefault="007060E1" w:rsidP="00D1187E">
      <w:pPr>
        <w:numPr>
          <w:ilvl w:val="0"/>
          <w:numId w:val="63"/>
        </w:numPr>
        <w:suppressAutoHyphens/>
        <w:spacing w:after="0" w:line="252"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Reference signal for QCL/TCI configuration, or</w:t>
      </w:r>
    </w:p>
    <w:p w14:paraId="0AC1F582" w14:textId="77777777" w:rsidR="007060E1" w:rsidRPr="007060E1" w:rsidRDefault="007060E1" w:rsidP="00D1187E">
      <w:pPr>
        <w:numPr>
          <w:ilvl w:val="0"/>
          <w:numId w:val="63"/>
        </w:numPr>
        <w:suppressAutoHyphens/>
        <w:spacing w:after="0" w:line="252"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Candidate beam detection for beam failure recovery.</w:t>
      </w:r>
    </w:p>
    <w:p w14:paraId="4DF42968" w14:textId="77777777" w:rsidR="007060E1" w:rsidRPr="007060E1" w:rsidRDefault="007060E1" w:rsidP="007060E1">
      <w:pPr>
        <w:spacing w:after="0" w:line="240" w:lineRule="auto"/>
        <w:jc w:val="both"/>
        <w:rPr>
          <w:rFonts w:ascii="Times" w:eastAsia="Batang" w:hAnsi="Times" w:cs="Times New Roman"/>
          <w:sz w:val="20"/>
          <w:szCs w:val="24"/>
          <w:lang w:val="en-GB" w:eastAsia="ko-KR"/>
        </w:rPr>
      </w:pPr>
      <w:r w:rsidRPr="007060E1">
        <w:rPr>
          <w:rFonts w:ascii="Times" w:eastAsia="Batang" w:hAnsi="Times" w:cs="Times New Roman" w:hint="eastAsia"/>
          <w:sz w:val="20"/>
          <w:szCs w:val="24"/>
          <w:lang w:val="en-GB" w:eastAsia="ko-KR"/>
        </w:rPr>
        <w:t>Note: Whether/How to capture the above is up to the editor.</w:t>
      </w:r>
    </w:p>
    <w:p w14:paraId="2AE568ED"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3DF72663"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4D887915" w14:textId="77777777" w:rsidR="007060E1" w:rsidRPr="007060E1" w:rsidRDefault="007060E1" w:rsidP="007060E1">
      <w:p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sz w:val="20"/>
          <w:szCs w:val="20"/>
          <w:lang w:val="en-GB" w:eastAsia="ko-KR"/>
        </w:rPr>
        <w:t>For a cell supporting on-demand SSB SCell operation,</w:t>
      </w:r>
      <w:r w:rsidRPr="007060E1">
        <w:rPr>
          <w:rFonts w:ascii="Times" w:eastAsia="Batang" w:hAnsi="Times" w:cs="Times New Roman" w:hint="eastAsia"/>
          <w:sz w:val="20"/>
          <w:szCs w:val="20"/>
          <w:lang w:val="en-GB" w:eastAsia="ko-KR"/>
        </w:rPr>
        <w:t xml:space="preserve"> t</w:t>
      </w:r>
      <w:r w:rsidRPr="007060E1">
        <w:rPr>
          <w:rFonts w:ascii="Times" w:eastAsia="Batang" w:hAnsi="Times" w:cs="Times New Roman"/>
          <w:sz w:val="20"/>
          <w:szCs w:val="20"/>
          <w:lang w:val="en-GB" w:eastAsia="ko-KR"/>
        </w:rPr>
        <w:t>he following combinations are supported.</w:t>
      </w:r>
    </w:p>
    <w:p w14:paraId="079A01A9" w14:textId="77777777" w:rsidR="007060E1" w:rsidRPr="007060E1" w:rsidRDefault="007060E1" w:rsidP="00D1187E">
      <w:pPr>
        <w:numPr>
          <w:ilvl w:val="0"/>
          <w:numId w:val="63"/>
        </w:numPr>
        <w:suppressAutoHyphens/>
        <w:spacing w:after="0" w:line="240" w:lineRule="auto"/>
        <w:jc w:val="both"/>
        <w:rPr>
          <w:rFonts w:ascii="Times" w:eastAsia="Batang" w:hAnsi="Times" w:cs="Times New Roman"/>
          <w:sz w:val="20"/>
          <w:szCs w:val="24"/>
          <w:lang w:eastAsia="ko-KR"/>
        </w:rPr>
      </w:pPr>
      <w:r w:rsidRPr="007060E1">
        <w:rPr>
          <w:rFonts w:ascii="Times" w:eastAsia="Batang" w:hAnsi="Times" w:cs="Times New Roman"/>
          <w:sz w:val="20"/>
          <w:szCs w:val="24"/>
          <w:lang w:eastAsia="ko-KR"/>
        </w:rPr>
        <w:t xml:space="preserve">For OD-SSB transmission </w:t>
      </w:r>
      <w:r w:rsidRPr="007060E1">
        <w:rPr>
          <w:rFonts w:ascii="Times" w:eastAsia="Batang" w:hAnsi="Times" w:cs="Times New Roman" w:hint="eastAsia"/>
          <w:sz w:val="20"/>
          <w:szCs w:val="24"/>
          <w:lang w:eastAsia="ko-KR"/>
        </w:rPr>
        <w:t>activation</w:t>
      </w:r>
      <w:r w:rsidRPr="007060E1">
        <w:rPr>
          <w:rFonts w:ascii="Times" w:eastAsia="Batang" w:hAnsi="Times" w:cs="Times New Roman"/>
          <w:sz w:val="20"/>
          <w:szCs w:val="24"/>
          <w:lang w:eastAsia="ko-KR"/>
        </w:rPr>
        <w:t xml:space="preserve"> (OD-T</w:t>
      </w:r>
      <w:r w:rsidRPr="007060E1">
        <w:rPr>
          <w:rFonts w:ascii="Times" w:eastAsia="Batang" w:hAnsi="Times" w:cs="Times New Roman" w:hint="eastAsia"/>
          <w:sz w:val="20"/>
          <w:szCs w:val="24"/>
          <w:lang w:eastAsia="ko-KR"/>
        </w:rPr>
        <w:t>act</w:t>
      </w:r>
      <w:r w:rsidRPr="007060E1">
        <w:rPr>
          <w:rFonts w:ascii="Times" w:eastAsia="Batang" w:hAnsi="Times" w:cs="Times New Roman"/>
          <w:sz w:val="20"/>
          <w:szCs w:val="24"/>
          <w:lang w:eastAsia="ko-KR"/>
        </w:rPr>
        <w:t>) and OD-SSB transmission adaptation (OD-TA),</w:t>
      </w:r>
    </w:p>
    <w:p w14:paraId="3A3E5A81" w14:textId="77777777" w:rsidR="007060E1" w:rsidRPr="007060E1" w:rsidRDefault="007060E1" w:rsidP="00D1187E">
      <w:pPr>
        <w:numPr>
          <w:ilvl w:val="1"/>
          <w:numId w:val="63"/>
        </w:numPr>
        <w:suppressAutoHyphens/>
        <w:spacing w:after="0" w:line="240" w:lineRule="auto"/>
        <w:jc w:val="both"/>
        <w:rPr>
          <w:rFonts w:ascii="Times" w:eastAsia="Batang" w:hAnsi="Times" w:cs="Times New Roman"/>
          <w:sz w:val="20"/>
          <w:szCs w:val="24"/>
          <w:lang w:eastAsia="ko-KR"/>
        </w:rPr>
      </w:pPr>
      <w:r w:rsidRPr="007060E1">
        <w:rPr>
          <w:rFonts w:ascii="Times" w:eastAsia="Batang" w:hAnsi="Times" w:cs="Times New Roman"/>
          <w:sz w:val="20"/>
          <w:szCs w:val="24"/>
          <w:lang w:eastAsia="ko-KR"/>
        </w:rPr>
        <w:t>Case A1: RRC-based OD-T</w:t>
      </w:r>
      <w:r w:rsidRPr="007060E1">
        <w:rPr>
          <w:rFonts w:ascii="Times" w:eastAsia="Batang" w:hAnsi="Times" w:cs="Times New Roman" w:hint="eastAsia"/>
          <w:sz w:val="20"/>
          <w:szCs w:val="24"/>
          <w:lang w:eastAsia="ko-KR"/>
        </w:rPr>
        <w:t>act</w:t>
      </w:r>
      <w:r w:rsidRPr="007060E1">
        <w:rPr>
          <w:rFonts w:ascii="Times" w:eastAsia="Batang" w:hAnsi="Times" w:cs="Times New Roman"/>
          <w:sz w:val="20"/>
          <w:szCs w:val="24"/>
          <w:lang w:eastAsia="ko-KR"/>
        </w:rPr>
        <w:t xml:space="preserve"> without </w:t>
      </w:r>
      <w:r w:rsidRPr="007060E1">
        <w:rPr>
          <w:rFonts w:ascii="Times" w:eastAsia="Batang" w:hAnsi="Times" w:cs="Times New Roman"/>
          <w:sz w:val="20"/>
          <w:szCs w:val="24"/>
          <w:lang w:val="en-GB" w:eastAsia="ko-KR"/>
        </w:rPr>
        <w:t>N</w:t>
      </w:r>
      <w:r w:rsidRPr="007060E1">
        <w:rPr>
          <w:rFonts w:ascii="Times" w:eastAsia="Batang" w:hAnsi="Times" w:cs="Times New Roman"/>
          <w:sz w:val="20"/>
          <w:szCs w:val="24"/>
          <w:lang w:eastAsia="ko-KR"/>
        </w:rPr>
        <w:t xml:space="preserve"> </w:t>
      </w:r>
      <w:r w:rsidRPr="007060E1">
        <w:rPr>
          <w:rFonts w:ascii="Times" w:eastAsia="Batang" w:hAnsi="Times" w:cs="Times New Roman" w:hint="eastAsia"/>
          <w:sz w:val="20"/>
          <w:szCs w:val="24"/>
          <w:lang w:eastAsia="ko-KR"/>
        </w:rPr>
        <w:t xml:space="preserve">(i.e., </w:t>
      </w:r>
      <w:r w:rsidRPr="007060E1">
        <w:rPr>
          <w:rFonts w:ascii="Times" w:eastAsia="Batang" w:hAnsi="Times" w:cs="Times New Roman"/>
          <w:i/>
          <w:iCs/>
          <w:sz w:val="20"/>
          <w:szCs w:val="20"/>
          <w:lang w:val="en-GB" w:eastAsia="ko-KR"/>
        </w:rPr>
        <w:t>od-ssb-nrofBurst</w:t>
      </w:r>
      <w:r w:rsidRPr="007060E1">
        <w:rPr>
          <w:rFonts w:ascii="Times" w:eastAsia="Batang" w:hAnsi="Times" w:cs="Times New Roman" w:hint="eastAsia"/>
          <w:sz w:val="20"/>
          <w:szCs w:val="24"/>
          <w:lang w:eastAsia="ko-KR"/>
        </w:rPr>
        <w:t xml:space="preserve">) </w:t>
      </w:r>
      <w:r w:rsidRPr="007060E1">
        <w:rPr>
          <w:rFonts w:ascii="Times" w:eastAsia="Batang" w:hAnsi="Times" w:cs="Times New Roman"/>
          <w:sz w:val="20"/>
          <w:szCs w:val="24"/>
          <w:lang w:eastAsia="ko-KR"/>
        </w:rPr>
        <w:t>configured + MAC CE-based OD-TA;</w:t>
      </w:r>
    </w:p>
    <w:p w14:paraId="0522E3DA" w14:textId="77777777" w:rsidR="007060E1" w:rsidRPr="007060E1" w:rsidRDefault="007060E1" w:rsidP="00D1187E">
      <w:pPr>
        <w:numPr>
          <w:ilvl w:val="2"/>
          <w:numId w:val="63"/>
        </w:numPr>
        <w:suppressAutoHyphens/>
        <w:spacing w:after="0" w:line="240" w:lineRule="auto"/>
        <w:jc w:val="both"/>
        <w:rPr>
          <w:rFonts w:ascii="Times" w:eastAsia="Batang" w:hAnsi="Times" w:cs="Times New Roman"/>
          <w:sz w:val="20"/>
          <w:szCs w:val="24"/>
          <w:lang w:eastAsia="ko-KR"/>
        </w:rPr>
      </w:pPr>
      <w:r w:rsidRPr="007060E1">
        <w:rPr>
          <w:rFonts w:ascii="Times" w:eastAsia="Batang" w:hAnsi="Times" w:cs="Times New Roman" w:hint="eastAsia"/>
          <w:sz w:val="20"/>
          <w:szCs w:val="24"/>
          <w:lang w:eastAsia="ko-KR"/>
        </w:rPr>
        <w:t>Subject to UE capability</w:t>
      </w:r>
    </w:p>
    <w:p w14:paraId="268BE5A2" w14:textId="77777777" w:rsidR="007060E1" w:rsidRPr="007060E1" w:rsidRDefault="007060E1" w:rsidP="00D1187E">
      <w:pPr>
        <w:numPr>
          <w:ilvl w:val="1"/>
          <w:numId w:val="63"/>
        </w:numPr>
        <w:suppressAutoHyphens/>
        <w:spacing w:after="0" w:line="240" w:lineRule="auto"/>
        <w:jc w:val="both"/>
        <w:rPr>
          <w:rFonts w:ascii="Times" w:eastAsia="Batang" w:hAnsi="Times" w:cs="Times New Roman"/>
          <w:sz w:val="20"/>
          <w:szCs w:val="24"/>
          <w:lang w:eastAsia="ko-KR"/>
        </w:rPr>
      </w:pPr>
      <w:r w:rsidRPr="007060E1">
        <w:rPr>
          <w:rFonts w:ascii="Times" w:eastAsia="Batang" w:hAnsi="Times" w:cs="Times New Roman"/>
          <w:sz w:val="20"/>
          <w:szCs w:val="24"/>
          <w:lang w:eastAsia="ko-KR"/>
        </w:rPr>
        <w:t>Case B1: MAC CE-based OD-T</w:t>
      </w:r>
      <w:r w:rsidRPr="007060E1">
        <w:rPr>
          <w:rFonts w:ascii="Times" w:eastAsia="Batang" w:hAnsi="Times" w:cs="Times New Roman" w:hint="eastAsia"/>
          <w:sz w:val="20"/>
          <w:szCs w:val="24"/>
          <w:lang w:eastAsia="ko-KR"/>
        </w:rPr>
        <w:t>act</w:t>
      </w:r>
      <w:r w:rsidRPr="007060E1">
        <w:rPr>
          <w:rFonts w:ascii="Times" w:eastAsia="Batang" w:hAnsi="Times" w:cs="Times New Roman"/>
          <w:sz w:val="20"/>
          <w:szCs w:val="24"/>
          <w:lang w:eastAsia="ko-KR"/>
        </w:rPr>
        <w:t xml:space="preserve"> without </w:t>
      </w:r>
      <w:r w:rsidRPr="007060E1">
        <w:rPr>
          <w:rFonts w:ascii="Times" w:eastAsia="Batang" w:hAnsi="Times" w:cs="Times New Roman"/>
          <w:sz w:val="20"/>
          <w:szCs w:val="24"/>
          <w:lang w:val="en-GB" w:eastAsia="ko-KR"/>
        </w:rPr>
        <w:t>N</w:t>
      </w:r>
      <w:r w:rsidRPr="007060E1">
        <w:rPr>
          <w:rFonts w:ascii="Times" w:eastAsia="Batang" w:hAnsi="Times" w:cs="Times New Roman"/>
          <w:sz w:val="20"/>
          <w:szCs w:val="24"/>
          <w:lang w:eastAsia="ko-KR"/>
        </w:rPr>
        <w:t xml:space="preserve"> configured + MAC CE-based OD-TA;</w:t>
      </w:r>
    </w:p>
    <w:p w14:paraId="5FF53D9C" w14:textId="77777777" w:rsidR="007060E1" w:rsidRPr="007060E1" w:rsidRDefault="007060E1" w:rsidP="00D1187E">
      <w:pPr>
        <w:numPr>
          <w:ilvl w:val="1"/>
          <w:numId w:val="63"/>
        </w:numPr>
        <w:suppressAutoHyphens/>
        <w:spacing w:after="0" w:line="240" w:lineRule="auto"/>
        <w:jc w:val="both"/>
        <w:rPr>
          <w:rFonts w:ascii="Times" w:eastAsia="Batang" w:hAnsi="Times" w:cs="Times New Roman"/>
          <w:sz w:val="20"/>
          <w:szCs w:val="24"/>
          <w:lang w:eastAsia="ko-KR"/>
        </w:rPr>
      </w:pPr>
      <w:r w:rsidRPr="007060E1">
        <w:rPr>
          <w:rFonts w:ascii="Times" w:eastAsia="Batang" w:hAnsi="Times" w:cs="Times New Roman"/>
          <w:sz w:val="20"/>
          <w:szCs w:val="24"/>
          <w:lang w:eastAsia="ko-KR"/>
        </w:rPr>
        <w:t>Case B2: MAC CE-based OD-T</w:t>
      </w:r>
      <w:r w:rsidRPr="007060E1">
        <w:rPr>
          <w:rFonts w:ascii="Times" w:eastAsia="Batang" w:hAnsi="Times" w:cs="Times New Roman" w:hint="eastAsia"/>
          <w:sz w:val="20"/>
          <w:szCs w:val="24"/>
          <w:lang w:eastAsia="ko-KR"/>
        </w:rPr>
        <w:t>act</w:t>
      </w:r>
      <w:r w:rsidRPr="007060E1">
        <w:rPr>
          <w:rFonts w:ascii="Times" w:eastAsia="Batang" w:hAnsi="Times" w:cs="Times New Roman"/>
          <w:sz w:val="20"/>
          <w:szCs w:val="24"/>
          <w:lang w:eastAsia="ko-KR"/>
        </w:rPr>
        <w:t xml:space="preserve"> with </w:t>
      </w:r>
      <w:r w:rsidRPr="007060E1">
        <w:rPr>
          <w:rFonts w:ascii="Times" w:eastAsia="Batang" w:hAnsi="Times" w:cs="Times New Roman"/>
          <w:sz w:val="20"/>
          <w:szCs w:val="24"/>
          <w:lang w:val="en-GB" w:eastAsia="ko-KR"/>
        </w:rPr>
        <w:t>N</w:t>
      </w:r>
      <w:r w:rsidRPr="007060E1">
        <w:rPr>
          <w:rFonts w:ascii="Times" w:eastAsia="Batang" w:hAnsi="Times" w:cs="Times New Roman"/>
          <w:sz w:val="20"/>
          <w:szCs w:val="24"/>
          <w:lang w:eastAsia="ko-KR"/>
        </w:rPr>
        <w:t xml:space="preserve"> configured + MAC CE-based OD-TA.</w:t>
      </w:r>
    </w:p>
    <w:p w14:paraId="5E4967A1" w14:textId="77777777" w:rsidR="007060E1" w:rsidRPr="007060E1" w:rsidRDefault="007060E1" w:rsidP="00D1187E">
      <w:pPr>
        <w:numPr>
          <w:ilvl w:val="0"/>
          <w:numId w:val="63"/>
        </w:numPr>
        <w:suppressAutoHyphens/>
        <w:spacing w:after="0" w:line="240" w:lineRule="auto"/>
        <w:rPr>
          <w:rFonts w:ascii="Times New Roman" w:eastAsia="Malgun Gothic" w:hAnsi="Times New Roman" w:cs="Times New Roman"/>
          <w:sz w:val="20"/>
          <w:szCs w:val="24"/>
          <w:lang w:eastAsia="zh-CN"/>
        </w:rPr>
      </w:pPr>
      <w:r w:rsidRPr="007060E1">
        <w:rPr>
          <w:rFonts w:ascii="Times New Roman" w:eastAsia="Malgun Gothic" w:hAnsi="Times New Roman" w:cs="Times New Roman"/>
          <w:sz w:val="20"/>
          <w:szCs w:val="24"/>
          <w:lang w:eastAsia="ko-KR"/>
        </w:rPr>
        <w:t xml:space="preserve">For OD-SSB </w:t>
      </w:r>
      <w:r w:rsidRPr="007060E1">
        <w:rPr>
          <w:rFonts w:ascii="Times" w:eastAsia="Batang" w:hAnsi="Times" w:cs="Times New Roman"/>
          <w:sz w:val="20"/>
          <w:szCs w:val="24"/>
          <w:lang w:eastAsia="ko-KR"/>
        </w:rPr>
        <w:t xml:space="preserve">transmission </w:t>
      </w:r>
      <w:r w:rsidRPr="007060E1">
        <w:rPr>
          <w:rFonts w:ascii="Times New Roman" w:eastAsia="Malgun Gothic" w:hAnsi="Times New Roman" w:cs="Times New Roman"/>
          <w:sz w:val="20"/>
          <w:szCs w:val="24"/>
          <w:lang w:eastAsia="ko-KR"/>
        </w:rPr>
        <w:t>deactivation (OD-TD),</w:t>
      </w:r>
    </w:p>
    <w:p w14:paraId="41198326" w14:textId="77777777" w:rsidR="007060E1" w:rsidRPr="007060E1" w:rsidRDefault="007060E1" w:rsidP="00D1187E">
      <w:pPr>
        <w:numPr>
          <w:ilvl w:val="1"/>
          <w:numId w:val="63"/>
        </w:numPr>
        <w:suppressAutoHyphens/>
        <w:spacing w:after="0" w:line="240" w:lineRule="auto"/>
        <w:rPr>
          <w:rFonts w:ascii="Times New Roman" w:eastAsia="Malgun Gothic" w:hAnsi="Times New Roman" w:cs="Times New Roman"/>
          <w:sz w:val="20"/>
          <w:szCs w:val="24"/>
          <w:lang w:eastAsia="zh-CN"/>
        </w:rPr>
      </w:pPr>
      <w:r w:rsidRPr="007060E1">
        <w:rPr>
          <w:rFonts w:ascii="Times New Roman" w:eastAsia="Malgun Gothic" w:hAnsi="Times New Roman" w:cs="Times New Roman"/>
          <w:sz w:val="20"/>
          <w:szCs w:val="24"/>
          <w:lang w:eastAsia="zh-CN"/>
        </w:rPr>
        <w:t xml:space="preserve">Case X1: </w:t>
      </w:r>
      <w:r w:rsidRPr="007060E1">
        <w:rPr>
          <w:rFonts w:ascii="Times" w:eastAsia="Batang" w:hAnsi="Times" w:cs="Times New Roman"/>
          <w:sz w:val="20"/>
          <w:szCs w:val="24"/>
          <w:lang w:eastAsia="ko-KR"/>
        </w:rPr>
        <w:t>RRC-based OD-T</w:t>
      </w:r>
      <w:r w:rsidRPr="007060E1">
        <w:rPr>
          <w:rFonts w:ascii="Times" w:eastAsia="Batang" w:hAnsi="Times" w:cs="Times New Roman" w:hint="eastAsia"/>
          <w:sz w:val="20"/>
          <w:szCs w:val="24"/>
          <w:lang w:eastAsia="ko-KR"/>
        </w:rPr>
        <w:t>act</w:t>
      </w:r>
      <w:r w:rsidRPr="007060E1">
        <w:rPr>
          <w:rFonts w:ascii="Times" w:eastAsia="Batang" w:hAnsi="Times" w:cs="Times New Roman"/>
          <w:sz w:val="20"/>
          <w:szCs w:val="24"/>
          <w:lang w:eastAsia="ko-KR"/>
        </w:rPr>
        <w:t xml:space="preserve"> without </w:t>
      </w:r>
      <w:r w:rsidRPr="007060E1">
        <w:rPr>
          <w:rFonts w:ascii="Times" w:eastAsia="Batang" w:hAnsi="Times" w:cs="Times New Roman"/>
          <w:sz w:val="20"/>
          <w:szCs w:val="24"/>
          <w:lang w:val="en-GB" w:eastAsia="ko-KR"/>
        </w:rPr>
        <w:t>N</w:t>
      </w:r>
      <w:r w:rsidRPr="007060E1">
        <w:rPr>
          <w:rFonts w:ascii="Times" w:eastAsia="Batang" w:hAnsi="Times" w:cs="Times New Roman"/>
          <w:sz w:val="20"/>
          <w:szCs w:val="24"/>
          <w:lang w:eastAsia="ko-KR"/>
        </w:rPr>
        <w:t xml:space="preserve"> configured </w:t>
      </w:r>
      <w:r w:rsidRPr="007060E1">
        <w:rPr>
          <w:rFonts w:ascii="Times New Roman" w:eastAsia="Malgun Gothic" w:hAnsi="Times New Roman" w:cs="Times New Roman"/>
          <w:sz w:val="20"/>
          <w:szCs w:val="24"/>
          <w:lang w:eastAsia="zh-CN"/>
        </w:rPr>
        <w:t>+ MAC CE</w:t>
      </w:r>
      <w:r w:rsidRPr="007060E1">
        <w:rPr>
          <w:rFonts w:ascii="Times New Roman" w:eastAsia="Malgun Gothic" w:hAnsi="Times New Roman" w:cs="Times New Roman"/>
          <w:sz w:val="20"/>
          <w:szCs w:val="24"/>
          <w:lang w:eastAsia="ko-KR"/>
        </w:rPr>
        <w:t>-based OD-TD</w:t>
      </w:r>
      <w:r w:rsidRPr="007060E1">
        <w:rPr>
          <w:rFonts w:ascii="Times New Roman" w:eastAsia="Malgun Gothic" w:hAnsi="Times New Roman" w:cs="Times New Roman"/>
          <w:sz w:val="20"/>
          <w:szCs w:val="24"/>
          <w:lang w:eastAsia="zh-CN"/>
        </w:rPr>
        <w:t>;</w:t>
      </w:r>
    </w:p>
    <w:p w14:paraId="0AC925B8" w14:textId="77777777" w:rsidR="007060E1" w:rsidRPr="007060E1" w:rsidRDefault="007060E1" w:rsidP="00D1187E">
      <w:pPr>
        <w:numPr>
          <w:ilvl w:val="2"/>
          <w:numId w:val="63"/>
        </w:numPr>
        <w:suppressAutoHyphens/>
        <w:spacing w:after="0" w:line="240" w:lineRule="auto"/>
        <w:jc w:val="both"/>
        <w:rPr>
          <w:rFonts w:ascii="Times" w:eastAsia="Batang" w:hAnsi="Times" w:cs="Times New Roman"/>
          <w:sz w:val="20"/>
          <w:szCs w:val="24"/>
          <w:lang w:eastAsia="ko-KR"/>
        </w:rPr>
      </w:pPr>
      <w:r w:rsidRPr="007060E1">
        <w:rPr>
          <w:rFonts w:ascii="Times" w:eastAsia="Batang" w:hAnsi="Times" w:cs="Times New Roman" w:hint="eastAsia"/>
          <w:sz w:val="20"/>
          <w:szCs w:val="24"/>
          <w:lang w:eastAsia="ko-KR"/>
        </w:rPr>
        <w:t>Subject to UE capability</w:t>
      </w:r>
    </w:p>
    <w:p w14:paraId="61B8C04F" w14:textId="77777777" w:rsidR="007060E1" w:rsidRPr="007060E1" w:rsidRDefault="007060E1" w:rsidP="00D1187E">
      <w:pPr>
        <w:numPr>
          <w:ilvl w:val="1"/>
          <w:numId w:val="63"/>
        </w:numPr>
        <w:suppressAutoHyphens/>
        <w:spacing w:after="0" w:line="240" w:lineRule="auto"/>
        <w:rPr>
          <w:rFonts w:ascii="Times New Roman" w:eastAsia="Malgun Gothic" w:hAnsi="Times New Roman" w:cs="Times New Roman"/>
          <w:sz w:val="20"/>
          <w:szCs w:val="24"/>
          <w:lang w:eastAsia="zh-CN"/>
        </w:rPr>
      </w:pPr>
      <w:r w:rsidRPr="007060E1">
        <w:rPr>
          <w:rFonts w:ascii="Times New Roman" w:eastAsia="Malgun Gothic" w:hAnsi="Times New Roman" w:cs="Times New Roman"/>
          <w:sz w:val="20"/>
          <w:szCs w:val="24"/>
          <w:lang w:eastAsia="zh-CN"/>
        </w:rPr>
        <w:t xml:space="preserve">Case Y1: </w:t>
      </w:r>
      <w:r w:rsidRPr="007060E1">
        <w:rPr>
          <w:rFonts w:ascii="Times" w:eastAsia="Batang" w:hAnsi="Times" w:cs="Times New Roman"/>
          <w:sz w:val="20"/>
          <w:szCs w:val="24"/>
          <w:lang w:eastAsia="ko-KR"/>
        </w:rPr>
        <w:t>MAC CE-based OD-T</w:t>
      </w:r>
      <w:r w:rsidRPr="007060E1">
        <w:rPr>
          <w:rFonts w:ascii="Times" w:eastAsia="Batang" w:hAnsi="Times" w:cs="Times New Roman" w:hint="eastAsia"/>
          <w:sz w:val="20"/>
          <w:szCs w:val="24"/>
          <w:lang w:eastAsia="ko-KR"/>
        </w:rPr>
        <w:t>act</w:t>
      </w:r>
      <w:r w:rsidRPr="007060E1">
        <w:rPr>
          <w:rFonts w:ascii="Times" w:eastAsia="Batang" w:hAnsi="Times" w:cs="Times New Roman"/>
          <w:sz w:val="20"/>
          <w:szCs w:val="24"/>
          <w:lang w:eastAsia="ko-KR"/>
        </w:rPr>
        <w:t xml:space="preserve"> or OD-TA without </w:t>
      </w:r>
      <w:r w:rsidRPr="007060E1">
        <w:rPr>
          <w:rFonts w:ascii="Times" w:eastAsia="Batang" w:hAnsi="Times" w:cs="Times New Roman"/>
          <w:sz w:val="20"/>
          <w:szCs w:val="24"/>
          <w:lang w:val="en-GB" w:eastAsia="ko-KR"/>
        </w:rPr>
        <w:t>N</w:t>
      </w:r>
      <w:r w:rsidRPr="007060E1">
        <w:rPr>
          <w:rFonts w:ascii="Times" w:eastAsia="Batang" w:hAnsi="Times" w:cs="Times New Roman"/>
          <w:sz w:val="20"/>
          <w:szCs w:val="24"/>
          <w:lang w:eastAsia="ko-KR"/>
        </w:rPr>
        <w:t xml:space="preserve"> configured</w:t>
      </w:r>
      <w:r w:rsidRPr="007060E1">
        <w:rPr>
          <w:rFonts w:ascii="Times New Roman" w:eastAsia="Malgun Gothic" w:hAnsi="Times New Roman" w:cs="Times New Roman"/>
          <w:sz w:val="20"/>
          <w:szCs w:val="24"/>
          <w:lang w:eastAsia="zh-CN"/>
        </w:rPr>
        <w:t xml:space="preserve"> + MAC CE</w:t>
      </w:r>
      <w:r w:rsidRPr="007060E1">
        <w:rPr>
          <w:rFonts w:ascii="Times New Roman" w:eastAsia="Malgun Gothic" w:hAnsi="Times New Roman" w:cs="Times New Roman"/>
          <w:sz w:val="20"/>
          <w:szCs w:val="24"/>
          <w:lang w:eastAsia="ko-KR"/>
        </w:rPr>
        <w:t>-based OD-TD</w:t>
      </w:r>
      <w:r w:rsidRPr="007060E1">
        <w:rPr>
          <w:rFonts w:ascii="Times New Roman" w:eastAsia="Malgun Gothic" w:hAnsi="Times New Roman" w:cs="Times New Roman"/>
          <w:sz w:val="20"/>
          <w:szCs w:val="24"/>
          <w:lang w:eastAsia="zh-CN"/>
        </w:rPr>
        <w:t>;</w:t>
      </w:r>
    </w:p>
    <w:p w14:paraId="07B686F2" w14:textId="77777777" w:rsidR="007060E1" w:rsidRPr="007060E1" w:rsidRDefault="007060E1" w:rsidP="00D1187E">
      <w:pPr>
        <w:numPr>
          <w:ilvl w:val="1"/>
          <w:numId w:val="63"/>
        </w:numPr>
        <w:suppressAutoHyphens/>
        <w:spacing w:after="0" w:line="240" w:lineRule="auto"/>
        <w:rPr>
          <w:rFonts w:ascii="Times New Roman" w:eastAsia="Malgun Gothic" w:hAnsi="Times New Roman" w:cs="Times New Roman"/>
          <w:sz w:val="20"/>
          <w:szCs w:val="24"/>
          <w:lang w:eastAsia="zh-CN"/>
        </w:rPr>
      </w:pPr>
      <w:r w:rsidRPr="007060E1">
        <w:rPr>
          <w:rFonts w:ascii="Times New Roman" w:eastAsia="Malgun Gothic" w:hAnsi="Times New Roman" w:cs="Times New Roman"/>
          <w:sz w:val="20"/>
          <w:szCs w:val="24"/>
          <w:lang w:eastAsia="zh-CN"/>
        </w:rPr>
        <w:t xml:space="preserve">Case Y2: </w:t>
      </w:r>
      <w:r w:rsidRPr="007060E1">
        <w:rPr>
          <w:rFonts w:ascii="Times" w:eastAsia="Batang" w:hAnsi="Times" w:cs="Times New Roman"/>
          <w:sz w:val="20"/>
          <w:szCs w:val="24"/>
          <w:lang w:eastAsia="ko-KR"/>
        </w:rPr>
        <w:t>MAC CE-based OD-T</w:t>
      </w:r>
      <w:r w:rsidRPr="007060E1">
        <w:rPr>
          <w:rFonts w:ascii="Times" w:eastAsia="Batang" w:hAnsi="Times" w:cs="Times New Roman" w:hint="eastAsia"/>
          <w:sz w:val="20"/>
          <w:szCs w:val="24"/>
          <w:lang w:eastAsia="ko-KR"/>
        </w:rPr>
        <w:t>act</w:t>
      </w:r>
      <w:r w:rsidRPr="007060E1">
        <w:rPr>
          <w:rFonts w:ascii="Times" w:eastAsia="Batang" w:hAnsi="Times" w:cs="Times New Roman"/>
          <w:sz w:val="20"/>
          <w:szCs w:val="24"/>
          <w:lang w:eastAsia="ko-KR"/>
        </w:rPr>
        <w:t xml:space="preserve"> or OD-TA with </w:t>
      </w:r>
      <w:r w:rsidRPr="007060E1">
        <w:rPr>
          <w:rFonts w:ascii="Times" w:eastAsia="Batang" w:hAnsi="Times" w:cs="Times New Roman"/>
          <w:sz w:val="20"/>
          <w:szCs w:val="24"/>
          <w:lang w:val="en-GB" w:eastAsia="ko-KR"/>
        </w:rPr>
        <w:t>N</w:t>
      </w:r>
      <w:r w:rsidRPr="007060E1">
        <w:rPr>
          <w:rFonts w:ascii="Times" w:eastAsia="Batang" w:hAnsi="Times" w:cs="Times New Roman"/>
          <w:sz w:val="20"/>
          <w:szCs w:val="24"/>
          <w:lang w:eastAsia="ko-KR"/>
        </w:rPr>
        <w:t xml:space="preserve"> configured </w:t>
      </w:r>
      <w:r w:rsidRPr="007060E1">
        <w:rPr>
          <w:rFonts w:ascii="Times New Roman" w:eastAsia="Malgun Gothic" w:hAnsi="Times New Roman" w:cs="Times New Roman"/>
          <w:sz w:val="20"/>
          <w:szCs w:val="24"/>
          <w:lang w:eastAsia="zh-CN"/>
        </w:rPr>
        <w:t xml:space="preserve">+ </w:t>
      </w:r>
      <w:r w:rsidRPr="007060E1">
        <w:rPr>
          <w:rFonts w:ascii="Times New Roman" w:eastAsia="Malgun Gothic" w:hAnsi="Times New Roman" w:cs="Times New Roman"/>
          <w:sz w:val="20"/>
          <w:szCs w:val="24"/>
          <w:lang w:eastAsia="ko-KR"/>
        </w:rPr>
        <w:t>implicit OD-TD</w:t>
      </w:r>
      <w:r w:rsidRPr="007060E1">
        <w:rPr>
          <w:rFonts w:ascii="Times New Roman" w:eastAsia="Malgun Gothic" w:hAnsi="Times New Roman" w:cs="Times New Roman"/>
          <w:sz w:val="20"/>
          <w:szCs w:val="24"/>
          <w:lang w:eastAsia="zh-CN"/>
        </w:rPr>
        <w:t>;</w:t>
      </w:r>
    </w:p>
    <w:p w14:paraId="0063A924" w14:textId="77777777" w:rsidR="007060E1" w:rsidRPr="007060E1" w:rsidRDefault="007060E1" w:rsidP="00D1187E">
      <w:pPr>
        <w:numPr>
          <w:ilvl w:val="1"/>
          <w:numId w:val="63"/>
        </w:numPr>
        <w:suppressAutoHyphens/>
        <w:spacing w:after="0" w:line="240" w:lineRule="auto"/>
        <w:rPr>
          <w:rFonts w:ascii="Times New Roman" w:eastAsia="Malgun Gothic" w:hAnsi="Times New Roman" w:cs="Times New Roman"/>
          <w:sz w:val="20"/>
          <w:szCs w:val="24"/>
          <w:lang w:eastAsia="zh-CN"/>
        </w:rPr>
      </w:pPr>
      <w:r w:rsidRPr="007060E1">
        <w:rPr>
          <w:rFonts w:ascii="Times New Roman" w:eastAsia="Malgun Gothic" w:hAnsi="Times New Roman" w:cs="Times New Roman"/>
          <w:sz w:val="20"/>
          <w:szCs w:val="24"/>
          <w:lang w:eastAsia="zh-CN"/>
        </w:rPr>
        <w:t xml:space="preserve">Case Y3: </w:t>
      </w:r>
      <w:r w:rsidRPr="007060E1">
        <w:rPr>
          <w:rFonts w:ascii="Times" w:eastAsia="Batang" w:hAnsi="Times" w:cs="Times New Roman"/>
          <w:sz w:val="20"/>
          <w:szCs w:val="24"/>
          <w:lang w:eastAsia="ko-KR"/>
        </w:rPr>
        <w:t>MAC CE-based OD-T</w:t>
      </w:r>
      <w:r w:rsidRPr="007060E1">
        <w:rPr>
          <w:rFonts w:ascii="Times" w:eastAsia="Batang" w:hAnsi="Times" w:cs="Times New Roman" w:hint="eastAsia"/>
          <w:sz w:val="20"/>
          <w:szCs w:val="24"/>
          <w:lang w:eastAsia="ko-KR"/>
        </w:rPr>
        <w:t>act</w:t>
      </w:r>
      <w:r w:rsidRPr="007060E1">
        <w:rPr>
          <w:rFonts w:ascii="Times" w:eastAsia="Batang" w:hAnsi="Times" w:cs="Times New Roman"/>
          <w:sz w:val="20"/>
          <w:szCs w:val="24"/>
          <w:lang w:eastAsia="ko-KR"/>
        </w:rPr>
        <w:t xml:space="preserve"> or OD-TA with </w:t>
      </w:r>
      <w:r w:rsidRPr="007060E1">
        <w:rPr>
          <w:rFonts w:ascii="Times" w:eastAsia="Batang" w:hAnsi="Times" w:cs="Times New Roman"/>
          <w:sz w:val="20"/>
          <w:szCs w:val="24"/>
          <w:lang w:val="en-GB" w:eastAsia="ko-KR"/>
        </w:rPr>
        <w:t>N</w:t>
      </w:r>
      <w:r w:rsidRPr="007060E1">
        <w:rPr>
          <w:rFonts w:ascii="Times" w:eastAsia="Batang" w:hAnsi="Times" w:cs="Times New Roman"/>
          <w:sz w:val="20"/>
          <w:szCs w:val="24"/>
          <w:lang w:eastAsia="ko-KR"/>
        </w:rPr>
        <w:t xml:space="preserve"> configured </w:t>
      </w:r>
      <w:r w:rsidRPr="007060E1">
        <w:rPr>
          <w:rFonts w:ascii="Times New Roman" w:eastAsia="Malgun Gothic" w:hAnsi="Times New Roman" w:cs="Times New Roman"/>
          <w:sz w:val="20"/>
          <w:szCs w:val="24"/>
          <w:lang w:eastAsia="zh-CN"/>
        </w:rPr>
        <w:t>+ MAC CE</w:t>
      </w:r>
      <w:r w:rsidRPr="007060E1">
        <w:rPr>
          <w:rFonts w:ascii="Times New Roman" w:eastAsia="Malgun Gothic" w:hAnsi="Times New Roman" w:cs="Times New Roman"/>
          <w:sz w:val="20"/>
          <w:szCs w:val="24"/>
          <w:lang w:eastAsia="ko-KR"/>
        </w:rPr>
        <w:t>-based OD-TD.</w:t>
      </w:r>
    </w:p>
    <w:p w14:paraId="0A5C788A" w14:textId="77777777" w:rsidR="007060E1" w:rsidRPr="007060E1" w:rsidRDefault="007060E1" w:rsidP="00D1187E">
      <w:pPr>
        <w:numPr>
          <w:ilvl w:val="0"/>
          <w:numId w:val="63"/>
        </w:numPr>
        <w:suppressAutoHyphens/>
        <w:spacing w:after="0" w:line="240" w:lineRule="auto"/>
        <w:rPr>
          <w:rFonts w:ascii="Times New Roman" w:eastAsia="Malgun Gothic" w:hAnsi="Times New Roman" w:cs="Times New Roman"/>
          <w:sz w:val="20"/>
          <w:szCs w:val="24"/>
          <w:lang w:eastAsia="zh-CN"/>
        </w:rPr>
      </w:pPr>
      <w:r w:rsidRPr="007060E1">
        <w:rPr>
          <w:rFonts w:ascii="Times New Roman" w:eastAsia="Malgun Gothic" w:hAnsi="Times New Roman" w:cs="Times New Roman" w:hint="eastAsia"/>
          <w:b/>
          <w:bCs/>
          <w:sz w:val="20"/>
          <w:szCs w:val="24"/>
          <w:lang w:eastAsia="ko-KR"/>
        </w:rPr>
        <w:t>Conclusion</w:t>
      </w:r>
      <w:r w:rsidRPr="007060E1">
        <w:rPr>
          <w:rFonts w:ascii="Times New Roman" w:eastAsia="Malgun Gothic" w:hAnsi="Times New Roman" w:cs="Times New Roman" w:hint="eastAsia"/>
          <w:sz w:val="20"/>
          <w:szCs w:val="24"/>
          <w:lang w:eastAsia="ko-KR"/>
        </w:rPr>
        <w:t xml:space="preserve">: There is no RAN1 consensus to support RRC activation of OD-SSB transmission configuring </w:t>
      </w:r>
      <w:r w:rsidRPr="007060E1">
        <w:rPr>
          <w:rFonts w:ascii="Times New Roman" w:eastAsia="Malgun Gothic" w:hAnsi="Times New Roman" w:cs="Times New Roman"/>
          <w:i/>
          <w:iCs/>
          <w:sz w:val="20"/>
          <w:szCs w:val="24"/>
          <w:lang w:val="en-GB" w:eastAsia="ko-KR"/>
        </w:rPr>
        <w:t>od-ssb-nrofBurst</w:t>
      </w:r>
      <w:r w:rsidRPr="007060E1">
        <w:rPr>
          <w:rFonts w:ascii="Times New Roman" w:eastAsia="Malgun Gothic" w:hAnsi="Times New Roman" w:cs="Times New Roman" w:hint="eastAsia"/>
          <w:i/>
          <w:iCs/>
          <w:sz w:val="20"/>
          <w:szCs w:val="24"/>
          <w:lang w:val="en-GB" w:eastAsia="ko-KR"/>
        </w:rPr>
        <w:t>.</w:t>
      </w:r>
    </w:p>
    <w:p w14:paraId="1888EAED" w14:textId="77777777" w:rsidR="007060E1" w:rsidRPr="007060E1" w:rsidRDefault="007060E1" w:rsidP="00D1187E">
      <w:pPr>
        <w:numPr>
          <w:ilvl w:val="0"/>
          <w:numId w:val="63"/>
        </w:numPr>
        <w:suppressAutoHyphens/>
        <w:spacing w:after="0" w:line="240" w:lineRule="auto"/>
        <w:rPr>
          <w:rFonts w:ascii="Times New Roman" w:eastAsia="Malgun Gothic" w:hAnsi="Times New Roman" w:cs="Times New Roman"/>
          <w:sz w:val="20"/>
          <w:szCs w:val="24"/>
          <w:lang w:eastAsia="zh-CN"/>
        </w:rPr>
      </w:pPr>
      <w:r w:rsidRPr="007060E1">
        <w:rPr>
          <w:rFonts w:ascii="Times New Roman" w:eastAsia="Malgun Gothic" w:hAnsi="Times New Roman" w:cs="Times New Roman"/>
          <w:sz w:val="20"/>
          <w:szCs w:val="24"/>
          <w:lang w:eastAsia="ko-KR"/>
        </w:rPr>
        <w:t xml:space="preserve">Note: “Implicit OD-TD” above implies that the on-demand SSB is deactivated based on the value for </w:t>
      </w:r>
      <w:r w:rsidRPr="007060E1">
        <w:rPr>
          <w:rFonts w:ascii="Times New Roman" w:eastAsia="Malgun Gothic" w:hAnsi="Times New Roman" w:cs="Times New Roman"/>
          <w:i/>
          <w:iCs/>
          <w:sz w:val="20"/>
          <w:szCs w:val="24"/>
          <w:lang w:eastAsia="zh-CN"/>
        </w:rPr>
        <w:t>od-ssb-nrofBurst</w:t>
      </w:r>
      <w:r w:rsidRPr="007060E1">
        <w:rPr>
          <w:rFonts w:ascii="Times New Roman" w:eastAsia="Malgun Gothic" w:hAnsi="Times New Roman" w:cs="Times New Roman"/>
          <w:sz w:val="20"/>
          <w:szCs w:val="24"/>
          <w:lang w:eastAsia="ko-KR"/>
        </w:rPr>
        <w:t xml:space="preserve"> according to NW indication.</w:t>
      </w:r>
    </w:p>
    <w:p w14:paraId="57A94F11" w14:textId="77777777" w:rsidR="007060E1" w:rsidRPr="007060E1" w:rsidRDefault="007060E1" w:rsidP="007060E1">
      <w:pPr>
        <w:spacing w:after="0" w:line="240" w:lineRule="auto"/>
        <w:rPr>
          <w:rFonts w:ascii="Times" w:eastAsia="Batang" w:hAnsi="Times" w:cs="Times New Roman"/>
          <w:sz w:val="20"/>
          <w:szCs w:val="24"/>
          <w:lang w:eastAsia="x-none"/>
        </w:rPr>
      </w:pPr>
    </w:p>
    <w:p w14:paraId="154B2CFC"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00098DA0" w14:textId="77777777" w:rsidR="007060E1" w:rsidRPr="007060E1" w:rsidRDefault="007060E1" w:rsidP="007060E1">
      <w:pPr>
        <w:spacing w:after="0" w:line="240" w:lineRule="auto"/>
        <w:contextualSpacing/>
        <w:jc w:val="both"/>
        <w:rPr>
          <w:rFonts w:ascii="Times" w:eastAsia="Batang" w:hAnsi="Times" w:cs="Times New Roman"/>
          <w:sz w:val="20"/>
          <w:szCs w:val="20"/>
          <w:lang w:val="en-GB" w:eastAsia="ko-KR"/>
        </w:rPr>
      </w:pPr>
      <w:r w:rsidRPr="007060E1">
        <w:rPr>
          <w:rFonts w:ascii="Times" w:eastAsia="Batang" w:hAnsi="Times" w:cs="Times New Roman"/>
          <w:sz w:val="20"/>
          <w:szCs w:val="20"/>
          <w:lang w:val="en-GB" w:eastAsia="ko-KR"/>
        </w:rPr>
        <w:t xml:space="preserve">For a cell supporting on-demand SSB SCell operation, for configuring </w:t>
      </w:r>
      <w:r w:rsidRPr="007060E1">
        <w:rPr>
          <w:rFonts w:ascii="Times" w:eastAsia="Batang" w:hAnsi="Times" w:cs="Times New Roman"/>
          <w:i/>
          <w:iCs/>
          <w:sz w:val="20"/>
          <w:szCs w:val="20"/>
          <w:lang w:val="en-GB" w:eastAsia="ko-KR"/>
        </w:rPr>
        <w:t>od-ssb-nrofBurst</w:t>
      </w:r>
      <w:r w:rsidRPr="007060E1">
        <w:rPr>
          <w:rFonts w:ascii="Times" w:eastAsia="Batang" w:hAnsi="Times" w:cs="Times New Roman"/>
          <w:sz w:val="20"/>
          <w:szCs w:val="20"/>
          <w:lang w:val="en-GB" w:eastAsia="ko-KR"/>
        </w:rPr>
        <w:t xml:space="preserve"> of which t</w:t>
      </w:r>
      <w:r w:rsidRPr="007060E1">
        <w:rPr>
          <w:rFonts w:ascii="Times New Roman" w:eastAsia="Malgun Gothic" w:hAnsi="Times New Roman" w:cs="Times New Roman"/>
          <w:sz w:val="20"/>
          <w:szCs w:val="24"/>
          <w:lang w:eastAsia="ko-KR"/>
        </w:rPr>
        <w:t>he value range is {N2 integer values}</w:t>
      </w:r>
      <w:r w:rsidRPr="007060E1">
        <w:rPr>
          <w:rFonts w:ascii="Times" w:eastAsia="Batang" w:hAnsi="Times" w:cs="Times New Roman"/>
          <w:sz w:val="20"/>
          <w:szCs w:val="20"/>
          <w:lang w:val="en-GB" w:eastAsia="ko-KR"/>
        </w:rPr>
        <w:t>,</w:t>
      </w:r>
    </w:p>
    <w:p w14:paraId="098AF0F2" w14:textId="77777777" w:rsidR="007060E1" w:rsidRPr="007060E1" w:rsidRDefault="007060E1" w:rsidP="00D1187E">
      <w:pPr>
        <w:numPr>
          <w:ilvl w:val="0"/>
          <w:numId w:val="63"/>
        </w:numPr>
        <w:suppressAutoHyphens/>
        <w:spacing w:after="0" w:line="240" w:lineRule="auto"/>
        <w:contextualSpacing/>
        <w:jc w:val="both"/>
        <w:rPr>
          <w:rFonts w:ascii="Times" w:eastAsia="Batang" w:hAnsi="Times" w:cs="Times New Roman"/>
          <w:sz w:val="20"/>
          <w:szCs w:val="24"/>
          <w:lang w:val="en-GB" w:eastAsia="ko-KR"/>
        </w:rPr>
      </w:pPr>
      <w:r w:rsidRPr="007060E1">
        <w:rPr>
          <w:rFonts w:ascii="Times" w:eastAsia="Batang" w:hAnsi="Times" w:cs="Times New Roman"/>
          <w:sz w:val="20"/>
          <w:szCs w:val="20"/>
          <w:lang w:val="en-GB" w:eastAsia="ko-KR"/>
        </w:rPr>
        <w:t>N2= 8</w:t>
      </w:r>
    </w:p>
    <w:p w14:paraId="324A21C6" w14:textId="77777777" w:rsidR="007060E1" w:rsidRPr="007060E1" w:rsidRDefault="007060E1" w:rsidP="00D1187E">
      <w:pPr>
        <w:numPr>
          <w:ilvl w:val="1"/>
          <w:numId w:val="63"/>
        </w:numPr>
        <w:suppressAutoHyphens/>
        <w:spacing w:after="0" w:line="240" w:lineRule="auto"/>
        <w:contextualSpacing/>
        <w:jc w:val="both"/>
        <w:rPr>
          <w:rFonts w:ascii="Times" w:eastAsia="Batang" w:hAnsi="Times" w:cs="Times New Roman"/>
          <w:sz w:val="20"/>
          <w:szCs w:val="24"/>
          <w:lang w:val="en-GB" w:eastAsia="ko-KR"/>
        </w:rPr>
      </w:pPr>
      <w:r w:rsidRPr="007060E1">
        <w:rPr>
          <w:rFonts w:ascii="Times" w:eastAsia="Batang" w:hAnsi="Times" w:cs="Times New Roman"/>
          <w:sz w:val="20"/>
          <w:szCs w:val="24"/>
          <w:lang w:val="en-GB" w:eastAsia="ko-KR"/>
        </w:rPr>
        <w:t>Note: This is updated from the previous RAN1 agreement.</w:t>
      </w:r>
    </w:p>
    <w:p w14:paraId="60FE705A" w14:textId="77777777" w:rsidR="007060E1" w:rsidRPr="007060E1" w:rsidRDefault="007060E1" w:rsidP="00D1187E">
      <w:pPr>
        <w:numPr>
          <w:ilvl w:val="0"/>
          <w:numId w:val="63"/>
        </w:numPr>
        <w:suppressAutoHyphens/>
        <w:spacing w:after="0" w:line="240" w:lineRule="auto"/>
        <w:contextualSpacing/>
        <w:jc w:val="both"/>
        <w:rPr>
          <w:rFonts w:ascii="Times" w:eastAsia="Batang" w:hAnsi="Times" w:cs="Times New Roman"/>
          <w:sz w:val="20"/>
          <w:szCs w:val="24"/>
          <w:lang w:val="en-GB" w:eastAsia="ko-KR"/>
        </w:rPr>
      </w:pPr>
      <w:r w:rsidRPr="007060E1">
        <w:rPr>
          <w:rFonts w:ascii="Times" w:eastAsia="Batang" w:hAnsi="Times" w:cs="Times New Roman"/>
          <w:sz w:val="20"/>
          <w:szCs w:val="24"/>
          <w:lang w:val="en-GB" w:eastAsia="ko-KR"/>
        </w:rPr>
        <w:t xml:space="preserve">The following values for </w:t>
      </w:r>
      <w:r w:rsidRPr="007060E1">
        <w:rPr>
          <w:rFonts w:ascii="Times" w:eastAsia="Batang" w:hAnsi="Times" w:cs="Times New Roman"/>
          <w:i/>
          <w:iCs/>
          <w:sz w:val="20"/>
          <w:szCs w:val="24"/>
          <w:lang w:val="en-GB" w:eastAsia="ko-KR"/>
        </w:rPr>
        <w:t>od-ssb-nrofBurst</w:t>
      </w:r>
      <w:r w:rsidRPr="007060E1">
        <w:rPr>
          <w:rFonts w:ascii="Times" w:eastAsia="Batang" w:hAnsi="Times" w:cs="Times New Roman"/>
          <w:sz w:val="20"/>
          <w:szCs w:val="24"/>
          <w:lang w:val="en-GB" w:eastAsia="ko-KR"/>
        </w:rPr>
        <w:t xml:space="preserve"> are taken as the starting point and </w:t>
      </w:r>
      <w:r w:rsidRPr="007060E1">
        <w:rPr>
          <w:rFonts w:ascii="Times" w:eastAsia="Batang" w:hAnsi="Times" w:cs="Times New Roman" w:hint="eastAsia"/>
          <w:sz w:val="20"/>
          <w:szCs w:val="24"/>
          <w:lang w:val="en-GB" w:eastAsia="ko-KR"/>
        </w:rPr>
        <w:t>to be confirmed in RAN1#122</w:t>
      </w:r>
    </w:p>
    <w:p w14:paraId="1C292901" w14:textId="77777777" w:rsidR="007060E1" w:rsidRPr="007060E1" w:rsidRDefault="007060E1" w:rsidP="00D1187E">
      <w:pPr>
        <w:numPr>
          <w:ilvl w:val="1"/>
          <w:numId w:val="63"/>
        </w:numPr>
        <w:suppressAutoHyphens/>
        <w:spacing w:after="0" w:line="240" w:lineRule="auto"/>
        <w:jc w:val="both"/>
        <w:rPr>
          <w:rFonts w:ascii="Times" w:eastAsia="Batang" w:hAnsi="Times" w:cs="Times New Roman"/>
          <w:sz w:val="20"/>
          <w:szCs w:val="24"/>
          <w:lang w:val="en-GB" w:eastAsia="ko-KR"/>
        </w:rPr>
      </w:pPr>
      <w:r w:rsidRPr="007060E1">
        <w:rPr>
          <w:rFonts w:ascii="Times" w:eastAsia="Batang" w:hAnsi="Times" w:cs="Times New Roman"/>
          <w:sz w:val="20"/>
          <w:szCs w:val="24"/>
          <w:lang w:val="en-GB" w:eastAsia="ko-KR"/>
        </w:rPr>
        <w:t xml:space="preserve">For FR1, the value range of </w:t>
      </w:r>
      <w:r w:rsidRPr="007060E1">
        <w:rPr>
          <w:rFonts w:ascii="Times" w:eastAsia="Batang" w:hAnsi="Times" w:cs="Times New Roman"/>
          <w:i/>
          <w:iCs/>
          <w:sz w:val="20"/>
          <w:szCs w:val="24"/>
          <w:lang w:val="en-GB" w:eastAsia="ko-KR"/>
        </w:rPr>
        <w:t>od-ssb-nrofBurst</w:t>
      </w:r>
      <w:r w:rsidRPr="007060E1">
        <w:rPr>
          <w:rFonts w:ascii="Times" w:eastAsia="Batang" w:hAnsi="Times" w:cs="Times New Roman"/>
          <w:sz w:val="20"/>
          <w:szCs w:val="24"/>
          <w:lang w:val="en-GB" w:eastAsia="ko-KR"/>
        </w:rPr>
        <w:t xml:space="preserve"> is {5, 10, 15, 20, 25, 30, 40, 50}.</w:t>
      </w:r>
    </w:p>
    <w:p w14:paraId="7216CBF3" w14:textId="77777777" w:rsidR="007060E1" w:rsidRPr="007060E1" w:rsidRDefault="007060E1" w:rsidP="00D1187E">
      <w:pPr>
        <w:numPr>
          <w:ilvl w:val="1"/>
          <w:numId w:val="63"/>
        </w:numPr>
        <w:suppressAutoHyphens/>
        <w:spacing w:after="0" w:line="240" w:lineRule="auto"/>
        <w:jc w:val="both"/>
        <w:rPr>
          <w:rFonts w:ascii="Times" w:eastAsia="Batang" w:hAnsi="Times" w:cs="Times New Roman"/>
          <w:sz w:val="20"/>
          <w:szCs w:val="24"/>
          <w:lang w:val="en-GB" w:eastAsia="ko-KR"/>
        </w:rPr>
      </w:pPr>
      <w:r w:rsidRPr="007060E1">
        <w:rPr>
          <w:rFonts w:ascii="Times" w:eastAsia="Batang" w:hAnsi="Times" w:cs="Times New Roman"/>
          <w:sz w:val="20"/>
          <w:szCs w:val="24"/>
          <w:lang w:val="en-GB" w:eastAsia="ko-KR"/>
        </w:rPr>
        <w:t xml:space="preserve">For FR2, the value range of </w:t>
      </w:r>
      <w:r w:rsidRPr="007060E1">
        <w:rPr>
          <w:rFonts w:ascii="Times" w:eastAsia="Batang" w:hAnsi="Times" w:cs="Times New Roman"/>
          <w:i/>
          <w:iCs/>
          <w:sz w:val="20"/>
          <w:szCs w:val="24"/>
          <w:lang w:val="en-GB" w:eastAsia="ko-KR"/>
        </w:rPr>
        <w:t>od-ssb-nrofBurst</w:t>
      </w:r>
      <w:r w:rsidRPr="007060E1">
        <w:rPr>
          <w:rFonts w:ascii="Times" w:eastAsia="Batang" w:hAnsi="Times" w:cs="Times New Roman"/>
          <w:sz w:val="20"/>
          <w:szCs w:val="24"/>
          <w:lang w:val="en-GB" w:eastAsia="ko-KR"/>
        </w:rPr>
        <w:t xml:space="preserve"> is {25, 30, 40, 50, 75, 100, 150, 200}.</w:t>
      </w:r>
    </w:p>
    <w:p w14:paraId="6F9B1925"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2C2081A0"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7619A13A" w14:textId="77777777" w:rsidR="007060E1" w:rsidRPr="007060E1" w:rsidRDefault="007060E1" w:rsidP="007060E1">
      <w:p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Batang" w:hAnsi="Times" w:cs="Times New Roman"/>
          <w:sz w:val="20"/>
          <w:szCs w:val="20"/>
          <w:lang w:val="en-GB" w:eastAsia="ko-KR"/>
        </w:rPr>
        <w:t>For</w:t>
      </w:r>
      <w:r w:rsidRPr="007060E1">
        <w:rPr>
          <w:rFonts w:ascii="Times" w:eastAsia="Batang" w:hAnsi="Times" w:cs="Times New Roman"/>
          <w:sz w:val="20"/>
          <w:szCs w:val="20"/>
          <w:lang w:val="en-GB" w:eastAsia="zh-CN"/>
        </w:rPr>
        <w:t xml:space="preserve"> a cell supporting on-demand SSB SCell operation</w:t>
      </w:r>
      <w:r w:rsidRPr="007060E1">
        <w:rPr>
          <w:rFonts w:ascii="Times" w:eastAsia="Batang" w:hAnsi="Times" w:cs="Times New Roman"/>
          <w:sz w:val="20"/>
          <w:szCs w:val="20"/>
          <w:lang w:val="en-GB" w:eastAsia="ko-KR"/>
        </w:rPr>
        <w:t xml:space="preserve"> and f</w:t>
      </w:r>
      <w:r w:rsidRPr="007060E1">
        <w:rPr>
          <w:rFonts w:ascii="Times" w:eastAsia="Malgun Gothic" w:hAnsi="Times" w:cs="Times New Roman"/>
          <w:sz w:val="20"/>
          <w:szCs w:val="20"/>
          <w:lang w:val="en-GB" w:eastAsia="ko-KR"/>
        </w:rPr>
        <w:t xml:space="preserve">or Case #2 </w:t>
      </w:r>
      <w:r w:rsidRPr="007060E1">
        <w:rPr>
          <w:rFonts w:ascii="Times" w:eastAsia="Batang" w:hAnsi="Times" w:cs="Times New Roman"/>
          <w:sz w:val="20"/>
          <w:szCs w:val="20"/>
          <w:lang w:val="en-GB" w:eastAsia="ko-KR"/>
        </w:rPr>
        <w:t xml:space="preserve">(i.e., </w:t>
      </w:r>
      <w:r w:rsidRPr="007060E1">
        <w:rPr>
          <w:rFonts w:ascii="Times" w:eastAsia="Batang" w:hAnsi="Times" w:cs="Times New Roman"/>
          <w:sz w:val="20"/>
          <w:szCs w:val="20"/>
          <w:lang w:val="en-GB" w:eastAsia="zh-CN"/>
        </w:rPr>
        <w:t>Always-on SSB is periodically transmitted on the cell</w:t>
      </w:r>
      <w:r w:rsidRPr="007060E1">
        <w:rPr>
          <w:rFonts w:ascii="Times" w:eastAsia="Batang" w:hAnsi="Times" w:cs="Times New Roman"/>
          <w:sz w:val="20"/>
          <w:szCs w:val="20"/>
          <w:lang w:val="en-GB" w:eastAsia="ko-KR"/>
        </w:rPr>
        <w:t>),</w:t>
      </w:r>
    </w:p>
    <w:p w14:paraId="504B208F" w14:textId="77777777" w:rsidR="007060E1" w:rsidRPr="007060E1" w:rsidRDefault="007060E1" w:rsidP="00D1187E">
      <w:pPr>
        <w:numPr>
          <w:ilvl w:val="0"/>
          <w:numId w:val="63"/>
        </w:numPr>
        <w:spacing w:after="0" w:line="254"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For RO validation before SSB-to-RO mapping,</w:t>
      </w:r>
    </w:p>
    <w:p w14:paraId="6D2CFCC4" w14:textId="77777777" w:rsidR="007060E1" w:rsidRPr="007060E1" w:rsidRDefault="007060E1" w:rsidP="00D1187E">
      <w:pPr>
        <w:numPr>
          <w:ilvl w:val="1"/>
          <w:numId w:val="63"/>
        </w:numPr>
        <w:spacing w:after="0" w:line="254"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Alt 3</w:t>
      </w:r>
      <w:r w:rsidRPr="007060E1">
        <w:rPr>
          <w:rFonts w:ascii="Times" w:eastAsia="Malgun Gothic" w:hAnsi="Times" w:cs="Times New Roman"/>
          <w:sz w:val="20"/>
          <w:szCs w:val="20"/>
          <w:lang w:val="en-GB" w:eastAsia="zh-CN"/>
        </w:rPr>
        <w:t xml:space="preserve">: </w:t>
      </w:r>
      <w:r w:rsidRPr="007060E1">
        <w:rPr>
          <w:rFonts w:ascii="Times" w:eastAsia="Batang" w:hAnsi="Times" w:cs="Times New Roman"/>
          <w:sz w:val="20"/>
          <w:szCs w:val="24"/>
          <w:lang w:val="en-GB" w:eastAsia="ko-KR"/>
        </w:rPr>
        <w:t>RO validation rule is determined based on all configured AO-SSB and OD-SSB configuration(s) in RRC.</w:t>
      </w:r>
    </w:p>
    <w:p w14:paraId="71E9DDD7" w14:textId="77777777" w:rsidR="007060E1" w:rsidRPr="007060E1" w:rsidRDefault="007060E1" w:rsidP="00D1187E">
      <w:pPr>
        <w:numPr>
          <w:ilvl w:val="0"/>
          <w:numId w:val="63"/>
        </w:numPr>
        <w:spacing w:after="0" w:line="254"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For SSB-to-RO mapping,</w:t>
      </w:r>
    </w:p>
    <w:p w14:paraId="33F07E03" w14:textId="77777777" w:rsidR="007060E1" w:rsidRPr="007060E1" w:rsidRDefault="007060E1" w:rsidP="00D1187E">
      <w:pPr>
        <w:numPr>
          <w:ilvl w:val="1"/>
          <w:numId w:val="63"/>
        </w:numPr>
        <w:spacing w:after="0" w:line="252"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SSB-to-RO mapping rule is determined b</w:t>
      </w:r>
      <w:r w:rsidRPr="007060E1">
        <w:rPr>
          <w:rFonts w:ascii="Times New Roman" w:eastAsia="Malgun Gothic" w:hAnsi="Times New Roman" w:cs="Times New Roman"/>
          <w:sz w:val="20"/>
          <w:szCs w:val="24"/>
          <w:lang w:eastAsia="ko-KR"/>
        </w:rPr>
        <w:t xml:space="preserve">ased on </w:t>
      </w:r>
      <w:r w:rsidRPr="007060E1">
        <w:rPr>
          <w:rFonts w:ascii="Times" w:eastAsia="Batang" w:hAnsi="Times" w:cs="Times New Roman"/>
          <w:sz w:val="20"/>
          <w:szCs w:val="24"/>
          <w:lang w:val="en-GB" w:eastAsia="ko-KR"/>
        </w:rPr>
        <w:t xml:space="preserve">all the SSB indices configured by all configured value(s) of </w:t>
      </w:r>
      <w:r w:rsidRPr="007060E1">
        <w:rPr>
          <w:rFonts w:ascii="Times" w:eastAsia="Batang" w:hAnsi="Times" w:cs="Times New Roman"/>
          <w:i/>
          <w:iCs/>
          <w:sz w:val="20"/>
          <w:szCs w:val="24"/>
          <w:lang w:val="en-GB" w:eastAsia="ko-KR"/>
        </w:rPr>
        <w:t>od-ssb-PositionsInBurst</w:t>
      </w:r>
      <w:r w:rsidRPr="007060E1">
        <w:rPr>
          <w:rFonts w:ascii="Times" w:eastAsia="Batang" w:hAnsi="Times" w:cs="Times New Roman"/>
          <w:sz w:val="20"/>
          <w:szCs w:val="24"/>
          <w:lang w:val="en-GB" w:eastAsia="ko-KR"/>
        </w:rPr>
        <w:t xml:space="preserve"> and SSB indices configured for AO-SSB in RRC.</w:t>
      </w:r>
    </w:p>
    <w:p w14:paraId="2C1F0B23" w14:textId="77777777" w:rsidR="007060E1" w:rsidRPr="007060E1" w:rsidRDefault="007060E1" w:rsidP="00D1187E">
      <w:pPr>
        <w:numPr>
          <w:ilvl w:val="0"/>
          <w:numId w:val="63"/>
        </w:numPr>
        <w:spacing w:after="0" w:line="252"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NW to ensure that the SSB to RO mapping is the same between different UEs under the same serving cell.</w:t>
      </w:r>
    </w:p>
    <w:p w14:paraId="3DFB1395"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642B1B1C"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64BBF529" w14:textId="77777777" w:rsidR="007060E1" w:rsidRPr="007060E1" w:rsidRDefault="007060E1" w:rsidP="00D1187E">
      <w:pPr>
        <w:numPr>
          <w:ilvl w:val="0"/>
          <w:numId w:val="63"/>
        </w:numPr>
        <w:suppressAutoHyphens/>
        <w:spacing w:after="0" w:line="252" w:lineRule="auto"/>
        <w:contextualSpacing/>
        <w:jc w:val="both"/>
        <w:rPr>
          <w:rFonts w:ascii="Times" w:eastAsia="Malgun Gothic" w:hAnsi="Times" w:cs="Times New Roman"/>
          <w:sz w:val="20"/>
          <w:szCs w:val="20"/>
          <w:lang w:val="en-GB" w:eastAsia="zh-CN"/>
        </w:rPr>
      </w:pPr>
      <w:r w:rsidRPr="007060E1">
        <w:rPr>
          <w:rFonts w:ascii="Times" w:eastAsia="Batang" w:hAnsi="Times" w:cs="Times New Roman"/>
          <w:sz w:val="20"/>
          <w:szCs w:val="20"/>
          <w:lang w:val="en-GB" w:eastAsia="ko-KR"/>
        </w:rPr>
        <w:lastRenderedPageBreak/>
        <w:t>For</w:t>
      </w:r>
      <w:r w:rsidRPr="007060E1">
        <w:rPr>
          <w:rFonts w:ascii="Times" w:eastAsia="Batang" w:hAnsi="Times" w:cs="Times New Roman"/>
          <w:sz w:val="20"/>
          <w:szCs w:val="20"/>
          <w:lang w:val="en-GB" w:eastAsia="zh-CN"/>
        </w:rPr>
        <w:t xml:space="preserve"> a cell supporting on-demand SSB SCell operation</w:t>
      </w:r>
      <w:r w:rsidRPr="007060E1">
        <w:rPr>
          <w:rFonts w:ascii="Times" w:eastAsia="Batang" w:hAnsi="Times" w:cs="Times New Roman"/>
          <w:sz w:val="20"/>
          <w:szCs w:val="20"/>
          <w:lang w:val="en-GB" w:eastAsia="ko-KR"/>
        </w:rPr>
        <w:t>,</w:t>
      </w:r>
    </w:p>
    <w:p w14:paraId="19B906A1" w14:textId="77777777" w:rsidR="007060E1" w:rsidRPr="007060E1" w:rsidRDefault="007060E1" w:rsidP="00D1187E">
      <w:pPr>
        <w:numPr>
          <w:ilvl w:val="1"/>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For Case #1 (</w:t>
      </w:r>
      <w:r w:rsidRPr="007060E1">
        <w:rPr>
          <w:rFonts w:ascii="Times New Roman" w:eastAsia="Malgun Gothic" w:hAnsi="Times New Roman" w:cs="Times New Roman"/>
          <w:sz w:val="20"/>
          <w:szCs w:val="24"/>
          <w:lang w:eastAsia="ko-KR"/>
        </w:rPr>
        <w:t xml:space="preserve">i.e., </w:t>
      </w:r>
      <w:r w:rsidRPr="007060E1">
        <w:rPr>
          <w:rFonts w:ascii="Times" w:eastAsia="Batang" w:hAnsi="Times" w:cs="Times New Roman"/>
          <w:sz w:val="20"/>
          <w:szCs w:val="20"/>
          <w:lang w:val="en-GB" w:eastAsia="zh-CN"/>
        </w:rPr>
        <w:t>No always-on SSB on the cell</w:t>
      </w:r>
      <w:r w:rsidRPr="007060E1">
        <w:rPr>
          <w:rFonts w:ascii="Times" w:eastAsia="Batang" w:hAnsi="Times" w:cs="Times New Roman"/>
          <w:sz w:val="20"/>
          <w:szCs w:val="20"/>
          <w:lang w:val="en-GB" w:eastAsia="ko-KR"/>
        </w:rPr>
        <w:t>),</w:t>
      </w:r>
    </w:p>
    <w:p w14:paraId="6A401512" w14:textId="77777777" w:rsidR="007060E1" w:rsidRPr="007060E1" w:rsidRDefault="007060E1" w:rsidP="00D1187E">
      <w:pPr>
        <w:numPr>
          <w:ilvl w:val="2"/>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A CSI report configuration is associated with OD-SSB only,</w:t>
      </w:r>
    </w:p>
    <w:p w14:paraId="3775316D" w14:textId="77777777" w:rsidR="007060E1" w:rsidRPr="007060E1" w:rsidRDefault="007060E1" w:rsidP="00D1187E">
      <w:pPr>
        <w:numPr>
          <w:ilvl w:val="3"/>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 xml:space="preserve">UE reports SSBRI based on </w:t>
      </w:r>
      <w:r w:rsidRPr="007060E1">
        <w:rPr>
          <w:rFonts w:ascii="Times" w:eastAsia="Malgun Gothic" w:hAnsi="Times" w:cs="Times New Roman"/>
          <w:i/>
          <w:iCs/>
          <w:sz w:val="20"/>
          <w:szCs w:val="20"/>
          <w:lang w:val="en-GB" w:eastAsia="ko-KR"/>
        </w:rPr>
        <w:t>SSB-index</w:t>
      </w:r>
      <w:r w:rsidRPr="007060E1">
        <w:rPr>
          <w:rFonts w:ascii="Times" w:eastAsia="Malgun Gothic" w:hAnsi="Times" w:cs="Times New Roman"/>
          <w:sz w:val="20"/>
          <w:szCs w:val="20"/>
          <w:lang w:val="en-GB" w:eastAsia="ko-KR"/>
        </w:rPr>
        <w:t xml:space="preserve"> corresponding to the currently being transmitted OD-SSB.</w:t>
      </w:r>
    </w:p>
    <w:p w14:paraId="25F5ECEE" w14:textId="77777777" w:rsidR="007060E1" w:rsidRPr="007060E1" w:rsidRDefault="007060E1" w:rsidP="00D1187E">
      <w:pPr>
        <w:numPr>
          <w:ilvl w:val="1"/>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 xml:space="preserve">For </w:t>
      </w:r>
      <w:r w:rsidRPr="007060E1">
        <w:rPr>
          <w:rFonts w:ascii="Times" w:eastAsia="Batang" w:hAnsi="Times" w:cs="Times New Roman"/>
          <w:sz w:val="20"/>
          <w:szCs w:val="20"/>
          <w:lang w:val="en-GB" w:eastAsia="ko-KR"/>
        </w:rPr>
        <w:t xml:space="preserve">Case #2 (i.e., </w:t>
      </w:r>
      <w:r w:rsidRPr="007060E1">
        <w:rPr>
          <w:rFonts w:ascii="Times" w:eastAsia="Batang" w:hAnsi="Times" w:cs="Times New Roman"/>
          <w:sz w:val="20"/>
          <w:szCs w:val="20"/>
          <w:lang w:val="en-GB" w:eastAsia="zh-CN"/>
        </w:rPr>
        <w:t>Always-on SSB is periodically transmitted on the cell</w:t>
      </w:r>
      <w:r w:rsidRPr="007060E1">
        <w:rPr>
          <w:rFonts w:ascii="Times" w:eastAsia="Batang" w:hAnsi="Times" w:cs="Times New Roman"/>
          <w:sz w:val="20"/>
          <w:szCs w:val="20"/>
          <w:lang w:val="en-GB" w:eastAsia="ko-KR"/>
        </w:rPr>
        <w:t>),</w:t>
      </w:r>
    </w:p>
    <w:p w14:paraId="668F2121" w14:textId="77777777" w:rsidR="007060E1" w:rsidRPr="007060E1" w:rsidRDefault="007060E1" w:rsidP="00D1187E">
      <w:pPr>
        <w:numPr>
          <w:ilvl w:val="2"/>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 xml:space="preserve">For the case where AO-SSB and OD-SSB have the </w:t>
      </w:r>
      <w:r w:rsidRPr="007060E1">
        <w:rPr>
          <w:rFonts w:ascii="Times" w:eastAsia="Malgun Gothic" w:hAnsi="Times" w:cs="Times New Roman"/>
          <w:sz w:val="20"/>
          <w:szCs w:val="20"/>
          <w:lang w:val="en-GB" w:eastAsia="zh-CN"/>
        </w:rPr>
        <w:t>same center frequency</w:t>
      </w:r>
      <w:r w:rsidRPr="007060E1">
        <w:rPr>
          <w:rFonts w:ascii="Times" w:eastAsia="Malgun Gothic" w:hAnsi="Times" w:cs="Times New Roman"/>
          <w:sz w:val="20"/>
          <w:szCs w:val="20"/>
          <w:lang w:val="en-GB" w:eastAsia="ko-KR"/>
        </w:rPr>
        <w:t>,</w:t>
      </w:r>
    </w:p>
    <w:p w14:paraId="1BF6D172" w14:textId="77777777" w:rsidR="007060E1" w:rsidRPr="007060E1" w:rsidRDefault="007060E1" w:rsidP="00D1187E">
      <w:pPr>
        <w:numPr>
          <w:ilvl w:val="3"/>
          <w:numId w:val="63"/>
        </w:numPr>
        <w:suppressAutoHyphens/>
        <w:spacing w:after="0" w:line="240" w:lineRule="auto"/>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zh-CN"/>
        </w:rPr>
        <w:t>A CSI report configuration is associated with both of AO-SSB and OD-SSB,</w:t>
      </w:r>
    </w:p>
    <w:p w14:paraId="66CDCFD0" w14:textId="77777777" w:rsidR="007060E1" w:rsidRPr="007060E1" w:rsidRDefault="007060E1" w:rsidP="00D1187E">
      <w:pPr>
        <w:numPr>
          <w:ilvl w:val="3"/>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 xml:space="preserve">UE reports SSBRI based on </w:t>
      </w:r>
      <w:r w:rsidRPr="007060E1">
        <w:rPr>
          <w:rFonts w:ascii="Times" w:eastAsia="Malgun Gothic" w:hAnsi="Times" w:cs="Times New Roman"/>
          <w:i/>
          <w:iCs/>
          <w:sz w:val="20"/>
          <w:szCs w:val="20"/>
          <w:lang w:val="en-GB" w:eastAsia="ko-KR"/>
        </w:rPr>
        <w:t>SSB-index</w:t>
      </w:r>
      <w:r w:rsidRPr="007060E1">
        <w:rPr>
          <w:rFonts w:ascii="Times" w:eastAsia="Malgun Gothic" w:hAnsi="Times" w:cs="Times New Roman"/>
          <w:sz w:val="20"/>
          <w:szCs w:val="20"/>
          <w:lang w:val="en-GB" w:eastAsia="ko-KR"/>
        </w:rPr>
        <w:t xml:space="preserve"> corresponding to AO-SSB and/or based on </w:t>
      </w:r>
      <w:r w:rsidRPr="007060E1">
        <w:rPr>
          <w:rFonts w:ascii="Times" w:eastAsia="Malgun Gothic" w:hAnsi="Times" w:cs="Times New Roman"/>
          <w:i/>
          <w:iCs/>
          <w:sz w:val="20"/>
          <w:szCs w:val="20"/>
          <w:lang w:val="en-GB" w:eastAsia="ko-KR"/>
        </w:rPr>
        <w:t>SSB-index</w:t>
      </w:r>
      <w:r w:rsidRPr="007060E1">
        <w:rPr>
          <w:rFonts w:ascii="Times" w:eastAsia="Malgun Gothic" w:hAnsi="Times" w:cs="Times New Roman"/>
          <w:sz w:val="20"/>
          <w:szCs w:val="20"/>
          <w:lang w:val="en-GB" w:eastAsia="ko-KR"/>
        </w:rPr>
        <w:t xml:space="preserve"> corresponding to the currently being transmitted OD-SSB. Which SSB(s) is(are) used is up to UE implementation as long as RAN4 requirements are met.</w:t>
      </w:r>
    </w:p>
    <w:p w14:paraId="00AA50C2" w14:textId="77777777" w:rsidR="007060E1" w:rsidRPr="007060E1" w:rsidRDefault="007060E1" w:rsidP="00D1187E">
      <w:pPr>
        <w:numPr>
          <w:ilvl w:val="2"/>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 xml:space="preserve">For the case where AO-SSB and OD-SSB have the </w:t>
      </w:r>
      <w:r w:rsidRPr="007060E1">
        <w:rPr>
          <w:rFonts w:ascii="Times" w:eastAsia="Malgun Gothic" w:hAnsi="Times" w:cs="Times New Roman"/>
          <w:sz w:val="20"/>
          <w:szCs w:val="20"/>
          <w:lang w:val="en-GB" w:eastAsia="zh-CN"/>
        </w:rPr>
        <w:t>different center frequencies</w:t>
      </w:r>
      <w:r w:rsidRPr="007060E1">
        <w:rPr>
          <w:rFonts w:ascii="Times" w:eastAsia="Malgun Gothic" w:hAnsi="Times" w:cs="Times New Roman"/>
          <w:sz w:val="20"/>
          <w:szCs w:val="20"/>
          <w:lang w:val="en-GB" w:eastAsia="ko-KR"/>
        </w:rPr>
        <w:t>,</w:t>
      </w:r>
    </w:p>
    <w:p w14:paraId="20E8CF10" w14:textId="77777777" w:rsidR="007060E1" w:rsidRPr="007060E1" w:rsidRDefault="007060E1" w:rsidP="00D1187E">
      <w:pPr>
        <w:numPr>
          <w:ilvl w:val="3"/>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Option 2: A CSI report configuration is associated with both of AO-SSB and OD-SSB.</w:t>
      </w:r>
    </w:p>
    <w:p w14:paraId="1E5C4F37" w14:textId="77777777" w:rsidR="007060E1" w:rsidRPr="007060E1" w:rsidRDefault="007060E1" w:rsidP="00D1187E">
      <w:pPr>
        <w:numPr>
          <w:ilvl w:val="4"/>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sz w:val="20"/>
          <w:szCs w:val="20"/>
          <w:lang w:val="en-GB" w:eastAsia="ko-KR"/>
        </w:rPr>
        <w:t xml:space="preserve">UE reports SSBRI based on </w:t>
      </w:r>
      <w:r w:rsidRPr="007060E1">
        <w:rPr>
          <w:rFonts w:ascii="Times" w:eastAsia="Malgun Gothic" w:hAnsi="Times" w:cs="Times New Roman"/>
          <w:i/>
          <w:iCs/>
          <w:sz w:val="20"/>
          <w:szCs w:val="20"/>
          <w:lang w:val="en-GB" w:eastAsia="ko-KR"/>
        </w:rPr>
        <w:t>SSB-index</w:t>
      </w:r>
      <w:r w:rsidRPr="007060E1">
        <w:rPr>
          <w:rFonts w:ascii="Times" w:eastAsia="Malgun Gothic" w:hAnsi="Times" w:cs="Times New Roman"/>
          <w:sz w:val="20"/>
          <w:szCs w:val="20"/>
          <w:lang w:val="en-GB" w:eastAsia="ko-KR"/>
        </w:rPr>
        <w:t xml:space="preserve"> corresponding to AO-SSB and/or based on </w:t>
      </w:r>
      <w:r w:rsidRPr="007060E1">
        <w:rPr>
          <w:rFonts w:ascii="Times" w:eastAsia="Malgun Gothic" w:hAnsi="Times" w:cs="Times New Roman"/>
          <w:i/>
          <w:iCs/>
          <w:sz w:val="20"/>
          <w:szCs w:val="20"/>
          <w:lang w:val="en-GB" w:eastAsia="ko-KR"/>
        </w:rPr>
        <w:t>SSB-index</w:t>
      </w:r>
      <w:r w:rsidRPr="007060E1">
        <w:rPr>
          <w:rFonts w:ascii="Times" w:eastAsia="Malgun Gothic" w:hAnsi="Times" w:cs="Times New Roman"/>
          <w:sz w:val="20"/>
          <w:szCs w:val="20"/>
          <w:lang w:val="en-GB" w:eastAsia="ko-KR"/>
        </w:rPr>
        <w:t xml:space="preserve"> corresponding to the currently being transmitted OD-SSB. Which SSB(s) is(are) used is up to UE implementation as long as RAN4 requirements are met.</w:t>
      </w:r>
    </w:p>
    <w:p w14:paraId="5657AB03" w14:textId="77777777" w:rsidR="007060E1" w:rsidRPr="007060E1" w:rsidRDefault="007060E1" w:rsidP="00D1187E">
      <w:pPr>
        <w:numPr>
          <w:ilvl w:val="1"/>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iCs/>
          <w:sz w:val="20"/>
          <w:szCs w:val="20"/>
          <w:lang w:eastAsia="zh-CN"/>
        </w:rPr>
        <w:t xml:space="preserve">SSBRI </w:t>
      </w:r>
      <w:r w:rsidRPr="007060E1">
        <w:rPr>
          <w:rFonts w:ascii="Times" w:eastAsia="Malgun Gothic" w:hAnsi="Times" w:cs="Times New Roman"/>
          <w:i/>
          <w:sz w:val="20"/>
          <w:szCs w:val="20"/>
          <w:lang w:eastAsia="zh-CN"/>
        </w:rPr>
        <w:t>k</w:t>
      </w:r>
      <w:r w:rsidRPr="007060E1">
        <w:rPr>
          <w:rFonts w:ascii="Times" w:eastAsia="Malgun Gothic" w:hAnsi="Times" w:cs="Times New Roman"/>
          <w:iCs/>
          <w:sz w:val="20"/>
          <w:szCs w:val="20"/>
          <w:lang w:eastAsia="zh-CN"/>
        </w:rPr>
        <w:t xml:space="preserve"> (</w:t>
      </w:r>
      <w:r w:rsidRPr="007060E1">
        <w:rPr>
          <w:rFonts w:ascii="Times" w:eastAsia="Malgun Gothic" w:hAnsi="Times" w:cs="Times New Roman"/>
          <w:i/>
          <w:sz w:val="20"/>
          <w:szCs w:val="20"/>
          <w:lang w:eastAsia="zh-CN"/>
        </w:rPr>
        <w:t>k</w:t>
      </w:r>
      <w:r w:rsidRPr="007060E1">
        <w:rPr>
          <w:rFonts w:ascii="Times" w:eastAsia="Malgun Gothic" w:hAnsi="Times" w:cs="Times New Roman"/>
          <w:iCs/>
          <w:sz w:val="20"/>
          <w:szCs w:val="20"/>
          <w:lang w:eastAsia="zh-CN"/>
        </w:rPr>
        <w:t xml:space="preserve"> ≥ 0) corresponds to the configured (</w:t>
      </w:r>
      <w:r w:rsidRPr="007060E1">
        <w:rPr>
          <w:rFonts w:ascii="Times" w:eastAsia="Malgun Gothic" w:hAnsi="Times" w:cs="Times New Roman"/>
          <w:i/>
          <w:sz w:val="20"/>
          <w:szCs w:val="20"/>
          <w:lang w:eastAsia="zh-CN"/>
        </w:rPr>
        <w:t>k</w:t>
      </w:r>
      <w:r w:rsidRPr="007060E1">
        <w:rPr>
          <w:rFonts w:ascii="Times" w:eastAsia="Malgun Gothic" w:hAnsi="Times" w:cs="Times New Roman"/>
          <w:iCs/>
          <w:sz w:val="20"/>
          <w:szCs w:val="20"/>
          <w:lang w:eastAsia="zh-CN"/>
        </w:rPr>
        <w:t xml:space="preserve">+1)-th entry of the associated </w:t>
      </w:r>
      <w:r w:rsidRPr="007060E1">
        <w:rPr>
          <w:rFonts w:ascii="Times" w:eastAsia="Malgun Gothic" w:hAnsi="Times" w:cs="Times New Roman"/>
          <w:i/>
          <w:sz w:val="20"/>
          <w:szCs w:val="20"/>
          <w:lang w:eastAsia="zh-CN"/>
        </w:rPr>
        <w:t>csi-SSB-ResourceList</w:t>
      </w:r>
      <w:r w:rsidRPr="007060E1">
        <w:rPr>
          <w:rFonts w:ascii="Times" w:eastAsia="Malgun Gothic" w:hAnsi="Times" w:cs="Times New Roman"/>
          <w:iCs/>
          <w:sz w:val="20"/>
          <w:szCs w:val="20"/>
          <w:lang w:eastAsia="zh-CN"/>
        </w:rPr>
        <w:t xml:space="preserve"> in the corresponding </w:t>
      </w:r>
      <w:r w:rsidRPr="007060E1">
        <w:rPr>
          <w:rFonts w:ascii="Times" w:eastAsia="Malgun Gothic" w:hAnsi="Times" w:cs="Times New Roman"/>
          <w:i/>
          <w:sz w:val="20"/>
          <w:szCs w:val="20"/>
          <w:lang w:eastAsia="zh-CN"/>
        </w:rPr>
        <w:t>CSI-SSB-ResourceSet</w:t>
      </w:r>
      <w:r w:rsidRPr="007060E1">
        <w:rPr>
          <w:rFonts w:ascii="Times" w:eastAsia="Malgun Gothic" w:hAnsi="Times" w:cs="Times New Roman"/>
          <w:iCs/>
          <w:sz w:val="20"/>
          <w:szCs w:val="20"/>
          <w:lang w:eastAsia="zh-CN"/>
        </w:rPr>
        <w:t>.</w:t>
      </w:r>
    </w:p>
    <w:p w14:paraId="7C4872DB" w14:textId="77777777" w:rsidR="007060E1" w:rsidRPr="007060E1" w:rsidRDefault="007060E1" w:rsidP="00D1187E">
      <w:pPr>
        <w:numPr>
          <w:ilvl w:val="0"/>
          <w:numId w:val="63"/>
        </w:numPr>
        <w:suppressAutoHyphens/>
        <w:spacing w:after="0" w:line="240" w:lineRule="auto"/>
        <w:contextualSpacing/>
        <w:jc w:val="both"/>
        <w:rPr>
          <w:rFonts w:ascii="Times" w:eastAsia="Malgun Gothic" w:hAnsi="Times" w:cs="Times New Roman"/>
          <w:sz w:val="20"/>
          <w:szCs w:val="20"/>
          <w:lang w:val="en-GB" w:eastAsia="zh-CN"/>
        </w:rPr>
      </w:pPr>
      <w:r w:rsidRPr="007060E1">
        <w:rPr>
          <w:rFonts w:ascii="Times" w:eastAsia="Malgun Gothic" w:hAnsi="Times" w:cs="Times New Roman" w:hint="eastAsia"/>
          <w:iCs/>
          <w:sz w:val="20"/>
          <w:szCs w:val="20"/>
          <w:lang w:eastAsia="ko-KR"/>
        </w:rPr>
        <w:t>Note: The CSI report in the above agreement applies only to what is supported up to Rel-18.</w:t>
      </w:r>
    </w:p>
    <w:p w14:paraId="026B3F23"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6761D3B1"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2F030D10" w14:textId="77777777" w:rsidR="007060E1" w:rsidRPr="007060E1" w:rsidRDefault="007060E1" w:rsidP="007060E1">
      <w:pPr>
        <w:suppressAutoHyphens/>
        <w:spacing w:after="0" w:line="252" w:lineRule="auto"/>
        <w:contextualSpacing/>
        <w:jc w:val="both"/>
        <w:rPr>
          <w:rFonts w:ascii="Times" w:eastAsia="Batang" w:hAnsi="Times" w:cs="Times New Roman"/>
          <w:sz w:val="20"/>
          <w:szCs w:val="20"/>
          <w:lang w:val="en-GB" w:eastAsia="ko-KR"/>
        </w:rPr>
      </w:pPr>
      <w:r w:rsidRPr="007060E1">
        <w:rPr>
          <w:rFonts w:ascii="Times" w:eastAsia="Batang" w:hAnsi="Times" w:cs="Times New Roman"/>
          <w:sz w:val="20"/>
          <w:szCs w:val="20"/>
          <w:lang w:val="en-GB" w:eastAsia="ko-KR"/>
        </w:rPr>
        <w:t>For</w:t>
      </w:r>
      <w:r w:rsidRPr="007060E1">
        <w:rPr>
          <w:rFonts w:ascii="Times" w:eastAsia="Batang" w:hAnsi="Times" w:cs="Times New Roman"/>
          <w:sz w:val="20"/>
          <w:szCs w:val="20"/>
          <w:lang w:val="en-GB" w:eastAsia="zh-CN"/>
        </w:rPr>
        <w:t xml:space="preserve"> a cell supporting on-demand SSB SCell operation</w:t>
      </w:r>
      <w:r w:rsidRPr="007060E1">
        <w:rPr>
          <w:rFonts w:ascii="Times" w:eastAsia="Batang" w:hAnsi="Times" w:cs="Times New Roman"/>
          <w:sz w:val="20"/>
          <w:szCs w:val="20"/>
          <w:lang w:val="en-GB" w:eastAsia="ko-KR"/>
        </w:rPr>
        <w:t xml:space="preserve"> and for L1 measurement based on on-demand SSB,</w:t>
      </w:r>
    </w:p>
    <w:p w14:paraId="2318EE8A" w14:textId="77777777" w:rsidR="007060E1" w:rsidRPr="007060E1" w:rsidRDefault="007060E1" w:rsidP="00D1187E">
      <w:pPr>
        <w:numPr>
          <w:ilvl w:val="0"/>
          <w:numId w:val="63"/>
        </w:numPr>
        <w:suppressAutoHyphens/>
        <w:spacing w:after="0" w:line="252" w:lineRule="auto"/>
        <w:contextualSpacing/>
        <w:jc w:val="both"/>
        <w:rPr>
          <w:rFonts w:ascii="Times" w:eastAsia="Batang" w:hAnsi="Times" w:cs="Times New Roman"/>
          <w:sz w:val="20"/>
          <w:szCs w:val="20"/>
          <w:lang w:val="en-GB" w:eastAsia="ko-KR"/>
        </w:rPr>
      </w:pPr>
      <w:r w:rsidRPr="007060E1">
        <w:rPr>
          <w:rFonts w:ascii="Times" w:eastAsia="Batang" w:hAnsi="Times" w:cs="Times New Roman"/>
          <w:sz w:val="20"/>
          <w:szCs w:val="20"/>
          <w:lang w:val="en-GB" w:eastAsia="ko-KR"/>
        </w:rPr>
        <w:t xml:space="preserve">For a CSI report configuration configured with </w:t>
      </w:r>
      <w:r w:rsidRPr="007060E1">
        <w:rPr>
          <w:rFonts w:ascii="Times" w:eastAsia="Batang" w:hAnsi="Times" w:cs="Times New Roman"/>
          <w:i/>
          <w:iCs/>
          <w:sz w:val="20"/>
          <w:szCs w:val="20"/>
          <w:lang w:val="en-GB" w:eastAsia="ko-KR"/>
        </w:rPr>
        <w:t>reportConfigType</w:t>
      </w:r>
      <w:r w:rsidRPr="007060E1">
        <w:rPr>
          <w:rFonts w:ascii="Times" w:eastAsia="Batang" w:hAnsi="Times" w:cs="Times New Roman"/>
          <w:sz w:val="20"/>
          <w:szCs w:val="20"/>
          <w:lang w:val="en-GB" w:eastAsia="ko-KR"/>
        </w:rPr>
        <w:t xml:space="preserve"> set to </w:t>
      </w:r>
      <w:r w:rsidRPr="007060E1">
        <w:rPr>
          <w:rFonts w:ascii="Times" w:eastAsia="Batang" w:hAnsi="Times" w:cs="Times New Roman"/>
          <w:i/>
          <w:iCs/>
          <w:sz w:val="20"/>
          <w:szCs w:val="20"/>
          <w:lang w:eastAsia="ko-KR"/>
        </w:rPr>
        <w:t>periodic</w:t>
      </w:r>
      <w:r w:rsidRPr="007060E1">
        <w:rPr>
          <w:rFonts w:ascii="Times" w:eastAsia="Batang" w:hAnsi="Times" w:cs="Times New Roman"/>
          <w:sz w:val="20"/>
          <w:szCs w:val="20"/>
          <w:lang w:eastAsia="ko-KR"/>
        </w:rPr>
        <w:t>,</w:t>
      </w:r>
    </w:p>
    <w:p w14:paraId="0E83E1CD" w14:textId="77777777" w:rsidR="007060E1" w:rsidRPr="007060E1" w:rsidRDefault="007060E1" w:rsidP="00D1187E">
      <w:pPr>
        <w:numPr>
          <w:ilvl w:val="1"/>
          <w:numId w:val="63"/>
        </w:numPr>
        <w:suppressAutoHyphens/>
        <w:spacing w:after="0" w:line="252" w:lineRule="auto"/>
        <w:contextualSpacing/>
        <w:jc w:val="both"/>
        <w:rPr>
          <w:rFonts w:ascii="Times" w:eastAsia="Batang" w:hAnsi="Times" w:cs="Times New Roman"/>
          <w:sz w:val="20"/>
          <w:szCs w:val="20"/>
          <w:lang w:val="en-GB" w:eastAsia="ko-KR"/>
        </w:rPr>
      </w:pPr>
      <w:r w:rsidRPr="007060E1">
        <w:rPr>
          <w:rFonts w:ascii="Times" w:eastAsia="Batang" w:hAnsi="Times" w:cs="Times New Roman"/>
          <w:sz w:val="20"/>
          <w:szCs w:val="20"/>
          <w:lang w:val="en-GB" w:eastAsia="ko-KR"/>
        </w:rPr>
        <w:t>Do not support periodic CSI reporting based on OD-SSB</w:t>
      </w:r>
      <w:r w:rsidRPr="007060E1">
        <w:rPr>
          <w:rFonts w:ascii="Times" w:eastAsia="Batang" w:hAnsi="Times" w:cs="Times New Roman" w:hint="eastAsia"/>
          <w:sz w:val="20"/>
          <w:szCs w:val="20"/>
          <w:lang w:val="en-GB" w:eastAsia="ko-KR"/>
        </w:rPr>
        <w:t>, for Case #1 and Case #2</w:t>
      </w:r>
    </w:p>
    <w:p w14:paraId="747A3BC1"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4C3011E8" w14:textId="77777777" w:rsidR="007060E1" w:rsidRPr="007060E1" w:rsidRDefault="007060E1" w:rsidP="007060E1">
      <w:pPr>
        <w:spacing w:after="0" w:line="240" w:lineRule="auto"/>
        <w:rPr>
          <w:rFonts w:ascii="Times" w:eastAsia="Batang" w:hAnsi="Times" w:cs="Times New Roman"/>
          <w:b/>
          <w:bCs/>
          <w:sz w:val="20"/>
          <w:szCs w:val="24"/>
          <w:lang w:val="en-GB" w:eastAsia="x-none"/>
        </w:rPr>
      </w:pPr>
      <w:bookmarkStart w:id="2" w:name="_Hlk198903676"/>
      <w:r w:rsidRPr="007060E1">
        <w:rPr>
          <w:rFonts w:ascii="Times" w:eastAsia="Batang" w:hAnsi="Times" w:cs="Times New Roman"/>
          <w:b/>
          <w:bCs/>
          <w:sz w:val="20"/>
          <w:szCs w:val="24"/>
          <w:lang w:val="en-GB" w:eastAsia="x-none"/>
        </w:rPr>
        <w:t>Conclusion</w:t>
      </w:r>
    </w:p>
    <w:p w14:paraId="6B2BD3A9" w14:textId="77777777" w:rsidR="007060E1" w:rsidRPr="007060E1" w:rsidRDefault="007060E1" w:rsidP="007060E1">
      <w:pPr>
        <w:spacing w:after="0" w:line="240" w:lineRule="auto"/>
        <w:rPr>
          <w:rFonts w:ascii="Times" w:eastAsia="PMingLiU" w:hAnsi="Times" w:cs="Times New Roman"/>
          <w:sz w:val="20"/>
          <w:szCs w:val="24"/>
          <w:lang w:val="en-GB" w:eastAsia="zh-TW"/>
        </w:rPr>
      </w:pPr>
      <w:r w:rsidRPr="007060E1">
        <w:rPr>
          <w:rFonts w:ascii="Times" w:eastAsia="PMingLiU" w:hAnsi="Times" w:cs="Times New Roman"/>
          <w:sz w:val="20"/>
          <w:szCs w:val="24"/>
          <w:lang w:val="en-GB" w:eastAsia="zh-TW"/>
        </w:rPr>
        <w:t>On whether/how to indicate additional information related to SSBs associated with PDCCH monitoring occasions, no additional information is provided</w:t>
      </w:r>
    </w:p>
    <w:p w14:paraId="0B63E732" w14:textId="77777777" w:rsidR="007060E1" w:rsidRPr="007060E1" w:rsidRDefault="007060E1" w:rsidP="007060E1">
      <w:pPr>
        <w:spacing w:after="0" w:line="240" w:lineRule="auto"/>
        <w:rPr>
          <w:rFonts w:ascii="Times" w:eastAsia="PMingLiU" w:hAnsi="Times" w:cs="Times New Roman"/>
          <w:sz w:val="20"/>
          <w:szCs w:val="24"/>
          <w:lang w:val="en-GB" w:eastAsia="zh-TW"/>
        </w:rPr>
      </w:pPr>
    </w:p>
    <w:p w14:paraId="12A912C1"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lang w:val="en-GB" w:eastAsia="x-none"/>
        </w:rPr>
        <w:t>Conclusion</w:t>
      </w:r>
    </w:p>
    <w:p w14:paraId="7B412251" w14:textId="77777777" w:rsidR="007060E1" w:rsidRPr="007060E1" w:rsidRDefault="007060E1" w:rsidP="007060E1">
      <w:pPr>
        <w:spacing w:after="0" w:line="240" w:lineRule="auto"/>
        <w:rPr>
          <w:rFonts w:ascii="Times" w:eastAsia="PMingLiU" w:hAnsi="Times" w:cs="Times New Roman"/>
          <w:sz w:val="20"/>
          <w:szCs w:val="24"/>
          <w:lang w:val="en-GB" w:eastAsia="zh-TW"/>
        </w:rPr>
      </w:pPr>
      <w:r w:rsidRPr="007060E1">
        <w:rPr>
          <w:rFonts w:ascii="Times" w:eastAsia="PMingLiU" w:hAnsi="Times" w:cs="Times New Roman"/>
          <w:sz w:val="20"/>
          <w:szCs w:val="24"/>
          <w:lang w:val="en-GB" w:eastAsia="zh-TW"/>
        </w:rPr>
        <w:t>For the purpose of finalizing Rel-19 NES, RAN1 assumes the following UE behavior for OD-SIB1.</w:t>
      </w:r>
    </w:p>
    <w:p w14:paraId="0CCE8413" w14:textId="77777777" w:rsidR="007060E1" w:rsidRPr="007060E1" w:rsidRDefault="007060E1" w:rsidP="007060E1">
      <w:pPr>
        <w:numPr>
          <w:ilvl w:val="0"/>
          <w:numId w:val="12"/>
        </w:numPr>
        <w:spacing w:after="0" w:line="240" w:lineRule="auto"/>
        <w:rPr>
          <w:rFonts w:ascii="Times" w:eastAsia="PMingLiU" w:hAnsi="Times" w:cs="Times New Roman"/>
          <w:sz w:val="20"/>
          <w:szCs w:val="24"/>
          <w:lang w:val="en-GB" w:eastAsia="zh-TW"/>
        </w:rPr>
      </w:pPr>
      <w:r w:rsidRPr="007060E1">
        <w:rPr>
          <w:rFonts w:ascii="Times" w:eastAsia="PMingLiU" w:hAnsi="Times" w:cs="Times New Roman"/>
          <w:sz w:val="20"/>
          <w:szCs w:val="24"/>
          <w:lang w:val="en-GB" w:eastAsia="zh-TW"/>
        </w:rPr>
        <w:t>The SIB1 is transmitted on the DL-SCH with a periodicity of 160 ms and variable transmission repetition periodicity within 160 ms.</w:t>
      </w:r>
    </w:p>
    <w:p w14:paraId="69AD901C"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427E7FC0"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09F7D314" w14:textId="77777777" w:rsidR="007060E1" w:rsidRPr="007060E1" w:rsidRDefault="007060E1" w:rsidP="007060E1">
      <w:pPr>
        <w:spacing w:after="0" w:line="240" w:lineRule="auto"/>
        <w:rPr>
          <w:rFonts w:ascii="Times" w:eastAsia="PMingLiU" w:hAnsi="Times" w:cs="Times New Roman"/>
          <w:sz w:val="20"/>
          <w:szCs w:val="24"/>
          <w:lang w:val="en-GB" w:eastAsia="zh-TW"/>
        </w:rPr>
      </w:pPr>
      <w:r w:rsidRPr="007060E1">
        <w:rPr>
          <w:rFonts w:ascii="Times" w:eastAsia="PMingLiU" w:hAnsi="Times" w:cs="Times New Roman"/>
          <w:sz w:val="20"/>
          <w:szCs w:val="24"/>
          <w:lang w:val="en-GB" w:eastAsia="zh-TW"/>
        </w:rPr>
        <w:t xml:space="preserve">On the value range for </w:t>
      </w:r>
      <w:r w:rsidRPr="007060E1">
        <w:rPr>
          <w:rFonts w:ascii="Times" w:eastAsia="PMingLiU" w:hAnsi="Times" w:cs="Times New Roman"/>
          <w:i/>
          <w:iCs/>
          <w:sz w:val="20"/>
          <w:szCs w:val="24"/>
          <w:lang w:val="en-GB" w:eastAsia="zh-TW"/>
        </w:rPr>
        <w:t>od-sib1-duration</w:t>
      </w:r>
      <w:r w:rsidRPr="007060E1">
        <w:rPr>
          <w:rFonts w:ascii="Times" w:eastAsia="PMingLiU" w:hAnsi="Times" w:cs="Times New Roman"/>
          <w:sz w:val="20"/>
          <w:szCs w:val="24"/>
          <w:lang w:val="en-GB" w:eastAsia="zh-TW"/>
        </w:rPr>
        <w:t>, adopt the following:</w:t>
      </w:r>
    </w:p>
    <w:p w14:paraId="03695014" w14:textId="77777777" w:rsidR="007060E1" w:rsidRPr="007060E1" w:rsidRDefault="007060E1" w:rsidP="007060E1">
      <w:pPr>
        <w:numPr>
          <w:ilvl w:val="0"/>
          <w:numId w:val="12"/>
        </w:numPr>
        <w:spacing w:after="0" w:line="240" w:lineRule="auto"/>
        <w:rPr>
          <w:rFonts w:ascii="Times" w:eastAsia="PMingLiU" w:hAnsi="Times" w:cs="Times New Roman"/>
          <w:sz w:val="20"/>
          <w:szCs w:val="24"/>
          <w:lang w:val="en-GB" w:eastAsia="zh-TW"/>
        </w:rPr>
      </w:pPr>
      <w:r w:rsidRPr="007060E1">
        <w:rPr>
          <w:rFonts w:ascii="Times" w:eastAsia="PMingLiU" w:hAnsi="Times" w:cs="Times New Roman"/>
          <w:sz w:val="20"/>
          <w:szCs w:val="24"/>
          <w:lang w:val="en-GB" w:eastAsia="zh-TW"/>
        </w:rPr>
        <w:t>{20, 40, 80, 160, 320} ms</w:t>
      </w:r>
    </w:p>
    <w:p w14:paraId="7A31D060"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6413ED28"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6B7E0227" w14:textId="77777777" w:rsidR="007060E1" w:rsidRPr="007060E1" w:rsidRDefault="007060E1" w:rsidP="007060E1">
      <w:pPr>
        <w:spacing w:after="0" w:line="240" w:lineRule="auto"/>
        <w:rPr>
          <w:rFonts w:ascii="Times" w:eastAsia="Batang" w:hAnsi="Times" w:cs="Times New Roman"/>
          <w:sz w:val="20"/>
          <w:szCs w:val="24"/>
          <w:lang w:val="en-GB"/>
        </w:rPr>
      </w:pPr>
      <w:r w:rsidRPr="007060E1">
        <w:rPr>
          <w:rFonts w:ascii="Times" w:eastAsia="Batang" w:hAnsi="Times" w:cs="Times New Roman"/>
          <w:sz w:val="20"/>
          <w:szCs w:val="24"/>
          <w:lang w:val="en-GB"/>
        </w:rPr>
        <w:t xml:space="preserve">For UE to obtain the UL point A for TDD system, configure </w:t>
      </w:r>
      <w:r w:rsidRPr="007060E1">
        <w:rPr>
          <w:rFonts w:ascii="Times" w:eastAsia="Batang" w:hAnsi="Times" w:cs="Times New Roman"/>
          <w:i/>
          <w:iCs/>
          <w:sz w:val="20"/>
          <w:szCs w:val="24"/>
          <w:lang w:val="en-GB"/>
        </w:rPr>
        <w:t>offsetToPointA</w:t>
      </w:r>
      <w:r w:rsidRPr="007060E1">
        <w:rPr>
          <w:rFonts w:ascii="Times" w:eastAsia="Batang" w:hAnsi="Times" w:cs="Times New Roman"/>
          <w:sz w:val="20"/>
          <w:szCs w:val="24"/>
          <w:lang w:val="en-GB"/>
        </w:rPr>
        <w:t xml:space="preserve"> in the UL WUS configuration for TDD system.</w:t>
      </w:r>
    </w:p>
    <w:p w14:paraId="5C257E37" w14:textId="77777777" w:rsidR="007060E1" w:rsidRPr="007060E1" w:rsidRDefault="007060E1" w:rsidP="00D1187E">
      <w:pPr>
        <w:numPr>
          <w:ilvl w:val="0"/>
          <w:numId w:val="64"/>
        </w:numPr>
        <w:spacing w:after="0" w:line="240" w:lineRule="auto"/>
        <w:rPr>
          <w:rFonts w:ascii="Times" w:eastAsia="PMingLiU" w:hAnsi="Times" w:cs="Times New Roman"/>
          <w:sz w:val="20"/>
          <w:szCs w:val="24"/>
          <w:lang w:val="en-GB" w:eastAsia="zh-TW"/>
        </w:rPr>
      </w:pPr>
      <w:r w:rsidRPr="007060E1">
        <w:rPr>
          <w:rFonts w:ascii="Times" w:eastAsia="Batang" w:hAnsi="Times" w:cs="Times New Roman"/>
          <w:sz w:val="20"/>
          <w:szCs w:val="24"/>
          <w:lang w:val="en-GB"/>
        </w:rPr>
        <w:t>No RAN1 specification impact is expected</w:t>
      </w:r>
    </w:p>
    <w:p w14:paraId="2567DB20" w14:textId="77777777" w:rsidR="007060E1" w:rsidRPr="007060E1" w:rsidRDefault="007060E1" w:rsidP="007060E1">
      <w:pPr>
        <w:spacing w:after="0" w:line="240" w:lineRule="auto"/>
        <w:rPr>
          <w:rFonts w:ascii="Times" w:eastAsia="Malgun Gothic" w:hAnsi="Times" w:cs="Times New Roman"/>
          <w:b/>
          <w:bCs/>
          <w:sz w:val="20"/>
          <w:szCs w:val="24"/>
          <w:lang w:val="en-GB" w:eastAsia="zh-CN"/>
        </w:rPr>
      </w:pPr>
    </w:p>
    <w:p w14:paraId="1C4E179E" w14:textId="77777777" w:rsidR="007060E1" w:rsidRPr="007060E1" w:rsidRDefault="007060E1" w:rsidP="007060E1">
      <w:pPr>
        <w:spacing w:after="0" w:line="240" w:lineRule="auto"/>
        <w:rPr>
          <w:rFonts w:ascii="Times" w:eastAsia="Batang" w:hAnsi="Times" w:cs="Times New Roman"/>
          <w:b/>
          <w:bCs/>
          <w:sz w:val="20"/>
          <w:szCs w:val="24"/>
          <w:lang w:val="en-GB" w:eastAsia="x-none"/>
        </w:rPr>
      </w:pPr>
      <w:r w:rsidRPr="007060E1">
        <w:rPr>
          <w:rFonts w:ascii="Times" w:eastAsia="Batang" w:hAnsi="Times" w:cs="Times New Roman"/>
          <w:b/>
          <w:bCs/>
          <w:sz w:val="20"/>
          <w:szCs w:val="24"/>
          <w:lang w:val="en-GB" w:eastAsia="x-none"/>
        </w:rPr>
        <w:t>Conclusion</w:t>
      </w:r>
    </w:p>
    <w:p w14:paraId="7AECDCB1" w14:textId="77777777" w:rsidR="007060E1" w:rsidRPr="007060E1" w:rsidRDefault="007060E1" w:rsidP="007060E1">
      <w:pPr>
        <w:spacing w:after="0" w:line="240" w:lineRule="auto"/>
        <w:jc w:val="both"/>
        <w:rPr>
          <w:rFonts w:ascii="Times" w:eastAsia="Batang" w:hAnsi="Times" w:cs="Times New Roman"/>
          <w:sz w:val="20"/>
          <w:szCs w:val="24"/>
          <w:lang w:val="en-GB"/>
        </w:rPr>
      </w:pPr>
      <w:r w:rsidRPr="007060E1">
        <w:rPr>
          <w:rFonts w:ascii="Times" w:eastAsia="Batang" w:hAnsi="Times" w:cs="Times New Roman"/>
          <w:sz w:val="20"/>
          <w:szCs w:val="24"/>
          <w:lang w:val="en-GB"/>
        </w:rPr>
        <w:t>There is no consensus on the support of OD-SIB1 for NR-U in Rel-19.</w:t>
      </w:r>
    </w:p>
    <w:p w14:paraId="6BDB5966" w14:textId="77777777" w:rsidR="007060E1" w:rsidRPr="007060E1" w:rsidRDefault="007060E1" w:rsidP="007060E1">
      <w:pPr>
        <w:spacing w:after="0" w:line="240" w:lineRule="auto"/>
        <w:jc w:val="both"/>
        <w:rPr>
          <w:rFonts w:ascii="Times" w:eastAsia="Batang" w:hAnsi="Times" w:cs="Times New Roman"/>
          <w:sz w:val="20"/>
          <w:szCs w:val="24"/>
          <w:lang w:val="en-GB"/>
        </w:rPr>
      </w:pPr>
    </w:p>
    <w:p w14:paraId="59019BDC"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2DC51FDD" w14:textId="77777777" w:rsidR="007060E1" w:rsidRPr="007060E1" w:rsidRDefault="007060E1" w:rsidP="007060E1">
      <w:pPr>
        <w:spacing w:after="0" w:line="240" w:lineRule="auto"/>
        <w:rPr>
          <w:rFonts w:ascii="Times" w:eastAsia="PMingLiU" w:hAnsi="Times" w:cs="Times New Roman"/>
          <w:sz w:val="20"/>
          <w:szCs w:val="24"/>
          <w:lang w:eastAsia="zh-TW"/>
        </w:rPr>
      </w:pPr>
      <w:r w:rsidRPr="007060E1">
        <w:rPr>
          <w:rFonts w:ascii="Times" w:eastAsia="PMingLiU" w:hAnsi="Times" w:cs="Times New Roman"/>
          <w:sz w:val="20"/>
          <w:szCs w:val="24"/>
          <w:lang w:eastAsia="zh-TW"/>
        </w:rPr>
        <w:t>RAN1 to adopt TP below.</w:t>
      </w:r>
    </w:p>
    <w:p w14:paraId="7E642C0F" w14:textId="77777777" w:rsidR="007060E1" w:rsidRPr="007060E1" w:rsidRDefault="007060E1" w:rsidP="007060E1">
      <w:pPr>
        <w:spacing w:after="0" w:line="240" w:lineRule="auto"/>
        <w:jc w:val="both"/>
        <w:rPr>
          <w:rFonts w:ascii="Times New Roman" w:eastAsia="SimSun" w:hAnsi="Times New Roman" w:cs="Times New Roman"/>
          <w:sz w:val="20"/>
          <w:szCs w:val="24"/>
          <w:lang w:eastAsia="zh-CN"/>
        </w:rPr>
      </w:pPr>
      <w:r w:rsidRPr="007060E1">
        <w:rPr>
          <w:rFonts w:ascii="Times" w:eastAsia="SimSun" w:hAnsi="Times" w:cs="Times New Roman"/>
          <w:sz w:val="20"/>
          <w:szCs w:val="24"/>
          <w:lang w:val="en-GB" w:eastAsia="zh-CN"/>
        </w:rPr>
        <w:t xml:space="preserve">--------------- </w:t>
      </w:r>
      <w:r w:rsidRPr="007060E1">
        <w:rPr>
          <w:rFonts w:ascii="Times" w:eastAsia="SimSun" w:hAnsi="Times" w:cs="Times New Roman"/>
          <w:b/>
          <w:bCs/>
          <w:sz w:val="20"/>
          <w:szCs w:val="24"/>
          <w:lang w:val="en-GB" w:eastAsia="zh-CN"/>
        </w:rPr>
        <w:t xml:space="preserve">TP of TS 38.213 in Clause 23 </w:t>
      </w:r>
      <w:r w:rsidRPr="007060E1">
        <w:rPr>
          <w:rFonts w:ascii="Times" w:eastAsia="SimSun" w:hAnsi="Times" w:cs="Times New Roman"/>
          <w:sz w:val="20"/>
          <w:szCs w:val="24"/>
          <w:lang w:val="en-GB" w:eastAsia="zh-CN"/>
        </w:rPr>
        <w:t>-----------------------</w:t>
      </w:r>
    </w:p>
    <w:p w14:paraId="63FB464A" w14:textId="77777777" w:rsidR="007060E1" w:rsidRPr="007060E1" w:rsidRDefault="007060E1" w:rsidP="007060E1">
      <w:pPr>
        <w:spacing w:after="0" w:line="240" w:lineRule="auto"/>
        <w:rPr>
          <w:rFonts w:ascii="Times" w:eastAsia="Batang" w:hAnsi="Times" w:cs="Times New Roman"/>
          <w:sz w:val="20"/>
          <w:szCs w:val="24"/>
          <w:lang w:val="en-GB"/>
        </w:rPr>
      </w:pPr>
      <w:r w:rsidRPr="007060E1">
        <w:rPr>
          <w:rFonts w:ascii="Times" w:eastAsia="Batang" w:hAnsi="Times" w:cs="Times New Roman"/>
          <w:sz w:val="20"/>
          <w:szCs w:val="24"/>
          <w:lang w:val="en-GB"/>
        </w:rPr>
        <w:t xml:space="preserve">If the UE identifies a RAPID associated with a corresponding PRACH transmission from the UE in a PDSCH reception scheduled by the DCI format 1_0 with CRC scrambled by the RA-RNTI, the UE can be indicated by higher layers to monitor PDCCH </w:t>
      </w:r>
      <w:r w:rsidRPr="007060E1">
        <w:rPr>
          <w:rFonts w:ascii="Times" w:eastAsia="Batang" w:hAnsi="Times" w:cs="Times New Roman"/>
          <w:bCs/>
          <w:sz w:val="20"/>
          <w:szCs w:val="24"/>
          <w:lang w:val="en-GB" w:eastAsia="ja-JP"/>
        </w:rPr>
        <w:t xml:space="preserve">on the second cell </w:t>
      </w:r>
      <w:r w:rsidRPr="007060E1">
        <w:rPr>
          <w:rFonts w:ascii="Times" w:eastAsia="Batang" w:hAnsi="Times" w:cs="Times New Roman"/>
          <w:sz w:val="20"/>
          <w:szCs w:val="24"/>
          <w:lang w:val="en-GB"/>
        </w:rPr>
        <w:t>to detect a DCI format 1_0 with CRC scrambled by the SI-RNTI according to a Type0-PDCCH CSS set provided by</w:t>
      </w:r>
      <w:r w:rsidRPr="007060E1">
        <w:rPr>
          <w:rFonts w:ascii="Times" w:eastAsia="Batang" w:hAnsi="Times" w:cs="Times New Roman"/>
          <w:i/>
          <w:iCs/>
          <w:sz w:val="20"/>
          <w:szCs w:val="24"/>
          <w:lang w:val="en-GB"/>
        </w:rPr>
        <w:t xml:space="preserve"> SearchSpaceZero</w:t>
      </w:r>
      <w:r w:rsidRPr="007060E1">
        <w:rPr>
          <w:rFonts w:ascii="Times" w:eastAsia="Batang" w:hAnsi="Times" w:cs="Times New Roman"/>
          <w:iCs/>
          <w:sz w:val="20"/>
          <w:szCs w:val="24"/>
          <w:lang w:val="en-GB"/>
        </w:rPr>
        <w:t>.</w:t>
      </w:r>
      <w:r w:rsidRPr="007060E1">
        <w:rPr>
          <w:rFonts w:ascii="Times" w:eastAsia="Batang" w:hAnsi="Times" w:cs="Times New Roman"/>
          <w:sz w:val="20"/>
          <w:szCs w:val="24"/>
          <w:lang w:val="en-GB"/>
        </w:rPr>
        <w:t xml:space="preserve"> If the UE is provided </w:t>
      </w:r>
      <w:r w:rsidRPr="007060E1">
        <w:rPr>
          <w:rFonts w:ascii="Times" w:eastAsia="Batang" w:hAnsi="Times" w:cs="Times New Roman"/>
          <w:i/>
          <w:sz w:val="20"/>
          <w:szCs w:val="24"/>
          <w:lang w:val="en-GB"/>
        </w:rPr>
        <w:t>XYZ</w:t>
      </w:r>
      <w:r w:rsidRPr="007060E1">
        <w:rPr>
          <w:rFonts w:ascii="Times" w:eastAsia="Batang" w:hAnsi="Times" w:cs="Times New Roman"/>
          <w:sz w:val="20"/>
          <w:szCs w:val="24"/>
          <w:lang w:val="en-GB"/>
        </w:rPr>
        <w:t xml:space="preserve">, the UE monitors PDCCH only in monitoring occasions associated with the SS/PBCH block. The UE </w:t>
      </w:r>
      <w:r w:rsidRPr="007060E1">
        <w:rPr>
          <w:rFonts w:ascii="Times" w:eastAsia="Batang" w:hAnsi="Times" w:cs="Times New Roman"/>
          <w:strike/>
          <w:color w:val="FF0000"/>
          <w:sz w:val="20"/>
          <w:szCs w:val="24"/>
          <w:lang w:val="en-GB"/>
        </w:rPr>
        <w:t>starts monitoring</w:t>
      </w:r>
      <w:r w:rsidRPr="007060E1">
        <w:rPr>
          <w:rFonts w:ascii="Times" w:eastAsia="Batang" w:hAnsi="Times" w:cs="Times New Roman"/>
          <w:color w:val="FF0000"/>
          <w:sz w:val="20"/>
          <w:szCs w:val="24"/>
          <w:lang w:val="en-GB"/>
        </w:rPr>
        <w:t xml:space="preserve"> monitors </w:t>
      </w:r>
      <w:r w:rsidRPr="007060E1">
        <w:rPr>
          <w:rFonts w:ascii="Times" w:eastAsia="Batang" w:hAnsi="Times" w:cs="Times New Roman"/>
          <w:sz w:val="20"/>
          <w:szCs w:val="24"/>
          <w:lang w:val="en-GB"/>
        </w:rPr>
        <w:t>PDCCH to detect the DCI format 1_0 with CRC scrambled by the SI-RNTI</w:t>
      </w:r>
      <w:r w:rsidRPr="007060E1">
        <w:rPr>
          <w:rFonts w:ascii="Times" w:eastAsia="SimSun" w:hAnsi="Times" w:cs="Times New Roman"/>
          <w:sz w:val="20"/>
          <w:szCs w:val="24"/>
          <w:lang w:val="en-GB" w:eastAsia="zh-CN"/>
        </w:rPr>
        <w:t xml:space="preserve"> </w:t>
      </w:r>
      <w:r w:rsidRPr="007060E1">
        <w:rPr>
          <w:rFonts w:ascii="Times" w:eastAsia="Batang" w:hAnsi="Times" w:cs="Times New Roman"/>
          <w:sz w:val="20"/>
          <w:szCs w:val="24"/>
          <w:lang w:val="en-GB"/>
        </w:rPr>
        <w:t xml:space="preserve">after a number of slots provided by </w:t>
      </w:r>
      <w:r w:rsidRPr="007060E1">
        <w:rPr>
          <w:rFonts w:ascii="Times" w:eastAsia="Malgun Gothic" w:hAnsi="Times" w:cs="Times New Roman"/>
          <w:i/>
          <w:iCs/>
          <w:sz w:val="20"/>
          <w:szCs w:val="24"/>
          <w:lang w:val="en-GB" w:eastAsia="zh-CN"/>
        </w:rPr>
        <w:t>od-sib1-windowStartOffset</w:t>
      </w:r>
      <w:r w:rsidRPr="007060E1">
        <w:rPr>
          <w:rFonts w:ascii="Times" w:eastAsia="Batang" w:hAnsi="Times" w:cs="Times New Roman"/>
          <w:sz w:val="20"/>
          <w:szCs w:val="24"/>
          <w:lang w:val="en-GB"/>
        </w:rPr>
        <w:t xml:space="preserve"> from the starting slot of the window controlled by </w:t>
      </w:r>
      <w:r w:rsidRPr="007060E1">
        <w:rPr>
          <w:rFonts w:ascii="Times" w:eastAsia="Batang" w:hAnsi="Times" w:cs="Times New Roman"/>
          <w:i/>
          <w:sz w:val="20"/>
          <w:szCs w:val="24"/>
          <w:lang w:val="en-GB"/>
        </w:rPr>
        <w:t>ra_ResponseWindow</w:t>
      </w:r>
      <w:r w:rsidRPr="007060E1">
        <w:rPr>
          <w:rFonts w:ascii="Times" w:eastAsia="Batang" w:hAnsi="Times" w:cs="Times New Roman"/>
          <w:sz w:val="20"/>
          <w:szCs w:val="24"/>
          <w:lang w:val="en-GB"/>
        </w:rPr>
        <w:t xml:space="preserve">, and for a number of slots provided by </w:t>
      </w:r>
      <w:r w:rsidRPr="007060E1">
        <w:rPr>
          <w:rFonts w:ascii="Times" w:eastAsia="Batang" w:hAnsi="Times" w:cs="Times New Roman"/>
          <w:i/>
          <w:sz w:val="20"/>
          <w:szCs w:val="24"/>
          <w:lang w:val="en-GB"/>
        </w:rPr>
        <w:t>od-sib1-WindowDuration</w:t>
      </w:r>
      <w:r w:rsidRPr="007060E1">
        <w:rPr>
          <w:rFonts w:ascii="Times" w:eastAsia="Batang" w:hAnsi="Times" w:cs="Times New Roman"/>
          <w:sz w:val="20"/>
          <w:szCs w:val="24"/>
          <w:lang w:val="en-GB"/>
        </w:rPr>
        <w:t>.</w:t>
      </w:r>
    </w:p>
    <w:p w14:paraId="39C4750D" w14:textId="77777777" w:rsidR="007060E1" w:rsidRPr="007060E1" w:rsidRDefault="007060E1" w:rsidP="007060E1">
      <w:pPr>
        <w:spacing w:after="0" w:line="240" w:lineRule="auto"/>
        <w:jc w:val="both"/>
        <w:rPr>
          <w:rFonts w:ascii="Times" w:eastAsia="SimSun" w:hAnsi="Times" w:cs="Times New Roman"/>
          <w:sz w:val="20"/>
          <w:szCs w:val="24"/>
          <w:lang w:val="en-GB" w:eastAsia="zh-CN"/>
        </w:rPr>
      </w:pPr>
      <w:r w:rsidRPr="007060E1">
        <w:rPr>
          <w:rFonts w:ascii="Times" w:eastAsia="SimSun" w:hAnsi="Times" w:cs="Times New Roman"/>
          <w:sz w:val="20"/>
          <w:szCs w:val="24"/>
          <w:lang w:val="en-GB" w:eastAsia="zh-CN"/>
        </w:rPr>
        <w:t>---------------</w:t>
      </w:r>
      <w:r w:rsidRPr="007060E1">
        <w:rPr>
          <w:rFonts w:ascii="Times" w:eastAsia="SimSun" w:hAnsi="Times" w:cs="Times New Roman"/>
          <w:b/>
          <w:bCs/>
          <w:sz w:val="20"/>
          <w:szCs w:val="24"/>
          <w:lang w:val="en-GB" w:eastAsia="zh-CN"/>
        </w:rPr>
        <w:t xml:space="preserve"> end of TP</w:t>
      </w:r>
      <w:r w:rsidRPr="007060E1">
        <w:rPr>
          <w:rFonts w:ascii="Times" w:eastAsia="SimSun" w:hAnsi="Times" w:cs="Times New Roman"/>
          <w:sz w:val="20"/>
          <w:szCs w:val="24"/>
          <w:lang w:val="en-GB" w:eastAsia="zh-CN"/>
        </w:rPr>
        <w:t xml:space="preserve"> -------------------------------------------------------</w:t>
      </w:r>
    </w:p>
    <w:p w14:paraId="40CB4A57" w14:textId="77777777" w:rsidR="007060E1" w:rsidRPr="007060E1" w:rsidRDefault="007060E1" w:rsidP="007060E1">
      <w:pPr>
        <w:spacing w:after="0" w:line="240" w:lineRule="auto"/>
        <w:rPr>
          <w:rFonts w:ascii="Times" w:eastAsia="PMingLiU" w:hAnsi="Times" w:cs="Times New Roman"/>
          <w:sz w:val="20"/>
          <w:szCs w:val="24"/>
          <w:lang w:eastAsia="zh-TW"/>
        </w:rPr>
      </w:pPr>
      <w:r w:rsidRPr="007060E1">
        <w:rPr>
          <w:rFonts w:ascii="Times" w:eastAsia="PMingLiU" w:hAnsi="Times" w:cs="Times New Roman"/>
          <w:sz w:val="20"/>
          <w:szCs w:val="24"/>
          <w:lang w:eastAsia="zh-TW"/>
        </w:rPr>
        <w:t>Reason of change: Considering the RAR processing time and OD-SIB1 window starting time may fall into the middle of SSB burst and/or SIB1 transmission time corresponding to one SSB burst, when to start the PDCCH monitoring in the OD-SIB1 window is up to UE implementation.</w:t>
      </w:r>
    </w:p>
    <w:p w14:paraId="51EFC48B" w14:textId="77777777" w:rsidR="007060E1" w:rsidRPr="007060E1" w:rsidRDefault="007060E1" w:rsidP="007060E1">
      <w:pPr>
        <w:spacing w:after="0" w:line="240" w:lineRule="auto"/>
        <w:jc w:val="both"/>
        <w:rPr>
          <w:rFonts w:ascii="Times" w:eastAsia="Batang" w:hAnsi="Times" w:cs="Times New Roman"/>
          <w:sz w:val="20"/>
          <w:szCs w:val="24"/>
        </w:rPr>
      </w:pPr>
    </w:p>
    <w:p w14:paraId="7653F9A3"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0E9CC6B2" w14:textId="77777777" w:rsidR="007060E1" w:rsidRPr="007060E1" w:rsidRDefault="007060E1" w:rsidP="007060E1">
      <w:pPr>
        <w:spacing w:after="0" w:line="240" w:lineRule="auto"/>
        <w:rPr>
          <w:rFonts w:ascii="Times" w:eastAsia="Batang" w:hAnsi="Times" w:cs="Times New Roman"/>
          <w:sz w:val="20"/>
          <w:szCs w:val="20"/>
          <w:lang w:val="en-GB"/>
        </w:rPr>
      </w:pPr>
      <w:r w:rsidRPr="6236EF13">
        <w:rPr>
          <w:rFonts w:ascii="Times" w:eastAsia="Batang" w:hAnsi="Times" w:cs="Times New Roman"/>
          <w:sz w:val="20"/>
          <w:szCs w:val="20"/>
          <w:lang w:val="en-GB"/>
        </w:rPr>
        <w:t xml:space="preserve">The parameters </w:t>
      </w:r>
      <w:r w:rsidRPr="6236EF13">
        <w:rPr>
          <w:rFonts w:ascii="Times" w:eastAsia="Batang" w:hAnsi="Times" w:cs="Times New Roman"/>
          <w:strike/>
          <w:color w:val="FF0000"/>
          <w:sz w:val="20"/>
          <w:szCs w:val="20"/>
          <w:lang w:val="en-GB"/>
        </w:rPr>
        <w:t>‘</w:t>
      </w:r>
      <w:r w:rsidRPr="6236EF13">
        <w:rPr>
          <w:rFonts w:ascii="Times" w:eastAsia="Batang" w:hAnsi="Times" w:cs="Times New Roman"/>
          <w:i/>
          <w:strike/>
          <w:color w:val="FF0000"/>
          <w:sz w:val="20"/>
          <w:szCs w:val="20"/>
          <w:lang w:val="en-GB"/>
        </w:rPr>
        <w:t>absoluteFrequencyPointA’</w:t>
      </w:r>
      <w:r w:rsidRPr="6236EF13">
        <w:rPr>
          <w:rFonts w:ascii="Times" w:eastAsia="Batang" w:hAnsi="Times" w:cs="Times New Roman"/>
          <w:strike/>
          <w:color w:val="FF0000"/>
          <w:sz w:val="20"/>
          <w:szCs w:val="20"/>
          <w:lang w:val="en-GB"/>
        </w:rPr>
        <w:t xml:space="preserve">, </w:t>
      </w:r>
      <w:r w:rsidRPr="6236EF13">
        <w:rPr>
          <w:rFonts w:ascii="Times" w:eastAsia="Batang" w:hAnsi="Times" w:cs="Times New Roman"/>
          <w:sz w:val="20"/>
          <w:szCs w:val="20"/>
          <w:lang w:val="en-GB"/>
        </w:rPr>
        <w:t>‘</w:t>
      </w:r>
      <w:r w:rsidRPr="6236EF13">
        <w:rPr>
          <w:rFonts w:ascii="Times" w:eastAsia="Batang" w:hAnsi="Times" w:cs="Times New Roman"/>
          <w:i/>
          <w:sz w:val="20"/>
          <w:szCs w:val="20"/>
          <w:lang w:val="en-GB"/>
        </w:rPr>
        <w:t>offsetToCarrier’</w:t>
      </w:r>
      <w:r w:rsidRPr="6236EF13">
        <w:rPr>
          <w:rFonts w:ascii="Times" w:eastAsia="Batang" w:hAnsi="Times" w:cs="Times New Roman"/>
          <w:sz w:val="20"/>
          <w:szCs w:val="20"/>
          <w:lang w:val="en-GB"/>
        </w:rPr>
        <w:t xml:space="preserve"> and ‘</w:t>
      </w:r>
      <w:r w:rsidRPr="6236EF13">
        <w:rPr>
          <w:rFonts w:ascii="Times" w:eastAsia="Batang" w:hAnsi="Times" w:cs="Times New Roman"/>
          <w:i/>
          <w:sz w:val="20"/>
          <w:szCs w:val="20"/>
          <w:lang w:val="en-GB"/>
        </w:rPr>
        <w:t>locationAndBandwidth’</w:t>
      </w:r>
      <w:r w:rsidRPr="6236EF13">
        <w:rPr>
          <w:rFonts w:ascii="Times" w:eastAsia="Batang" w:hAnsi="Times" w:cs="Times New Roman"/>
          <w:sz w:val="20"/>
          <w:szCs w:val="20"/>
          <w:lang w:val="en-GB"/>
        </w:rPr>
        <w:t xml:space="preserve"> are mandatorily present in the UL-WUS configuration for both FDD and TDD system.</w:t>
      </w:r>
    </w:p>
    <w:p w14:paraId="2F7F6478" w14:textId="77777777" w:rsidR="007060E1" w:rsidRPr="007060E1" w:rsidRDefault="007060E1" w:rsidP="007060E1">
      <w:pPr>
        <w:spacing w:after="0" w:line="240" w:lineRule="auto"/>
        <w:rPr>
          <w:rFonts w:ascii="Times" w:eastAsia="Batang" w:hAnsi="Times" w:cs="Times New Roman"/>
          <w:b/>
          <w:bCs/>
          <w:sz w:val="20"/>
          <w:szCs w:val="24"/>
          <w:lang w:val="en-GB"/>
        </w:rPr>
      </w:pPr>
    </w:p>
    <w:p w14:paraId="453E2636"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lastRenderedPageBreak/>
        <w:t>Agreement</w:t>
      </w:r>
    </w:p>
    <w:p w14:paraId="7C4CBE8E" w14:textId="77777777" w:rsidR="007060E1" w:rsidRPr="007060E1" w:rsidRDefault="007060E1" w:rsidP="007060E1">
      <w:pPr>
        <w:spacing w:after="0" w:line="240" w:lineRule="auto"/>
        <w:rPr>
          <w:rFonts w:ascii="Times" w:eastAsia="PMingLiU" w:hAnsi="Times" w:cs="Times New Roman"/>
          <w:sz w:val="20"/>
          <w:szCs w:val="24"/>
          <w:lang w:val="en-GB" w:eastAsia="zh-TW"/>
        </w:rPr>
      </w:pPr>
      <w:r w:rsidRPr="007060E1">
        <w:rPr>
          <w:rFonts w:ascii="Times" w:eastAsia="Batang" w:hAnsi="Times" w:cs="Times New Roman"/>
          <w:sz w:val="20"/>
          <w:szCs w:val="24"/>
          <w:lang w:val="en-GB"/>
        </w:rPr>
        <w:t>The</w:t>
      </w:r>
      <w:r w:rsidRPr="007060E1">
        <w:rPr>
          <w:rFonts w:ascii="Times" w:eastAsia="Batang" w:hAnsi="Times" w:cs="Times New Roman"/>
          <w:i/>
          <w:iCs/>
          <w:sz w:val="20"/>
          <w:szCs w:val="24"/>
          <w:lang w:val="en-GB"/>
        </w:rPr>
        <w:t xml:space="preserve"> </w:t>
      </w:r>
      <w:bookmarkStart w:id="3" w:name="OLE_LINK165"/>
      <w:r w:rsidRPr="007060E1">
        <w:rPr>
          <w:rFonts w:ascii="Times" w:eastAsia="Batang" w:hAnsi="Times" w:cs="Times New Roman"/>
          <w:i/>
          <w:iCs/>
          <w:sz w:val="20"/>
          <w:szCs w:val="24"/>
          <w:lang w:val="en-GB"/>
        </w:rPr>
        <w:t>frequencyBandList</w:t>
      </w:r>
      <w:bookmarkEnd w:id="3"/>
      <w:r w:rsidRPr="007060E1">
        <w:rPr>
          <w:rFonts w:ascii="Times" w:eastAsia="Batang" w:hAnsi="Times" w:cs="Times New Roman"/>
          <w:sz w:val="20"/>
          <w:szCs w:val="24"/>
          <w:lang w:val="en-GB"/>
        </w:rPr>
        <w:t xml:space="preserve"> is mandatorily present in WUS configuration for TDD system, which refers to the IE within </w:t>
      </w:r>
      <w:r w:rsidRPr="007060E1">
        <w:rPr>
          <w:rFonts w:ascii="Times" w:eastAsia="Batang" w:hAnsi="Times" w:cs="Times New Roman"/>
          <w:i/>
          <w:iCs/>
          <w:sz w:val="20"/>
          <w:szCs w:val="24"/>
          <w:lang w:val="en-GB"/>
        </w:rPr>
        <w:t>FrequencyInfoDL-SIB</w:t>
      </w:r>
      <w:r w:rsidRPr="007060E1">
        <w:rPr>
          <w:rFonts w:ascii="Times" w:eastAsia="Batang" w:hAnsi="Times" w:cs="Times New Roman"/>
          <w:sz w:val="20"/>
          <w:szCs w:val="24"/>
          <w:lang w:val="en-GB"/>
        </w:rPr>
        <w:t>.</w:t>
      </w:r>
    </w:p>
    <w:p w14:paraId="27373EBB" w14:textId="77777777" w:rsidR="007060E1" w:rsidRPr="007060E1" w:rsidRDefault="007060E1" w:rsidP="007060E1">
      <w:pPr>
        <w:spacing w:after="0" w:line="240" w:lineRule="auto"/>
        <w:rPr>
          <w:rFonts w:ascii="Times" w:eastAsia="PMingLiU" w:hAnsi="Times" w:cs="Times New Roman"/>
          <w:b/>
          <w:bCs/>
          <w:sz w:val="20"/>
          <w:szCs w:val="24"/>
          <w:lang w:val="en-GB" w:eastAsia="zh-TW"/>
        </w:rPr>
      </w:pPr>
    </w:p>
    <w:p w14:paraId="0D6E4A34"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5B215E31" w14:textId="77777777" w:rsidR="007060E1" w:rsidRPr="007060E1" w:rsidRDefault="007060E1" w:rsidP="007060E1">
      <w:pPr>
        <w:spacing w:after="0" w:line="240" w:lineRule="auto"/>
        <w:rPr>
          <w:rFonts w:ascii="Times" w:eastAsia="Batang" w:hAnsi="Times" w:cs="Times New Roman"/>
          <w:sz w:val="20"/>
          <w:szCs w:val="24"/>
          <w:lang w:val="en-GB"/>
        </w:rPr>
      </w:pPr>
      <w:r w:rsidRPr="007060E1">
        <w:rPr>
          <w:rFonts w:ascii="Times" w:eastAsia="Batang" w:hAnsi="Times" w:cs="Times New Roman"/>
          <w:sz w:val="20"/>
          <w:szCs w:val="24"/>
          <w:lang w:val="en-GB"/>
        </w:rPr>
        <w:t>The reference point to determine the starting slot of on-demand SIB1 window is the start of the slot containing the starting symbol of the RAR window.</w:t>
      </w:r>
    </w:p>
    <w:p w14:paraId="2A276B93" w14:textId="77777777" w:rsidR="007060E1" w:rsidRPr="007060E1" w:rsidRDefault="007060E1" w:rsidP="007060E1">
      <w:pPr>
        <w:spacing w:after="0" w:line="240" w:lineRule="auto"/>
        <w:rPr>
          <w:rFonts w:ascii="Times" w:eastAsia="Batang" w:hAnsi="Times" w:cs="Times New Roman"/>
          <w:b/>
          <w:bCs/>
          <w:sz w:val="20"/>
          <w:szCs w:val="24"/>
          <w:lang w:val="en-GB"/>
        </w:rPr>
      </w:pPr>
    </w:p>
    <w:p w14:paraId="45569DD9"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26F2778F" w14:textId="77777777" w:rsidR="007060E1" w:rsidRPr="007060E1" w:rsidRDefault="007060E1" w:rsidP="007060E1">
      <w:pPr>
        <w:spacing w:after="0" w:line="240" w:lineRule="auto"/>
        <w:rPr>
          <w:rFonts w:ascii="Times" w:eastAsia="PMingLiU" w:hAnsi="Times" w:cs="Times New Roman"/>
          <w:sz w:val="20"/>
          <w:szCs w:val="24"/>
          <w:lang w:val="en-GB" w:eastAsia="zh-TW"/>
        </w:rPr>
      </w:pPr>
      <w:r w:rsidRPr="007060E1">
        <w:rPr>
          <w:rFonts w:ascii="Times" w:eastAsia="PMingLiU" w:hAnsi="Times" w:cs="Times New Roman"/>
          <w:sz w:val="20"/>
          <w:szCs w:val="24"/>
          <w:lang w:val="en-GB" w:eastAsia="zh-TW"/>
        </w:rPr>
        <w:t xml:space="preserve">RAN1 adopts TP below </w:t>
      </w:r>
      <w:r w:rsidRPr="007060E1">
        <w:rPr>
          <w:rFonts w:ascii="Times" w:eastAsia="Batang" w:hAnsi="Times" w:cs="Times New Roman"/>
          <w:sz w:val="20"/>
          <w:szCs w:val="24"/>
          <w:lang w:val="en-GB"/>
        </w:rPr>
        <w:t>for clause 23 of TS 38.213.</w:t>
      </w:r>
    </w:p>
    <w:tbl>
      <w:tblPr>
        <w:tblStyle w:val="TableGrid6"/>
        <w:tblW w:w="9631" w:type="dxa"/>
        <w:tblLayout w:type="fixed"/>
        <w:tblLook w:val="04A0" w:firstRow="1" w:lastRow="0" w:firstColumn="1" w:lastColumn="0" w:noHBand="0" w:noVBand="1"/>
      </w:tblPr>
      <w:tblGrid>
        <w:gridCol w:w="9631"/>
      </w:tblGrid>
      <w:tr w:rsidR="007060E1" w:rsidRPr="007060E1" w14:paraId="5CA38058" w14:textId="77777777" w:rsidTr="00D45FE1">
        <w:tc>
          <w:tcPr>
            <w:tcW w:w="9631" w:type="dxa"/>
            <w:tcBorders>
              <w:top w:val="single" w:sz="4" w:space="0" w:color="auto"/>
              <w:left w:val="single" w:sz="4" w:space="0" w:color="auto"/>
              <w:bottom w:val="single" w:sz="4" w:space="0" w:color="auto"/>
              <w:right w:val="single" w:sz="4" w:space="0" w:color="auto"/>
            </w:tcBorders>
          </w:tcPr>
          <w:p w14:paraId="3EE167BD" w14:textId="77777777" w:rsidR="007060E1" w:rsidRPr="007060E1" w:rsidRDefault="007060E1" w:rsidP="007060E1">
            <w:pPr>
              <w:rPr>
                <w:rFonts w:ascii="Times" w:eastAsia="Times New Roman" w:hAnsi="Times"/>
                <w:b/>
                <w:color w:val="C00000"/>
                <w:sz w:val="21"/>
                <w:szCs w:val="21"/>
                <w:lang w:val="en-GB" w:eastAsia="zh-CN"/>
              </w:rPr>
            </w:pPr>
            <w:r w:rsidRPr="007060E1">
              <w:rPr>
                <w:rFonts w:ascii="Times" w:hAnsi="Times"/>
                <w:b/>
                <w:sz w:val="21"/>
                <w:szCs w:val="21"/>
                <w:lang w:val="en-GB" w:eastAsia="zh-CN"/>
              </w:rPr>
              <w:t>23 UE procedure to request SIB1 reception</w:t>
            </w:r>
          </w:p>
          <w:p w14:paraId="68559FBD" w14:textId="77777777" w:rsidR="007060E1" w:rsidRPr="007060E1" w:rsidRDefault="007060E1" w:rsidP="007060E1">
            <w:pPr>
              <w:rPr>
                <w:rFonts w:ascii="Times" w:eastAsia="Malgun Gothic" w:hAnsi="Times"/>
                <w:color w:val="C00000"/>
                <w:sz w:val="21"/>
                <w:szCs w:val="21"/>
                <w:lang w:val="en-GB" w:eastAsia="zh-CN"/>
              </w:rPr>
            </w:pPr>
            <w:r w:rsidRPr="007060E1">
              <w:rPr>
                <w:rFonts w:ascii="Times" w:hAnsi="Times"/>
                <w:color w:val="C00000"/>
                <w:sz w:val="21"/>
                <w:szCs w:val="21"/>
                <w:lang w:val="en-GB" w:eastAsia="zh-CN"/>
              </w:rPr>
              <w:t>-----------------------omitted text-----------------------</w:t>
            </w:r>
          </w:p>
          <w:p w14:paraId="37DE0CF2" w14:textId="77777777" w:rsidR="007060E1" w:rsidRPr="007060E1" w:rsidRDefault="007060E1" w:rsidP="007060E1">
            <w:pPr>
              <w:rPr>
                <w:rFonts w:ascii="Times" w:hAnsi="Times" w:cs="Arial"/>
                <w:bCs/>
                <w:sz w:val="21"/>
                <w:szCs w:val="21"/>
                <w:lang w:val="en-GB" w:eastAsia="zh-CN"/>
              </w:rPr>
            </w:pPr>
            <w:r w:rsidRPr="007060E1">
              <w:rPr>
                <w:rFonts w:ascii="Times" w:hAnsi="Times"/>
                <w:color w:val="000000"/>
                <w:szCs w:val="24"/>
                <w:lang w:val="en-GB"/>
              </w:rPr>
              <w:t xml:space="preserve">[If the SS/PBCH block on the second cell indicates </w:t>
            </w:r>
            <m:oMath>
              <m:sSub>
                <m:sSubPr>
                  <m:ctrlPr>
                    <w:rPr>
                      <w:rFonts w:ascii="Cambria Math" w:hAnsi="Cambria Math"/>
                      <w:iCs/>
                      <w:color w:val="000000"/>
                      <w:szCs w:val="24"/>
                      <w:lang w:val="en-GB"/>
                    </w:rPr>
                  </m:ctrlPr>
                </m:sSubPr>
                <m:e>
                  <m:r>
                    <w:rPr>
                      <w:rFonts w:ascii="Cambria Math" w:hAnsi="Cambria Math"/>
                      <w:color w:val="000000"/>
                      <w:szCs w:val="24"/>
                      <w:lang w:val="en-GB"/>
                    </w:rPr>
                    <m:t>k</m:t>
                  </m:r>
                </m:e>
                <m:sub>
                  <m:r>
                    <m:rPr>
                      <m:sty m:val="p"/>
                    </m:rPr>
                    <w:rPr>
                      <w:rFonts w:ascii="Cambria Math" w:hAnsi="Cambria Math"/>
                      <w:color w:val="000000"/>
                      <w:szCs w:val="24"/>
                      <w:lang w:val="en-GB"/>
                    </w:rPr>
                    <m:t>SSB</m:t>
                  </m:r>
                </m:sub>
              </m:sSub>
              <m:r>
                <w:rPr>
                  <w:rFonts w:ascii="Cambria Math" w:hAnsi="Cambria Math"/>
                  <w:color w:val="000000"/>
                  <w:szCs w:val="24"/>
                  <w:lang w:val="en-GB"/>
                </w:rPr>
                <m:t>&gt;23</m:t>
              </m:r>
            </m:oMath>
            <w:r w:rsidRPr="007060E1">
              <w:rPr>
                <w:rFonts w:ascii="Times" w:hAnsi="Times"/>
                <w:iCs/>
                <w:color w:val="000000"/>
                <w:szCs w:val="24"/>
                <w:lang w:val="en-GB"/>
              </w:rPr>
              <w:t xml:space="preserve"> for FR1 or </w:t>
            </w:r>
            <m:oMath>
              <m:sSub>
                <m:sSubPr>
                  <m:ctrlPr>
                    <w:rPr>
                      <w:rFonts w:ascii="Cambria Math" w:hAnsi="Cambria Math"/>
                      <w:iCs/>
                      <w:color w:val="000000"/>
                      <w:szCs w:val="24"/>
                      <w:lang w:val="en-GB"/>
                    </w:rPr>
                  </m:ctrlPr>
                </m:sSubPr>
                <m:e>
                  <m:r>
                    <w:rPr>
                      <w:rFonts w:ascii="Cambria Math" w:hAnsi="Cambria Math"/>
                      <w:color w:val="000000"/>
                      <w:szCs w:val="24"/>
                      <w:lang w:val="en-GB"/>
                    </w:rPr>
                    <m:t>k</m:t>
                  </m:r>
                </m:e>
                <m:sub>
                  <m:r>
                    <m:rPr>
                      <m:sty m:val="p"/>
                    </m:rPr>
                    <w:rPr>
                      <w:rFonts w:ascii="Cambria Math" w:hAnsi="Cambria Math"/>
                      <w:color w:val="000000"/>
                      <w:szCs w:val="24"/>
                      <w:lang w:val="en-GB"/>
                    </w:rPr>
                    <m:t>SSB</m:t>
                  </m:r>
                </m:sub>
              </m:sSub>
              <m:r>
                <w:rPr>
                  <w:rFonts w:ascii="Cambria Math" w:hAnsi="Cambria Math"/>
                  <w:color w:val="000000"/>
                  <w:szCs w:val="24"/>
                  <w:lang w:val="en-GB"/>
                </w:rPr>
                <m:t>&gt;11</m:t>
              </m:r>
            </m:oMath>
            <w:r w:rsidRPr="007060E1">
              <w:rPr>
                <w:rFonts w:ascii="Times" w:hAnsi="Times"/>
                <w:iCs/>
                <w:color w:val="000000"/>
                <w:szCs w:val="24"/>
                <w:lang w:val="en-GB"/>
              </w:rPr>
              <w:t xml:space="preserve"> for FR2,] </w:t>
            </w:r>
            <w:r w:rsidRPr="007060E1">
              <w:rPr>
                <w:rFonts w:ascii="Times" w:hAnsi="Times"/>
                <w:color w:val="000000"/>
                <w:szCs w:val="24"/>
                <w:lang w:val="en-GB"/>
              </w:rPr>
              <w:t>t</w:t>
            </w:r>
            <w:r w:rsidRPr="007060E1">
              <w:rPr>
                <w:rFonts w:ascii="Times" w:hAnsi="Times"/>
                <w:szCs w:val="24"/>
                <w:lang w:val="en-GB"/>
              </w:rPr>
              <w:t xml:space="preserve">he UE is not required to monitor PDCCH </w:t>
            </w:r>
            <w:r w:rsidRPr="007060E1">
              <w:rPr>
                <w:rFonts w:ascii="Times" w:hAnsi="Times"/>
                <w:bCs/>
                <w:szCs w:val="24"/>
                <w:lang w:val="en-GB"/>
              </w:rPr>
              <w:t xml:space="preserve">on the second cell </w:t>
            </w:r>
            <w:r w:rsidRPr="007060E1">
              <w:rPr>
                <w:rFonts w:ascii="Times" w:hAnsi="Times"/>
                <w:szCs w:val="24"/>
              </w:rPr>
              <w:t>to detect</w:t>
            </w:r>
            <w:r w:rsidRPr="007060E1">
              <w:rPr>
                <w:rFonts w:ascii="Times" w:hAnsi="Times"/>
                <w:szCs w:val="24"/>
                <w:lang w:val="en-GB"/>
              </w:rPr>
              <w:t xml:space="preserve"> the DCI format 1_0 with CRC scrambled by the SI-RNTI prior to a reception of a PDSCH </w:t>
            </w:r>
            <w:r w:rsidRPr="007060E1">
              <w:rPr>
                <w:rFonts w:ascii="Times" w:hAnsi="Times"/>
                <w:color w:val="FF0000"/>
                <w:szCs w:val="24"/>
                <w:u w:val="single"/>
                <w:lang w:val="en-GB" w:eastAsia="zh-CN"/>
              </w:rPr>
              <w:t>carrying</w:t>
            </w:r>
            <w:r w:rsidRPr="007060E1">
              <w:rPr>
                <w:rFonts w:ascii="Times" w:hAnsi="Times"/>
                <w:color w:val="FF0000"/>
                <w:szCs w:val="24"/>
                <w:u w:val="single"/>
                <w:lang w:val="en-GB"/>
              </w:rPr>
              <w:t xml:space="preserve"> a </w:t>
            </w:r>
            <w:bookmarkStart w:id="4" w:name="OLE_LINK108"/>
            <w:r w:rsidRPr="007060E1">
              <w:rPr>
                <w:rFonts w:ascii="Times" w:hAnsi="Times"/>
                <w:color w:val="FF0000"/>
                <w:szCs w:val="24"/>
                <w:u w:val="single"/>
                <w:lang w:val="en-GB"/>
              </w:rPr>
              <w:t>RAPID</w:t>
            </w:r>
            <w:bookmarkEnd w:id="4"/>
            <w:r w:rsidRPr="007060E1">
              <w:rPr>
                <w:rFonts w:ascii="Times" w:hAnsi="Times"/>
                <w:color w:val="FF0000"/>
                <w:szCs w:val="24"/>
                <w:u w:val="single"/>
                <w:lang w:val="en-GB"/>
              </w:rPr>
              <w:t xml:space="preserve"> associated with a corresponding PRACH transmission</w:t>
            </w:r>
            <w:r w:rsidRPr="007060E1">
              <w:rPr>
                <w:rFonts w:ascii="Times" w:hAnsi="Times"/>
                <w:szCs w:val="24"/>
                <w:u w:val="single"/>
                <w:lang w:val="en-GB"/>
              </w:rPr>
              <w:t xml:space="preserve"> </w:t>
            </w:r>
            <w:r w:rsidRPr="007060E1">
              <w:rPr>
                <w:rFonts w:ascii="Times" w:hAnsi="Times"/>
                <w:szCs w:val="24"/>
                <w:lang w:val="en-GB"/>
              </w:rPr>
              <w:t>scheduled by the DCI format 1_0 with CRC scrambled by the RA-RNTI.</w:t>
            </w:r>
          </w:p>
        </w:tc>
      </w:tr>
    </w:tbl>
    <w:p w14:paraId="077FA769" w14:textId="77777777" w:rsidR="007060E1" w:rsidRPr="007060E1" w:rsidRDefault="007060E1" w:rsidP="007060E1">
      <w:pPr>
        <w:spacing w:after="0" w:line="240" w:lineRule="auto"/>
        <w:rPr>
          <w:rFonts w:ascii="Times" w:eastAsia="PMingLiU" w:hAnsi="Times" w:cs="Times New Roman"/>
          <w:sz w:val="20"/>
          <w:szCs w:val="24"/>
          <w:lang w:val="en-GB" w:eastAsia="zh-TW"/>
        </w:rPr>
      </w:pPr>
    </w:p>
    <w:p w14:paraId="3982882B" w14:textId="77777777" w:rsidR="007060E1" w:rsidRPr="007060E1" w:rsidRDefault="007060E1" w:rsidP="007060E1">
      <w:pPr>
        <w:spacing w:after="0" w:line="240" w:lineRule="auto"/>
        <w:rPr>
          <w:rFonts w:ascii="Times" w:eastAsia="Batang" w:hAnsi="Times" w:cs="Times New Roman"/>
          <w:sz w:val="20"/>
          <w:szCs w:val="24"/>
          <w:lang w:val="en-GB" w:eastAsia="x-none"/>
        </w:rPr>
      </w:pPr>
      <w:bookmarkStart w:id="5" w:name="_Hlk198903736"/>
      <w:bookmarkEnd w:id="2"/>
    </w:p>
    <w:p w14:paraId="5FAEB8DA"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4CF67E3A" w14:textId="77777777" w:rsidR="007060E1" w:rsidRPr="007060E1" w:rsidRDefault="007060E1" w:rsidP="007060E1">
      <w:pPr>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27555AA7"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10837B82"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1F25DE9B" w14:textId="77777777" w:rsidR="007060E1" w:rsidRPr="007060E1" w:rsidRDefault="007060E1" w:rsidP="007060E1">
      <w:pPr>
        <w:spacing w:after="0" w:line="240" w:lineRule="auto"/>
        <w:rPr>
          <w:rFonts w:ascii="Times" w:eastAsia="PMingLiU" w:hAnsi="Times" w:cs="Times"/>
          <w:sz w:val="20"/>
          <w:szCs w:val="24"/>
          <w:lang w:eastAsia="zh-TW"/>
        </w:rPr>
      </w:pPr>
      <w:r w:rsidRPr="007060E1">
        <w:rPr>
          <w:rFonts w:ascii="Times" w:eastAsia="PMingLiU" w:hAnsi="Times" w:cs="Times"/>
          <w:sz w:val="20"/>
          <w:szCs w:val="24"/>
          <w:lang w:eastAsia="zh-TW"/>
        </w:rPr>
        <w:t xml:space="preserve">Value d (in the WA from RAN1#120bis) is </w:t>
      </w:r>
      <w:r w:rsidRPr="007060E1">
        <w:rPr>
          <w:rFonts w:ascii="Times New Roman" w:eastAsia="Batang" w:hAnsi="Times New Roman" w:cs="Times New Roman"/>
          <w:sz w:val="20"/>
          <w:szCs w:val="24"/>
          <w:lang w:val="en-GB"/>
        </w:rPr>
        <w:t>the number of slots for the SCS of the active DL BWP of the first serving cell in Table 11.5-1 of TS 38.213.</w:t>
      </w:r>
    </w:p>
    <w:p w14:paraId="0AD99284"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57D679E4"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5A0EF28C" w14:textId="77777777" w:rsidR="007060E1" w:rsidRPr="007060E1" w:rsidRDefault="007060E1" w:rsidP="007060E1">
      <w:pPr>
        <w:spacing w:after="0" w:line="240" w:lineRule="auto"/>
        <w:rPr>
          <w:rFonts w:ascii="Times" w:eastAsia="PMingLiU" w:hAnsi="Times" w:cs="Times"/>
          <w:sz w:val="20"/>
          <w:szCs w:val="24"/>
          <w:lang w:eastAsia="zh-TW"/>
        </w:rPr>
      </w:pPr>
      <w:r w:rsidRPr="007060E1">
        <w:rPr>
          <w:rFonts w:ascii="Times" w:eastAsia="PMingLiU" w:hAnsi="Times" w:cs="Times"/>
          <w:sz w:val="20"/>
          <w:szCs w:val="24"/>
          <w:lang w:eastAsia="zh-TW"/>
        </w:rPr>
        <w:t xml:space="preserve">Update the agreement from RAN1#120bis as shown below (i.e. updates in red). </w:t>
      </w:r>
    </w:p>
    <w:p w14:paraId="0A7BD315" w14:textId="77777777" w:rsidR="007060E1" w:rsidRPr="007060E1" w:rsidRDefault="007060E1" w:rsidP="007060E1">
      <w:pPr>
        <w:spacing w:after="0" w:line="240" w:lineRule="auto"/>
        <w:ind w:leftChars="400" w:left="880"/>
        <w:rPr>
          <w:rFonts w:ascii="Times New Roman" w:eastAsia="Batang" w:hAnsi="Times New Roman" w:cs="Times New Roman"/>
          <w:sz w:val="20"/>
          <w:szCs w:val="24"/>
          <w:lang w:val="en-GB" w:eastAsia="x-none"/>
        </w:rPr>
      </w:pPr>
    </w:p>
    <w:p w14:paraId="4B5D8786" w14:textId="77777777" w:rsidR="007060E1" w:rsidRPr="007060E1" w:rsidRDefault="007060E1" w:rsidP="007060E1">
      <w:pPr>
        <w:spacing w:after="0" w:line="240" w:lineRule="auto"/>
        <w:rPr>
          <w:rFonts w:ascii="Times" w:eastAsia="Batang" w:hAnsi="Times" w:cs="Times New Roman"/>
          <w:b/>
          <w:bCs/>
          <w:i/>
          <w:iCs/>
          <w:sz w:val="20"/>
          <w:szCs w:val="24"/>
          <w:lang w:val="en-GB"/>
        </w:rPr>
      </w:pPr>
      <w:r w:rsidRPr="007060E1">
        <w:rPr>
          <w:rFonts w:ascii="Times" w:eastAsia="Batang" w:hAnsi="Times" w:cs="Times New Roman"/>
          <w:b/>
          <w:bCs/>
          <w:i/>
          <w:iCs/>
          <w:sz w:val="20"/>
          <w:szCs w:val="24"/>
          <w:highlight w:val="green"/>
          <w:lang w:val="en-GB"/>
        </w:rPr>
        <w:t>Agreement</w:t>
      </w:r>
      <w:r w:rsidRPr="007060E1">
        <w:rPr>
          <w:rFonts w:ascii="Times" w:eastAsia="Batang" w:hAnsi="Times" w:cs="Times New Roman"/>
          <w:b/>
          <w:bCs/>
          <w:i/>
          <w:iCs/>
          <w:sz w:val="20"/>
          <w:szCs w:val="24"/>
          <w:lang w:val="en-GB"/>
        </w:rPr>
        <w:t xml:space="preserve"> (from RAN1#120bis)</w:t>
      </w:r>
    </w:p>
    <w:p w14:paraId="5E24F0AD" w14:textId="77777777" w:rsidR="007060E1" w:rsidRPr="007060E1" w:rsidRDefault="007060E1" w:rsidP="007060E1">
      <w:pPr>
        <w:spacing w:after="0" w:line="240" w:lineRule="auto"/>
        <w:rPr>
          <w:rFonts w:ascii="Times" w:eastAsia="Batang" w:hAnsi="Times" w:cs="Times"/>
          <w:i/>
          <w:iCs/>
          <w:sz w:val="20"/>
          <w:szCs w:val="24"/>
          <w:lang w:val="en-GB"/>
        </w:rPr>
      </w:pPr>
      <w:r w:rsidRPr="007060E1">
        <w:rPr>
          <w:rFonts w:ascii="Times" w:eastAsia="Batang" w:hAnsi="Times" w:cs="Times"/>
          <w:i/>
          <w:iCs/>
          <w:sz w:val="20"/>
          <w:szCs w:val="24"/>
          <w:lang w:val="en-GB"/>
        </w:rPr>
        <w:t xml:space="preserve">For adaptation of PRACH in time-domain, </w:t>
      </w:r>
      <w:r w:rsidRPr="007060E1">
        <w:rPr>
          <w:rFonts w:ascii="Times" w:eastAsia="Batang" w:hAnsi="Times" w:cs="Times New Roman"/>
          <w:i/>
          <w:iCs/>
          <w:sz w:val="20"/>
          <w:szCs w:val="24"/>
          <w:lang w:val="en-GB"/>
        </w:rPr>
        <w:t xml:space="preserve">at least for 4-step RACH, at least for DCI 1_0 with P-RNTI, </w:t>
      </w:r>
    </w:p>
    <w:p w14:paraId="4A320440" w14:textId="77777777" w:rsidR="007060E1" w:rsidRPr="007060E1" w:rsidRDefault="007060E1" w:rsidP="00D1187E">
      <w:pPr>
        <w:numPr>
          <w:ilvl w:val="0"/>
          <w:numId w:val="60"/>
        </w:numPr>
        <w:spacing w:after="0" w:line="240" w:lineRule="auto"/>
        <w:contextualSpacing/>
        <w:rPr>
          <w:rFonts w:ascii="Times New Roman" w:eastAsia="Batang" w:hAnsi="Times New Roman" w:cs="Times New Roman"/>
          <w:i/>
          <w:iCs/>
          <w:sz w:val="20"/>
          <w:szCs w:val="24"/>
          <w:lang w:val="en-GB"/>
        </w:rPr>
      </w:pPr>
      <w:r w:rsidRPr="007060E1">
        <w:rPr>
          <w:rFonts w:ascii="Times New Roman" w:eastAsia="Batang" w:hAnsi="Times New Roman" w:cs="Times New Roman"/>
          <w:i/>
          <w:iCs/>
          <w:sz w:val="20"/>
          <w:szCs w:val="24"/>
          <w:lang w:val="en-GB"/>
        </w:rPr>
        <w:t xml:space="preserve">Support configuration of the additional PRACH resources within </w:t>
      </w:r>
      <w:r w:rsidRPr="007060E1">
        <w:rPr>
          <w:rFonts w:ascii="Times New Roman" w:eastAsia="Batang" w:hAnsi="Times New Roman" w:cs="Times New Roman"/>
          <w:i/>
          <w:iCs/>
          <w:strike/>
          <w:color w:val="FF0000"/>
          <w:sz w:val="20"/>
          <w:szCs w:val="24"/>
          <w:lang w:val="en-GB"/>
        </w:rPr>
        <w:t>[</w:t>
      </w:r>
      <w:r w:rsidRPr="007060E1">
        <w:rPr>
          <w:rFonts w:ascii="Times New Roman" w:eastAsia="Batang" w:hAnsi="Times New Roman" w:cs="Times New Roman"/>
          <w:i/>
          <w:iCs/>
          <w:sz w:val="20"/>
          <w:szCs w:val="24"/>
          <w:lang w:val="en-GB"/>
        </w:rPr>
        <w:t>the same</w:t>
      </w:r>
      <w:r w:rsidRPr="007060E1">
        <w:rPr>
          <w:rFonts w:ascii="Times New Roman" w:eastAsia="Batang" w:hAnsi="Times New Roman" w:cs="Times New Roman"/>
          <w:i/>
          <w:iCs/>
          <w:strike/>
          <w:color w:val="FF0000"/>
          <w:sz w:val="20"/>
          <w:szCs w:val="24"/>
          <w:lang w:val="en-GB"/>
        </w:rPr>
        <w:t>]</w:t>
      </w:r>
      <w:r w:rsidRPr="007060E1">
        <w:rPr>
          <w:rFonts w:ascii="Times New Roman" w:eastAsia="Batang" w:hAnsi="Times New Roman" w:cs="Times New Roman"/>
          <w:i/>
          <w:iCs/>
          <w:sz w:val="20"/>
          <w:szCs w:val="24"/>
          <w:lang w:val="en-GB"/>
        </w:rPr>
        <w:t xml:space="preserve"> RACH-ConfigCommon in SIB1 used to configure the legacy PRACH resources </w:t>
      </w:r>
    </w:p>
    <w:p w14:paraId="7BD9D833" w14:textId="77777777" w:rsidR="007060E1" w:rsidRPr="007060E1" w:rsidRDefault="007060E1" w:rsidP="00D1187E">
      <w:pPr>
        <w:numPr>
          <w:ilvl w:val="1"/>
          <w:numId w:val="60"/>
        </w:numPr>
        <w:spacing w:after="0" w:line="240" w:lineRule="auto"/>
        <w:contextualSpacing/>
        <w:rPr>
          <w:rFonts w:ascii="Times New Roman" w:eastAsia="Batang" w:hAnsi="Times New Roman" w:cs="Times New Roman"/>
          <w:i/>
          <w:iCs/>
          <w:sz w:val="20"/>
          <w:szCs w:val="24"/>
          <w:lang w:val="en-GB"/>
        </w:rPr>
      </w:pPr>
      <w:r w:rsidRPr="007060E1">
        <w:rPr>
          <w:rFonts w:ascii="Times New Roman" w:eastAsia="Batang" w:hAnsi="Times New Roman" w:cs="Times New Roman"/>
          <w:i/>
          <w:iCs/>
          <w:sz w:val="20"/>
          <w:szCs w:val="24"/>
          <w:lang w:val="en-GB"/>
        </w:rPr>
        <w:t>the legacy PRACH resources used for ‘additional RO validation before the SSB-RO mapping’ are configured in the RACH-ConfigCommon</w:t>
      </w:r>
    </w:p>
    <w:p w14:paraId="6F480B45" w14:textId="77777777" w:rsidR="007060E1" w:rsidRPr="007060E1" w:rsidRDefault="007060E1" w:rsidP="007060E1">
      <w:pPr>
        <w:spacing w:after="0" w:line="240" w:lineRule="auto"/>
        <w:rPr>
          <w:rFonts w:ascii="Times New Roman" w:eastAsia="Batang" w:hAnsi="Times New Roman" w:cs="Times New Roman"/>
          <w:color w:val="EE0000"/>
          <w:sz w:val="20"/>
          <w:szCs w:val="24"/>
          <w:lang w:val="en-GB"/>
        </w:rPr>
      </w:pPr>
      <w:r w:rsidRPr="007060E1">
        <w:rPr>
          <w:rFonts w:ascii="Times New Roman" w:eastAsia="Batang" w:hAnsi="Times New Roman" w:cs="Times New Roman"/>
          <w:color w:val="EE0000"/>
          <w:sz w:val="20"/>
          <w:szCs w:val="24"/>
          <w:lang w:val="en-GB"/>
        </w:rPr>
        <w:t>Note: Whether the additional PRACH configuration can be from RRC other than SIB1 is up to RAN2.</w:t>
      </w:r>
    </w:p>
    <w:p w14:paraId="39E541E4"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2B1D89FE"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274397A9" w14:textId="77777777" w:rsidR="007060E1" w:rsidRPr="007060E1" w:rsidRDefault="007060E1" w:rsidP="007060E1">
      <w:pPr>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The fourth candidate value for K (for PRACH subset mask) is 16. K=1 is default value (if parameter is not configured).</w:t>
      </w:r>
    </w:p>
    <w:p w14:paraId="671E05AF"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05CCFBDF"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23E73FB4" w14:textId="77777777" w:rsidR="007060E1" w:rsidRPr="007060E1" w:rsidRDefault="007060E1" w:rsidP="007060E1">
      <w:pPr>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Supported values for validity duration configured by higher layers are </w:t>
      </w:r>
    </w:p>
    <w:p w14:paraId="79839DE0" w14:textId="77777777" w:rsidR="007060E1" w:rsidRPr="007060E1" w:rsidRDefault="007060E1" w:rsidP="007060E1">
      <w:pPr>
        <w:numPr>
          <w:ilvl w:val="0"/>
          <w:numId w:val="12"/>
        </w:numPr>
        <w:spacing w:after="0" w:line="240" w:lineRule="auto"/>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{2,4,8,16} x SI modification period.</w:t>
      </w:r>
    </w:p>
    <w:p w14:paraId="494C9123" w14:textId="77777777" w:rsidR="007060E1" w:rsidRPr="007060E1" w:rsidRDefault="007060E1" w:rsidP="007060E1">
      <w:pPr>
        <w:spacing w:after="0" w:line="240" w:lineRule="auto"/>
        <w:rPr>
          <w:rFonts w:ascii="Times New Roman" w:eastAsia="Batang" w:hAnsi="Times New Roman" w:cs="Times New Roman"/>
          <w:sz w:val="20"/>
          <w:szCs w:val="24"/>
          <w:lang w:val="en-GB"/>
        </w:rPr>
      </w:pPr>
    </w:p>
    <w:p w14:paraId="1968C1CF" w14:textId="77777777" w:rsidR="007060E1" w:rsidRPr="007060E1" w:rsidRDefault="007060E1" w:rsidP="007060E1">
      <w:pPr>
        <w:spacing w:after="0" w:line="240" w:lineRule="auto"/>
        <w:rPr>
          <w:rFonts w:ascii="Times" w:eastAsia="Batang" w:hAnsi="Times" w:cs="Times"/>
          <w:b/>
          <w:bCs/>
          <w:sz w:val="20"/>
          <w:szCs w:val="20"/>
          <w:lang w:val="en-GB"/>
        </w:rPr>
      </w:pPr>
      <w:r w:rsidRPr="007060E1">
        <w:rPr>
          <w:rFonts w:ascii="Times" w:eastAsia="Batang" w:hAnsi="Times" w:cs="Times"/>
          <w:b/>
          <w:bCs/>
          <w:sz w:val="20"/>
          <w:szCs w:val="20"/>
          <w:highlight w:val="green"/>
          <w:lang w:val="en-GB"/>
        </w:rPr>
        <w:t>Agreement</w:t>
      </w:r>
    </w:p>
    <w:p w14:paraId="62DFF0B9" w14:textId="77777777" w:rsidR="007060E1" w:rsidRPr="007060E1" w:rsidRDefault="007060E1" w:rsidP="007060E1">
      <w:pPr>
        <w:spacing w:after="0" w:line="240" w:lineRule="auto"/>
        <w:rPr>
          <w:rFonts w:ascii="Times" w:eastAsia="Batang" w:hAnsi="Times" w:cs="Times"/>
          <w:sz w:val="20"/>
          <w:szCs w:val="24"/>
          <w:lang w:val="en-GB"/>
        </w:rPr>
      </w:pPr>
      <w:r w:rsidRPr="007060E1">
        <w:rPr>
          <w:rFonts w:ascii="Times" w:eastAsia="Batang" w:hAnsi="Times" w:cs="Times"/>
          <w:sz w:val="20"/>
          <w:szCs w:val="24"/>
          <w:lang w:val="en-GB"/>
        </w:rPr>
        <w:t>Value range for PRACH-Config Index parameter for additional RACH configuration is same as legacy, i.e. INTEGER (0...255).</w:t>
      </w:r>
    </w:p>
    <w:p w14:paraId="4422D0D5" w14:textId="77777777" w:rsidR="007060E1" w:rsidRPr="007060E1" w:rsidRDefault="007060E1" w:rsidP="007060E1">
      <w:pPr>
        <w:numPr>
          <w:ilvl w:val="0"/>
          <w:numId w:val="12"/>
        </w:numPr>
        <w:spacing w:after="0" w:line="240" w:lineRule="auto"/>
        <w:rPr>
          <w:rFonts w:ascii="Times" w:eastAsia="Batang" w:hAnsi="Times" w:cs="Times"/>
          <w:sz w:val="20"/>
          <w:szCs w:val="24"/>
          <w:lang w:val="en-GB" w:eastAsia="x-none"/>
        </w:rPr>
      </w:pPr>
      <w:r w:rsidRPr="007060E1">
        <w:rPr>
          <w:rFonts w:ascii="Times" w:eastAsia="Batang" w:hAnsi="Times" w:cs="Times"/>
          <w:sz w:val="20"/>
          <w:szCs w:val="24"/>
          <w:lang w:val="en-GB" w:eastAsia="x-none"/>
        </w:rPr>
        <w:t>Note: Final decision on the value range is up to RAN2</w:t>
      </w:r>
    </w:p>
    <w:p w14:paraId="06B25D3D" w14:textId="77777777" w:rsidR="007060E1" w:rsidRPr="007060E1" w:rsidRDefault="007060E1" w:rsidP="007060E1">
      <w:pPr>
        <w:spacing w:after="0" w:line="240" w:lineRule="auto"/>
        <w:rPr>
          <w:rFonts w:ascii="Times New Roman" w:eastAsia="Batang" w:hAnsi="Times New Roman" w:cs="Times New Roman"/>
          <w:sz w:val="20"/>
          <w:szCs w:val="24"/>
          <w:lang w:val="en-GB" w:eastAsia="x-none"/>
        </w:rPr>
      </w:pPr>
    </w:p>
    <w:p w14:paraId="03AFA92F"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lang w:val="en-GB"/>
        </w:rPr>
        <w:t>Conclusion</w:t>
      </w:r>
    </w:p>
    <w:p w14:paraId="04FA1026" w14:textId="77777777" w:rsidR="007060E1" w:rsidRPr="007060E1" w:rsidRDefault="007060E1" w:rsidP="007060E1">
      <w:pPr>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Using DCI 1_0 with P-RNTI to explicitly deactivate the additional PRACH resources is NOT supported.</w:t>
      </w:r>
    </w:p>
    <w:p w14:paraId="084A2B65" w14:textId="77777777" w:rsidR="007060E1" w:rsidRPr="007060E1" w:rsidRDefault="007060E1" w:rsidP="007060E1">
      <w:pPr>
        <w:spacing w:after="0" w:line="240" w:lineRule="auto"/>
        <w:rPr>
          <w:rFonts w:ascii="Times New Roman" w:eastAsia="Batang" w:hAnsi="Times New Roman" w:cs="Times New Roman"/>
          <w:sz w:val="20"/>
          <w:szCs w:val="24"/>
          <w:lang w:val="en-GB" w:eastAsia="x-none"/>
        </w:rPr>
      </w:pPr>
    </w:p>
    <w:p w14:paraId="206F6DE7"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lang w:val="en-GB"/>
        </w:rPr>
        <w:t>Conclusion</w:t>
      </w:r>
    </w:p>
    <w:p w14:paraId="6DD7F0D6" w14:textId="77777777" w:rsidR="007060E1" w:rsidRPr="007060E1" w:rsidRDefault="007060E1" w:rsidP="007060E1">
      <w:pPr>
        <w:spacing w:after="0" w:line="240" w:lineRule="auto"/>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There is no consensus to support adaptation of RACH in time domain for 2-step RA in Rel-19.</w:t>
      </w:r>
    </w:p>
    <w:p w14:paraId="103F2B3F"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626AB9C5"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3365A903" w14:textId="77777777" w:rsidR="007060E1" w:rsidRPr="007060E1" w:rsidRDefault="007060E1" w:rsidP="007060E1">
      <w:pPr>
        <w:overflowPunct w:val="0"/>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‘PRACH resource indicator’ field is present in DCI 1_0 with C-RNTI for PDCCH order when the configuration of the additional RACH resources is provided in SIB1(i.e. </w:t>
      </w:r>
      <w:r w:rsidRPr="007060E1">
        <w:rPr>
          <w:rFonts w:ascii="Times New Roman" w:eastAsia="Batang" w:hAnsi="Times New Roman" w:cs="Times New Roman"/>
          <w:i/>
          <w:iCs/>
          <w:sz w:val="20"/>
          <w:szCs w:val="24"/>
          <w:lang w:val="en-GB"/>
        </w:rPr>
        <w:t>addl-RACH-Config-Adaptation</w:t>
      </w:r>
      <w:r w:rsidRPr="007060E1">
        <w:rPr>
          <w:rFonts w:ascii="Times New Roman" w:eastAsia="Batang" w:hAnsi="Times New Roman" w:cs="Times New Roman"/>
          <w:sz w:val="20"/>
          <w:szCs w:val="24"/>
          <w:lang w:val="en-GB"/>
        </w:rPr>
        <w:t>).</w:t>
      </w:r>
    </w:p>
    <w:p w14:paraId="5E11A7E3" w14:textId="77777777" w:rsidR="007060E1" w:rsidRPr="007060E1" w:rsidRDefault="007060E1" w:rsidP="007060E1">
      <w:pPr>
        <w:numPr>
          <w:ilvl w:val="0"/>
          <w:numId w:val="12"/>
        </w:numPr>
        <w:overflowPunct w:val="0"/>
        <w:spacing w:after="0" w:line="240" w:lineRule="auto"/>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Above applies for PCell</w:t>
      </w:r>
    </w:p>
    <w:p w14:paraId="66629A76"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6FCC8964"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14BFAA15" w14:textId="77777777" w:rsidR="007060E1" w:rsidRPr="007060E1" w:rsidRDefault="007060E1" w:rsidP="007060E1">
      <w:pPr>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When the SSB burst periodicity is switched from periodicity value P1 to periodicity value P2 based on DCI format 2_9 indication, </w:t>
      </w:r>
    </w:p>
    <w:p w14:paraId="17EC98B6" w14:textId="77777777" w:rsidR="007060E1" w:rsidRPr="007060E1" w:rsidRDefault="007060E1" w:rsidP="00D1187E">
      <w:pPr>
        <w:numPr>
          <w:ilvl w:val="0"/>
          <w:numId w:val="65"/>
        </w:numPr>
        <w:suppressAutoHyphens/>
        <w:spacing w:after="0" w:line="240" w:lineRule="auto"/>
        <w:contextualSpacing/>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Alt 1: SFN offset (relative to SFN0) and half-frame index</w:t>
      </w:r>
      <w:r w:rsidRPr="007060E1">
        <w:rPr>
          <w:rFonts w:ascii="Times New Roman" w:eastAsia="Batang" w:hAnsi="Times New Roman" w:cs="Times New Roman" w:hint="eastAsia"/>
          <w:sz w:val="20"/>
          <w:szCs w:val="24"/>
          <w:lang w:val="en-GB" w:eastAsia="ko-KR"/>
        </w:rPr>
        <w:t xml:space="preserve"> </w:t>
      </w:r>
      <w:r w:rsidRPr="007060E1">
        <w:rPr>
          <w:rFonts w:ascii="Times New Roman" w:eastAsia="Batang" w:hAnsi="Times New Roman" w:cs="Times New Roman"/>
          <w:sz w:val="20"/>
          <w:szCs w:val="24"/>
          <w:lang w:val="en-GB" w:eastAsia="x-none"/>
        </w:rPr>
        <w:t>are configured per additional SSB periodicity value.</w:t>
      </w:r>
    </w:p>
    <w:p w14:paraId="6AAB309E" w14:textId="77777777" w:rsidR="007060E1" w:rsidRPr="007060E1" w:rsidRDefault="007060E1" w:rsidP="00D1187E">
      <w:pPr>
        <w:numPr>
          <w:ilvl w:val="1"/>
          <w:numId w:val="65"/>
        </w:numPr>
        <w:suppressAutoHyphens/>
        <w:spacing w:after="0" w:line="240" w:lineRule="auto"/>
        <w:contextualSpacing/>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lastRenderedPageBreak/>
        <w:t xml:space="preserve">the first SSB burst according to the periodicity value P2 is determined as the first SSB burst according to the SSB burst periodicity value P2 and associated SFN offset and half-frame index that is no earlier than slot m+d. </w:t>
      </w:r>
    </w:p>
    <w:p w14:paraId="44750792" w14:textId="77777777" w:rsidR="007060E1" w:rsidRPr="007060E1" w:rsidRDefault="007060E1" w:rsidP="007060E1">
      <w:pPr>
        <w:spacing w:after="0" w:line="240" w:lineRule="auto"/>
        <w:rPr>
          <w:rFonts w:ascii="Times" w:eastAsia="Batang" w:hAnsi="Times" w:cs="Times New Roman"/>
          <w:sz w:val="20"/>
          <w:szCs w:val="24"/>
          <w:lang w:val="en-GB" w:eastAsia="ko-KR"/>
        </w:rPr>
      </w:pPr>
      <w:r w:rsidRPr="007060E1">
        <w:rPr>
          <w:rFonts w:ascii="Times" w:eastAsia="Batang" w:hAnsi="Times" w:cs="Times"/>
          <w:sz w:val="20"/>
          <w:szCs w:val="24"/>
          <w:lang w:val="en-GB"/>
        </w:rPr>
        <w:t>SSB occasions with larger periodicity are subset of the SSB occasions with shorter periodicity</w:t>
      </w:r>
      <w:r w:rsidRPr="007060E1">
        <w:rPr>
          <w:rFonts w:ascii="Times" w:eastAsia="Batang" w:hAnsi="Times" w:cs="Times" w:hint="eastAsia"/>
          <w:sz w:val="20"/>
          <w:szCs w:val="24"/>
          <w:lang w:val="en-GB" w:eastAsia="ko-KR"/>
        </w:rPr>
        <w:t>.</w:t>
      </w:r>
    </w:p>
    <w:p w14:paraId="58B054A3"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7FABE0EE"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7FE103FE" w14:textId="77777777" w:rsidR="007060E1" w:rsidRPr="007060E1" w:rsidRDefault="007060E1" w:rsidP="007060E1">
      <w:pPr>
        <w:suppressAutoHyphens/>
        <w:overflowPunct w:val="0"/>
        <w:spacing w:after="0" w:line="276" w:lineRule="auto"/>
        <w:contextualSpacing/>
        <w:jc w:val="both"/>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Both CBRA and CFRA based on additional PRACH resources is supported for PDCCH order</w:t>
      </w:r>
      <w:r w:rsidRPr="007060E1">
        <w:rPr>
          <w:rFonts w:ascii="Times" w:eastAsia="Batang" w:hAnsi="Times" w:cs="Times New Roman"/>
          <w:sz w:val="20"/>
          <w:szCs w:val="24"/>
          <w:lang w:val="en-GB"/>
        </w:rPr>
        <w:t xml:space="preserve"> </w:t>
      </w:r>
      <w:r w:rsidRPr="007060E1">
        <w:rPr>
          <w:rFonts w:ascii="Times New Roman" w:eastAsia="Batang" w:hAnsi="Times New Roman" w:cs="Times New Roman"/>
          <w:sz w:val="20"/>
          <w:szCs w:val="24"/>
          <w:lang w:val="en-GB"/>
        </w:rPr>
        <w:t xml:space="preserve">via DCI 1_0 with C-RNTI. </w:t>
      </w:r>
    </w:p>
    <w:p w14:paraId="76631916" w14:textId="77777777" w:rsidR="007060E1" w:rsidRPr="007060E1" w:rsidRDefault="007060E1" w:rsidP="00D1187E">
      <w:pPr>
        <w:numPr>
          <w:ilvl w:val="0"/>
          <w:numId w:val="66"/>
        </w:numPr>
        <w:suppressAutoHyphens/>
        <w:overflowPunct w:val="0"/>
        <w:spacing w:after="0" w:line="276" w:lineRule="auto"/>
        <w:contextualSpacing/>
        <w:jc w:val="both"/>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For CFRA, </w:t>
      </w:r>
    </w:p>
    <w:p w14:paraId="52C65DE6" w14:textId="77777777" w:rsidR="007060E1" w:rsidRPr="007060E1" w:rsidRDefault="007060E1" w:rsidP="00D1187E">
      <w:pPr>
        <w:numPr>
          <w:ilvl w:val="1"/>
          <w:numId w:val="66"/>
        </w:numPr>
        <w:suppressAutoHyphens/>
        <w:overflowPunct w:val="0"/>
        <w:spacing w:after="0" w:line="276" w:lineRule="auto"/>
        <w:contextualSpacing/>
        <w:jc w:val="both"/>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The indicated SSB index and PRACH mask index are applied to both legacy PRACH resources and additional PRACH resources.</w:t>
      </w:r>
    </w:p>
    <w:p w14:paraId="1F0D129A" w14:textId="77777777" w:rsidR="007060E1" w:rsidRPr="007060E1" w:rsidRDefault="007060E1" w:rsidP="00D1187E">
      <w:pPr>
        <w:numPr>
          <w:ilvl w:val="2"/>
          <w:numId w:val="66"/>
        </w:numPr>
        <w:suppressAutoHyphens/>
        <w:overflowPunct w:val="0"/>
        <w:spacing w:after="0" w:line="276" w:lineRule="auto"/>
        <w:contextualSpacing/>
        <w:jc w:val="both"/>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Note: The PRACH mask applies to either additional resources and/or legacy resources, depending on which one satisfies the conditions for the mask to be applicable.</w:t>
      </w:r>
    </w:p>
    <w:p w14:paraId="538F73D0" w14:textId="77777777" w:rsidR="007060E1" w:rsidRPr="007060E1" w:rsidRDefault="007060E1" w:rsidP="007060E1">
      <w:pPr>
        <w:spacing w:after="0" w:line="240" w:lineRule="auto"/>
        <w:rPr>
          <w:rFonts w:ascii="Times" w:eastAsia="Batang" w:hAnsi="Times" w:cs="Times New Roman"/>
          <w:sz w:val="20"/>
          <w:szCs w:val="24"/>
          <w:lang w:val="en-GB" w:eastAsia="x-none"/>
        </w:rPr>
      </w:pPr>
    </w:p>
    <w:p w14:paraId="415AD28C"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544C127C" w14:textId="77777777" w:rsidR="007060E1" w:rsidRPr="007060E1" w:rsidRDefault="007060E1" w:rsidP="007060E1">
      <w:pPr>
        <w:overflowPunct w:val="0"/>
        <w:spacing w:after="0" w:line="240" w:lineRule="auto"/>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Adopt the below TP for Clause 8.1 of TS 38.213, as per Editor CR available in R1-2503167.</w:t>
      </w:r>
    </w:p>
    <w:p w14:paraId="056DFFC8" w14:textId="77777777" w:rsidR="007060E1" w:rsidRPr="007060E1" w:rsidRDefault="007060E1" w:rsidP="007060E1">
      <w:pPr>
        <w:spacing w:after="0" w:line="240" w:lineRule="auto"/>
        <w:rPr>
          <w:rFonts w:ascii="Times" w:eastAsia="Batang" w:hAnsi="Times" w:cs="Times New Roman"/>
          <w:sz w:val="20"/>
          <w:szCs w:val="24"/>
          <w:lang w:val="en-GB"/>
        </w:rPr>
      </w:pPr>
    </w:p>
    <w:p w14:paraId="67FA623D" w14:textId="77777777" w:rsidR="007060E1" w:rsidRPr="007060E1" w:rsidRDefault="007060E1" w:rsidP="007060E1">
      <w:pPr>
        <w:widowControl w:val="0"/>
        <w:spacing w:after="120" w:line="240" w:lineRule="auto"/>
        <w:ind w:left="2160" w:firstLine="720"/>
        <w:rPr>
          <w:rFonts w:ascii="Times New Roman" w:eastAsia="Batang" w:hAnsi="Times New Roman" w:cs="Times New Roman"/>
          <w:color w:val="FF0000"/>
          <w:sz w:val="20"/>
          <w:szCs w:val="24"/>
          <w:lang w:val="en-GB" w:eastAsia="x-none"/>
        </w:rPr>
      </w:pPr>
      <w:r w:rsidRPr="007060E1">
        <w:rPr>
          <w:rFonts w:ascii="Times New Roman" w:eastAsia="Batang" w:hAnsi="Times New Roman" w:cs="Times New Roman"/>
          <w:color w:val="FF0000"/>
          <w:sz w:val="20"/>
          <w:szCs w:val="24"/>
          <w:lang w:val="en-GB" w:eastAsia="x-none"/>
        </w:rPr>
        <w:t>*** Unchanged text omitted ***</w:t>
      </w:r>
    </w:p>
    <w:p w14:paraId="0B979C0D"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rPr>
        <w:t>For </w:t>
      </w:r>
      <w:r w:rsidRPr="007060E1">
        <w:rPr>
          <w:rFonts w:ascii="Times New Roman" w:eastAsia="Aptos" w:hAnsi="Times New Roman" w:cs="Times New Roman"/>
          <w:color w:val="FF0000"/>
          <w:sz w:val="20"/>
          <w:szCs w:val="24"/>
        </w:rPr>
        <w:t>valid</w:t>
      </w:r>
      <w:r w:rsidRPr="007060E1">
        <w:rPr>
          <w:rFonts w:ascii="Times New Roman" w:eastAsia="Aptos" w:hAnsi="Times New Roman" w:cs="Times New Roman"/>
          <w:color w:val="000000"/>
          <w:sz w:val="20"/>
          <w:szCs w:val="24"/>
        </w:rPr>
        <w:t> PRACH occasions associated with</w:t>
      </w:r>
      <w:r w:rsidRPr="007060E1">
        <w:rPr>
          <w:rFonts w:ascii="Times New Roman" w:eastAsia="Aptos" w:hAnsi="Times New Roman" w:cs="Times New Roman"/>
          <w:i/>
          <w:iCs/>
          <w:color w:val="000000"/>
          <w:sz w:val="20"/>
          <w:szCs w:val="24"/>
        </w:rPr>
        <w:t> addl-RACH-Config-Adaptation</w:t>
      </w:r>
      <w:r w:rsidRPr="007060E1">
        <w:rPr>
          <w:rFonts w:ascii="Times New Roman" w:eastAsia="Aptos" w:hAnsi="Times New Roman" w:cs="Times New Roman"/>
          <w:color w:val="000000"/>
          <w:sz w:val="20"/>
          <w:szCs w:val="24"/>
        </w:rPr>
        <w:t> [in </w:t>
      </w:r>
      <w:r w:rsidRPr="007060E1">
        <w:rPr>
          <w:rFonts w:ascii="Times New Roman" w:eastAsia="Aptos" w:hAnsi="Times New Roman" w:cs="Times New Roman"/>
          <w:i/>
          <w:iCs/>
          <w:color w:val="000000"/>
          <w:sz w:val="20"/>
          <w:szCs w:val="24"/>
        </w:rPr>
        <w:t>RACH-ConfigCommon</w:t>
      </w:r>
      <w:r w:rsidRPr="007060E1">
        <w:rPr>
          <w:rFonts w:ascii="Times New Roman" w:eastAsia="Aptos" w:hAnsi="Times New Roman" w:cs="Times New Roman"/>
          <w:color w:val="000000"/>
          <w:sz w:val="20"/>
          <w:szCs w:val="24"/>
        </w:rPr>
        <w:t>], the UE can be additionally provided a PRACH mask index, by </w:t>
      </w:r>
      <w:r w:rsidRPr="007060E1">
        <w:rPr>
          <w:rFonts w:ascii="Times New Roman" w:eastAsia="Aptos" w:hAnsi="Times New Roman" w:cs="Times New Roman"/>
          <w:i/>
          <w:iCs/>
          <w:color w:val="000000"/>
          <w:sz w:val="20"/>
          <w:szCs w:val="24"/>
        </w:rPr>
        <w:t>prach-SubsetMask-Index-Adaptation </w:t>
      </w:r>
      <w:r w:rsidRPr="007060E1">
        <w:rPr>
          <w:rFonts w:ascii="Times New Roman" w:eastAsia="Aptos" w:hAnsi="Times New Roman" w:cs="Times New Roman"/>
          <w:sz w:val="20"/>
          <w:szCs w:val="24"/>
        </w:rPr>
        <w:t>that</w:t>
      </w:r>
      <w:r w:rsidRPr="007060E1">
        <w:rPr>
          <w:rFonts w:ascii="Times New Roman" w:eastAsia="Aptos" w:hAnsi="Times New Roman" w:cs="Times New Roman"/>
          <w:strike/>
          <w:color w:val="FF0000"/>
          <w:sz w:val="20"/>
          <w:szCs w:val="24"/>
        </w:rPr>
        <w:t>, if provided,</w:t>
      </w:r>
      <w:r w:rsidRPr="007060E1">
        <w:rPr>
          <w:rFonts w:ascii="Times New Roman" w:eastAsia="Aptos" w:hAnsi="Times New Roman" w:cs="Times New Roman"/>
          <w:i/>
          <w:iCs/>
          <w:color w:val="FF0000"/>
          <w:sz w:val="20"/>
          <w:szCs w:val="24"/>
        </w:rPr>
        <w:t> </w:t>
      </w:r>
      <w:r w:rsidRPr="007060E1">
        <w:rPr>
          <w:rFonts w:ascii="Times New Roman" w:eastAsia="Aptos" w:hAnsi="Times New Roman" w:cs="Times New Roman"/>
          <w:color w:val="000000"/>
          <w:sz w:val="20"/>
          <w:szCs w:val="24"/>
        </w:rPr>
        <w:t>indicates one or more association periods per K_mask association pattern periods according to Table 8.1-0, where K_mask is provided by </w:t>
      </w:r>
      <w:r w:rsidRPr="007060E1">
        <w:rPr>
          <w:rFonts w:ascii="Times New Roman" w:eastAsia="Aptos" w:hAnsi="Times New Roman" w:cs="Times New Roman"/>
          <w:i/>
          <w:iCs/>
          <w:color w:val="000000"/>
          <w:sz w:val="20"/>
          <w:szCs w:val="24"/>
        </w:rPr>
        <w:t>KforAPPForPRACHsubsetMask</w:t>
      </w:r>
      <w:r w:rsidRPr="007060E1">
        <w:rPr>
          <w:rFonts w:ascii="Times New Roman" w:eastAsia="Aptos" w:hAnsi="Times New Roman" w:cs="Times New Roman"/>
          <w:color w:val="000000"/>
          <w:sz w:val="20"/>
          <w:szCs w:val="24"/>
        </w:rPr>
        <w:t>. </w:t>
      </w:r>
    </w:p>
    <w:p w14:paraId="524A42B0"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rPr>
        <w:t> </w:t>
      </w:r>
    </w:p>
    <w:p w14:paraId="05ED3AF9" w14:textId="77777777" w:rsidR="007060E1" w:rsidRPr="007060E1" w:rsidRDefault="007060E1" w:rsidP="007060E1">
      <w:pPr>
        <w:widowControl w:val="0"/>
        <w:overflowPunct w:val="0"/>
        <w:spacing w:after="0" w:line="240" w:lineRule="auto"/>
        <w:jc w:val="center"/>
        <w:rPr>
          <w:rFonts w:ascii="Times New Roman" w:eastAsia="Aptos" w:hAnsi="Times New Roman" w:cs="Times New Roman"/>
          <w:color w:val="000000"/>
          <w:sz w:val="20"/>
          <w:szCs w:val="24"/>
        </w:rPr>
      </w:pPr>
      <w:r w:rsidRPr="007060E1">
        <w:rPr>
          <w:rFonts w:ascii="Times New Roman" w:eastAsia="Aptos" w:hAnsi="Times New Roman" w:cs="Times New Roman"/>
          <w:b/>
          <w:bCs/>
          <w:color w:val="000000"/>
          <w:sz w:val="20"/>
          <w:szCs w:val="24"/>
          <w:lang w:val="en-GB"/>
        </w:rPr>
        <w:t>Table 8.1-0: Mapping of mask index to association periods per </w:t>
      </w:r>
      <w:r w:rsidRPr="007060E1">
        <w:rPr>
          <w:rFonts w:ascii="Times New Roman" w:eastAsia="Aptos" w:hAnsi="Times New Roman" w:cs="Times New Roman"/>
          <w:b/>
          <w:bCs/>
          <w:i/>
          <w:iCs/>
          <w:color w:val="000000"/>
          <w:sz w:val="20"/>
          <w:szCs w:val="24"/>
          <w:lang w:val="en-GB"/>
        </w:rPr>
        <w:t>K</w:t>
      </w:r>
      <w:r w:rsidRPr="007060E1">
        <w:rPr>
          <w:rFonts w:ascii="Times New Roman" w:eastAsia="Aptos" w:hAnsi="Times New Roman" w:cs="Times New Roman"/>
          <w:b/>
          <w:bCs/>
          <w:i/>
          <w:iCs/>
          <w:color w:val="000000"/>
          <w:sz w:val="20"/>
          <w:szCs w:val="24"/>
          <w:vertAlign w:val="subscript"/>
          <w:lang w:val="en-GB"/>
        </w:rPr>
        <w:t>mask</w:t>
      </w:r>
      <w:r w:rsidRPr="007060E1">
        <w:rPr>
          <w:rFonts w:ascii="Times New Roman" w:eastAsia="Aptos" w:hAnsi="Times New Roman" w:cs="Times New Roman"/>
          <w:b/>
          <w:bCs/>
          <w:color w:val="000000"/>
          <w:sz w:val="20"/>
          <w:szCs w:val="24"/>
          <w:lang w:val="en-GB"/>
        </w:rPr>
        <w:t> association pattern periods</w:t>
      </w:r>
    </w:p>
    <w:tbl>
      <w:tblPr>
        <w:tblW w:w="7105" w:type="dxa"/>
        <w:jc w:val="center"/>
        <w:tblLayout w:type="fixed"/>
        <w:tblLook w:val="04A0" w:firstRow="1" w:lastRow="0" w:firstColumn="1" w:lastColumn="0" w:noHBand="0" w:noVBand="1"/>
      </w:tblPr>
      <w:tblGrid>
        <w:gridCol w:w="3325"/>
        <w:gridCol w:w="3780"/>
      </w:tblGrid>
      <w:tr w:rsidR="007060E1" w:rsidRPr="007060E1" w14:paraId="01E5CA08" w14:textId="77777777" w:rsidTr="00D45FE1">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8FC1E8C"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b/>
                <w:bCs/>
                <w:color w:val="000000"/>
                <w:sz w:val="20"/>
                <w:szCs w:val="24"/>
                <w:lang w:val="en-GB"/>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7B2CD49F"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b/>
                <w:bCs/>
                <w:color w:val="000000"/>
                <w:sz w:val="20"/>
                <w:szCs w:val="24"/>
                <w:lang w:val="en-GB"/>
              </w:rPr>
              <w:t>Association periods (APs) per</w:t>
            </w:r>
            <w:r w:rsidRPr="007060E1">
              <w:rPr>
                <w:rFonts w:ascii="Times New Roman" w:eastAsia="Aptos" w:hAnsi="Times New Roman" w:cs="Times New Roman"/>
                <w:b/>
                <w:bCs/>
                <w:i/>
                <w:iCs/>
                <w:color w:val="000000"/>
                <w:sz w:val="20"/>
                <w:szCs w:val="24"/>
                <w:lang w:val="en-GB"/>
              </w:rPr>
              <w:t>K</w:t>
            </w:r>
            <w:r w:rsidRPr="007060E1">
              <w:rPr>
                <w:rFonts w:ascii="Times New Roman" w:eastAsia="Aptos" w:hAnsi="Times New Roman" w:cs="Times New Roman"/>
                <w:b/>
                <w:bCs/>
                <w:color w:val="000000"/>
                <w:sz w:val="20"/>
                <w:szCs w:val="24"/>
                <w:lang w:val="en-GB"/>
              </w:rPr>
              <w:t>mask association pattern periods (APPs)</w:t>
            </w:r>
          </w:p>
        </w:tc>
      </w:tr>
      <w:tr w:rsidR="007060E1" w:rsidRPr="007060E1" w14:paraId="0DCCA69B"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67844888"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lang w:val="en-GB"/>
              </w:rPr>
              <w:t>0</w:t>
            </w:r>
          </w:p>
        </w:tc>
        <w:tc>
          <w:tcPr>
            <w:tcW w:w="3779" w:type="dxa"/>
            <w:tcBorders>
              <w:bottom w:val="single" w:sz="8" w:space="0" w:color="000000"/>
              <w:right w:val="single" w:sz="8" w:space="0" w:color="000000"/>
            </w:tcBorders>
            <w:vAlign w:val="center"/>
          </w:tcPr>
          <w:p w14:paraId="58DF6904"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lang w:val="en-GB"/>
              </w:rPr>
              <w:t>First half of APs in </w:t>
            </w:r>
            <w:r w:rsidRPr="007060E1">
              <w:rPr>
                <w:rFonts w:ascii="Times New Roman" w:eastAsia="Aptos" w:hAnsi="Times New Roman" w:cs="Times New Roman"/>
                <w:b/>
                <w:bCs/>
                <w:i/>
                <w:iCs/>
                <w:color w:val="000000"/>
                <w:sz w:val="20"/>
                <w:szCs w:val="24"/>
                <w:lang w:val="en-GB"/>
              </w:rPr>
              <w:t>K</w:t>
            </w:r>
            <w:r w:rsidRPr="007060E1">
              <w:rPr>
                <w:rFonts w:ascii="Times New Roman" w:eastAsia="Aptos" w:hAnsi="Times New Roman" w:cs="Times New Roman"/>
                <w:b/>
                <w:bCs/>
                <w:color w:val="000000"/>
                <w:sz w:val="20"/>
                <w:szCs w:val="24"/>
                <w:lang w:val="en-GB"/>
              </w:rPr>
              <w:t>mask</w:t>
            </w:r>
            <w:r w:rsidRPr="007060E1">
              <w:rPr>
                <w:rFonts w:ascii="Times New Roman" w:eastAsia="Aptos" w:hAnsi="Times New Roman" w:cs="Times New Roman"/>
                <w:color w:val="000000"/>
                <w:sz w:val="20"/>
                <w:szCs w:val="24"/>
                <w:lang w:val="en-GB"/>
              </w:rPr>
              <w:t> APPs</w:t>
            </w:r>
          </w:p>
        </w:tc>
      </w:tr>
      <w:tr w:rsidR="007060E1" w:rsidRPr="007060E1" w14:paraId="71E7A3CA"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7F204E37"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lang w:val="en-GB"/>
              </w:rPr>
              <w:t>1</w:t>
            </w:r>
          </w:p>
        </w:tc>
        <w:tc>
          <w:tcPr>
            <w:tcW w:w="3779" w:type="dxa"/>
            <w:tcBorders>
              <w:bottom w:val="single" w:sz="8" w:space="0" w:color="000000"/>
              <w:right w:val="single" w:sz="8" w:space="0" w:color="000000"/>
            </w:tcBorders>
            <w:vAlign w:val="center"/>
          </w:tcPr>
          <w:p w14:paraId="15657FE1"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lang w:val="en-GB"/>
              </w:rPr>
              <w:t>First quarter of APs in </w:t>
            </w:r>
            <w:r w:rsidRPr="007060E1">
              <w:rPr>
                <w:rFonts w:ascii="Times New Roman" w:eastAsia="Aptos" w:hAnsi="Times New Roman" w:cs="Times New Roman"/>
                <w:b/>
                <w:bCs/>
                <w:i/>
                <w:iCs/>
                <w:color w:val="000000"/>
                <w:sz w:val="20"/>
                <w:szCs w:val="24"/>
                <w:lang w:val="en-GB"/>
              </w:rPr>
              <w:t>K</w:t>
            </w:r>
            <w:r w:rsidRPr="007060E1">
              <w:rPr>
                <w:rFonts w:ascii="Times New Roman" w:eastAsia="Aptos" w:hAnsi="Times New Roman" w:cs="Times New Roman"/>
                <w:b/>
                <w:bCs/>
                <w:color w:val="000000"/>
                <w:sz w:val="20"/>
                <w:szCs w:val="24"/>
                <w:lang w:val="en-GB"/>
              </w:rPr>
              <w:t>mask</w:t>
            </w:r>
            <w:r w:rsidRPr="007060E1">
              <w:rPr>
                <w:rFonts w:ascii="Times New Roman" w:eastAsia="Aptos" w:hAnsi="Times New Roman" w:cs="Times New Roman"/>
                <w:color w:val="000000"/>
                <w:sz w:val="20"/>
                <w:szCs w:val="24"/>
                <w:lang w:val="en-GB"/>
              </w:rPr>
              <w:t> APPs</w:t>
            </w:r>
          </w:p>
        </w:tc>
      </w:tr>
      <w:tr w:rsidR="007060E1" w:rsidRPr="007060E1" w14:paraId="7802F4CF"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5E838068"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lang w:val="en-GB"/>
              </w:rPr>
              <w:t>2</w:t>
            </w:r>
          </w:p>
        </w:tc>
        <w:tc>
          <w:tcPr>
            <w:tcW w:w="3779" w:type="dxa"/>
            <w:tcBorders>
              <w:bottom w:val="single" w:sz="8" w:space="0" w:color="000000"/>
              <w:right w:val="single" w:sz="8" w:space="0" w:color="000000"/>
            </w:tcBorders>
            <w:vAlign w:val="center"/>
          </w:tcPr>
          <w:p w14:paraId="75E1F1B7"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lang w:val="en-GB"/>
              </w:rPr>
              <w:t>First eighth of APs in </w:t>
            </w:r>
            <w:r w:rsidRPr="007060E1">
              <w:rPr>
                <w:rFonts w:ascii="Times New Roman" w:eastAsia="Aptos" w:hAnsi="Times New Roman" w:cs="Times New Roman"/>
                <w:b/>
                <w:bCs/>
                <w:i/>
                <w:iCs/>
                <w:color w:val="000000"/>
                <w:sz w:val="20"/>
                <w:szCs w:val="24"/>
                <w:lang w:val="en-GB"/>
              </w:rPr>
              <w:t>K</w:t>
            </w:r>
            <w:r w:rsidRPr="007060E1">
              <w:rPr>
                <w:rFonts w:ascii="Times New Roman" w:eastAsia="Aptos" w:hAnsi="Times New Roman" w:cs="Times New Roman"/>
                <w:b/>
                <w:bCs/>
                <w:color w:val="000000"/>
                <w:sz w:val="20"/>
                <w:szCs w:val="24"/>
                <w:lang w:val="en-GB"/>
              </w:rPr>
              <w:t>mask</w:t>
            </w:r>
            <w:r w:rsidRPr="007060E1">
              <w:rPr>
                <w:rFonts w:ascii="Times New Roman" w:eastAsia="Aptos" w:hAnsi="Times New Roman" w:cs="Times New Roman"/>
                <w:color w:val="000000"/>
                <w:sz w:val="20"/>
                <w:szCs w:val="24"/>
                <w:lang w:val="en-GB"/>
              </w:rPr>
              <w:t> APPs</w:t>
            </w:r>
          </w:p>
        </w:tc>
      </w:tr>
      <w:tr w:rsidR="007060E1" w:rsidRPr="007060E1" w14:paraId="06B92A7E"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2476A8CE"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lang w:val="en-GB"/>
              </w:rPr>
              <w:t>3</w:t>
            </w:r>
          </w:p>
        </w:tc>
        <w:tc>
          <w:tcPr>
            <w:tcW w:w="3779" w:type="dxa"/>
            <w:tcBorders>
              <w:bottom w:val="single" w:sz="8" w:space="0" w:color="000000"/>
              <w:right w:val="single" w:sz="8" w:space="0" w:color="000000"/>
            </w:tcBorders>
            <w:vAlign w:val="center"/>
          </w:tcPr>
          <w:p w14:paraId="7736A732"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rPr>
            </w:pPr>
            <w:r w:rsidRPr="007060E1">
              <w:rPr>
                <w:rFonts w:ascii="Times New Roman" w:eastAsia="Aptos" w:hAnsi="Times New Roman" w:cs="Times New Roman"/>
                <w:color w:val="000000"/>
                <w:sz w:val="20"/>
                <w:szCs w:val="24"/>
                <w:lang w:val="en-GB"/>
              </w:rPr>
              <w:t>First sixteenth of APs in </w:t>
            </w:r>
            <w:r w:rsidRPr="007060E1">
              <w:rPr>
                <w:rFonts w:ascii="Times New Roman" w:eastAsia="Aptos" w:hAnsi="Times New Roman" w:cs="Times New Roman"/>
                <w:b/>
                <w:bCs/>
                <w:i/>
                <w:iCs/>
                <w:color w:val="000000"/>
                <w:sz w:val="20"/>
                <w:szCs w:val="24"/>
                <w:lang w:val="en-GB"/>
              </w:rPr>
              <w:t>K</w:t>
            </w:r>
            <w:r w:rsidRPr="007060E1">
              <w:rPr>
                <w:rFonts w:ascii="Times New Roman" w:eastAsia="Aptos" w:hAnsi="Times New Roman" w:cs="Times New Roman"/>
                <w:b/>
                <w:bCs/>
                <w:color w:val="000000"/>
                <w:sz w:val="20"/>
                <w:szCs w:val="24"/>
                <w:lang w:val="en-GB"/>
              </w:rPr>
              <w:t>mask</w:t>
            </w:r>
            <w:r w:rsidRPr="007060E1">
              <w:rPr>
                <w:rFonts w:ascii="Times New Roman" w:eastAsia="Aptos" w:hAnsi="Times New Roman" w:cs="Times New Roman"/>
                <w:color w:val="000000"/>
                <w:sz w:val="20"/>
                <w:szCs w:val="24"/>
                <w:lang w:val="en-GB"/>
              </w:rPr>
              <w:t> APPs</w:t>
            </w:r>
          </w:p>
        </w:tc>
      </w:tr>
    </w:tbl>
    <w:p w14:paraId="089FEB09"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lang w:val="en-GB"/>
        </w:rPr>
      </w:pPr>
    </w:p>
    <w:p w14:paraId="7A0861C7" w14:textId="77777777" w:rsidR="007060E1" w:rsidRPr="007060E1" w:rsidRDefault="007060E1" w:rsidP="007060E1">
      <w:pPr>
        <w:widowControl w:val="0"/>
        <w:overflowPunct w:val="0"/>
        <w:spacing w:after="0" w:line="240" w:lineRule="auto"/>
        <w:rPr>
          <w:rFonts w:ascii="Times New Roman" w:eastAsia="Aptos" w:hAnsi="Times New Roman" w:cs="Times New Roman"/>
          <w:color w:val="000000"/>
          <w:sz w:val="20"/>
          <w:szCs w:val="24"/>
          <w:lang w:val="en-GB"/>
        </w:rPr>
      </w:pPr>
      <w:r w:rsidRPr="007060E1">
        <w:rPr>
          <w:rFonts w:ascii="Times New Roman" w:eastAsia="Aptos" w:hAnsi="Times New Roman" w:cs="Times New Roman"/>
          <w:color w:val="000000"/>
          <w:sz w:val="20"/>
          <w:szCs w:val="24"/>
          <w:lang w:val="en-GB"/>
        </w:rPr>
        <w:t>Valid PRACH occasions associated with</w:t>
      </w:r>
      <w:r w:rsidRPr="007060E1">
        <w:rPr>
          <w:rFonts w:ascii="Times New Roman" w:eastAsia="Aptos" w:hAnsi="Times New Roman" w:cs="Times New Roman"/>
          <w:i/>
          <w:iCs/>
          <w:color w:val="000000"/>
          <w:sz w:val="20"/>
          <w:szCs w:val="24"/>
          <w:lang w:val="en-GB"/>
        </w:rPr>
        <w:t> addl-RACH-Config-Adaptation</w:t>
      </w:r>
      <w:r w:rsidRPr="007060E1">
        <w:rPr>
          <w:rFonts w:ascii="Times New Roman" w:eastAsia="Aptos" w:hAnsi="Times New Roman" w:cs="Times New Roman"/>
          <w:color w:val="000000"/>
          <w:sz w:val="20"/>
          <w:szCs w:val="24"/>
          <w:lang w:val="en-GB"/>
        </w:rPr>
        <w:t>, and additionally </w:t>
      </w:r>
      <w:r w:rsidRPr="007060E1">
        <w:rPr>
          <w:rFonts w:ascii="Times New Roman" w:eastAsia="Aptos" w:hAnsi="Times New Roman" w:cs="Times New Roman"/>
          <w:strike/>
          <w:color w:val="FF0000"/>
          <w:sz w:val="20"/>
          <w:szCs w:val="24"/>
          <w:lang w:val="en-GB"/>
        </w:rPr>
        <w:t>associated with</w:t>
      </w:r>
      <w:r w:rsidRPr="007060E1">
        <w:rPr>
          <w:rFonts w:ascii="Times New Roman" w:eastAsia="Aptos" w:hAnsi="Times New Roman" w:cs="Times New Roman"/>
          <w:color w:val="000000"/>
          <w:sz w:val="20"/>
          <w:szCs w:val="24"/>
          <w:lang w:val="en-GB"/>
        </w:rPr>
        <w:t> </w:t>
      </w:r>
      <w:r w:rsidRPr="007060E1">
        <w:rPr>
          <w:rFonts w:ascii="Times New Roman" w:eastAsia="Aptos" w:hAnsi="Times New Roman" w:cs="Times New Roman"/>
          <w:color w:val="FF0000"/>
          <w:sz w:val="20"/>
          <w:szCs w:val="24"/>
          <w:lang w:val="en-GB"/>
        </w:rPr>
        <w:t>in association periods indicated by </w:t>
      </w:r>
      <w:r w:rsidRPr="007060E1">
        <w:rPr>
          <w:rFonts w:ascii="Times New Roman" w:eastAsia="Aptos" w:hAnsi="Times New Roman" w:cs="Times New Roman"/>
          <w:i/>
          <w:iCs/>
          <w:color w:val="000000"/>
          <w:sz w:val="20"/>
          <w:szCs w:val="24"/>
          <w:lang w:val="en-GB"/>
        </w:rPr>
        <w:t>prach-SubsetMask-Index-Adaptation</w:t>
      </w:r>
      <w:r w:rsidRPr="007060E1">
        <w:rPr>
          <w:rFonts w:ascii="Times New Roman" w:eastAsia="Aptos" w:hAnsi="Times New Roman" w:cs="Times New Roman"/>
          <w:color w:val="000000"/>
          <w:sz w:val="20"/>
          <w:szCs w:val="24"/>
          <w:lang w:val="en-GB"/>
        </w:rPr>
        <w:t>, if provided,</w:t>
      </w:r>
      <w:r w:rsidRPr="007060E1">
        <w:rPr>
          <w:rFonts w:ascii="Times New Roman" w:eastAsia="Aptos" w:hAnsi="Times New Roman" w:cs="Times New Roman"/>
          <w:color w:val="000000"/>
          <w:sz w:val="20"/>
          <w:szCs w:val="24"/>
        </w:rPr>
        <w:t> </w:t>
      </w:r>
      <w:r w:rsidRPr="007060E1">
        <w:rPr>
          <w:rFonts w:ascii="Times New Roman" w:eastAsia="Aptos" w:hAnsi="Times New Roman" w:cs="Times New Roman"/>
          <w:color w:val="000000"/>
          <w:sz w:val="20"/>
          <w:szCs w:val="24"/>
          <w:lang w:val="en-GB"/>
        </w:rPr>
        <w:t>are </w:t>
      </w:r>
      <w:r w:rsidRPr="007060E1">
        <w:rPr>
          <w:rFonts w:ascii="Times New Roman" w:eastAsia="Aptos" w:hAnsi="Times New Roman" w:cs="Times New Roman"/>
          <w:strike/>
          <w:color w:val="FF0000"/>
          <w:sz w:val="20"/>
          <w:szCs w:val="24"/>
          <w:lang w:val="en-GB"/>
        </w:rPr>
        <w:t>activated</w:t>
      </w:r>
      <w:r w:rsidRPr="007060E1">
        <w:rPr>
          <w:rFonts w:ascii="Times New Roman" w:eastAsia="Aptos" w:hAnsi="Times New Roman" w:cs="Times New Roman"/>
          <w:color w:val="000000"/>
          <w:sz w:val="20"/>
          <w:szCs w:val="24"/>
          <w:lang w:val="en-GB"/>
        </w:rPr>
        <w:t> </w:t>
      </w:r>
      <w:r w:rsidRPr="007060E1">
        <w:rPr>
          <w:rFonts w:ascii="Times New Roman" w:eastAsia="Aptos" w:hAnsi="Times New Roman" w:cs="Times New Roman"/>
          <w:color w:val="FF0000"/>
          <w:sz w:val="20"/>
          <w:szCs w:val="24"/>
          <w:lang w:val="en-GB"/>
        </w:rPr>
        <w:t>indicated as available </w:t>
      </w:r>
      <w:r w:rsidRPr="007060E1">
        <w:rPr>
          <w:rFonts w:ascii="Times New Roman" w:eastAsia="Aptos" w:hAnsi="Times New Roman" w:cs="Times New Roman"/>
          <w:color w:val="000000"/>
          <w:sz w:val="20"/>
          <w:szCs w:val="24"/>
          <w:lang w:val="en-GB"/>
        </w:rPr>
        <w:t xml:space="preserve">for PRACH transmission based on an indication in a DCI format 1_0 with CRC scrambled by a P-RNTI [or a C-RNTI] [5, TS 38.212]. For </w:t>
      </w:r>
      <w:r w:rsidRPr="007060E1">
        <w:rPr>
          <w:rFonts w:ascii="Times New Roman" w:eastAsia="Aptos" w:hAnsi="Times New Roman" w:cs="Times New Roman"/>
          <w:strike/>
          <w:color w:val="FF0000"/>
          <w:sz w:val="20"/>
          <w:szCs w:val="24"/>
          <w:lang w:val="en-GB"/>
        </w:rPr>
        <w:t>activation</w:t>
      </w:r>
      <w:r w:rsidRPr="007060E1">
        <w:rPr>
          <w:rFonts w:ascii="Times New Roman" w:eastAsia="Aptos" w:hAnsi="Times New Roman" w:cs="Times New Roman"/>
          <w:color w:val="000000"/>
          <w:sz w:val="20"/>
          <w:szCs w:val="24"/>
          <w:lang w:val="en-GB"/>
        </w:rPr>
        <w:t xml:space="preserve"> </w:t>
      </w:r>
      <w:r w:rsidRPr="007060E1">
        <w:rPr>
          <w:rFonts w:ascii="Times New Roman" w:eastAsia="Aptos" w:hAnsi="Times New Roman" w:cs="Times New Roman"/>
          <w:color w:val="FF0000"/>
          <w:sz w:val="20"/>
          <w:szCs w:val="24"/>
          <w:lang w:val="en-GB"/>
        </w:rPr>
        <w:t>indication</w:t>
      </w:r>
      <w:r w:rsidRPr="007060E1">
        <w:rPr>
          <w:rFonts w:ascii="Times New Roman" w:eastAsia="Aptos" w:hAnsi="Times New Roman" w:cs="Times New Roman"/>
          <w:color w:val="000000"/>
          <w:sz w:val="20"/>
          <w:szCs w:val="24"/>
          <w:lang w:val="en-GB"/>
        </w:rPr>
        <w:t xml:space="preserve"> by DCI format 1_0 with CRC scrambled by the P-RNTI, the PRACH occasions are available for a duration provided by </w:t>
      </w:r>
      <w:r w:rsidRPr="007060E1">
        <w:rPr>
          <w:rFonts w:ascii="Times New Roman" w:eastAsia="Aptos" w:hAnsi="Times New Roman" w:cs="Times New Roman"/>
          <w:i/>
          <w:iCs/>
          <w:color w:val="000000"/>
          <w:sz w:val="20"/>
          <w:szCs w:val="24"/>
          <w:lang w:val="en-GB"/>
        </w:rPr>
        <w:t>validity-DurationForAddlRACHAdaptation</w:t>
      </w:r>
      <w:r w:rsidRPr="007060E1">
        <w:rPr>
          <w:rFonts w:ascii="Times New Roman" w:eastAsia="Aptos" w:hAnsi="Times New Roman" w:cs="Times New Roman"/>
          <w:color w:val="000000"/>
          <w:sz w:val="20"/>
          <w:szCs w:val="24"/>
          <w:lang w:val="en-GB"/>
        </w:rPr>
        <w:t>, starting from the first frame of the SI modification period [12, TS 38.331] that includes a PDCCH monitoring occasion where the UE receives a PDCCH providing the DCI format 1_0 with CRC scrambled by the P-RNTI.</w:t>
      </w:r>
    </w:p>
    <w:p w14:paraId="2E9C0143" w14:textId="77777777" w:rsidR="007060E1" w:rsidRPr="007060E1" w:rsidRDefault="007060E1" w:rsidP="007060E1">
      <w:pPr>
        <w:spacing w:after="0" w:line="240" w:lineRule="auto"/>
        <w:jc w:val="center"/>
        <w:rPr>
          <w:rFonts w:ascii="Times" w:eastAsia="Batang" w:hAnsi="Times" w:cs="Times New Roman"/>
          <w:sz w:val="20"/>
          <w:szCs w:val="24"/>
          <w:lang w:val="en-GB"/>
        </w:rPr>
      </w:pPr>
      <w:r w:rsidRPr="007060E1">
        <w:rPr>
          <w:rFonts w:ascii="Times New Roman" w:eastAsia="Batang" w:hAnsi="Times New Roman" w:cs="Times New Roman"/>
          <w:color w:val="FF0000"/>
          <w:sz w:val="20"/>
          <w:szCs w:val="24"/>
          <w:lang w:val="en-GB"/>
        </w:rPr>
        <w:t>*** Unchanged text omitted ***</w:t>
      </w:r>
    </w:p>
    <w:p w14:paraId="31E92575" w14:textId="77777777" w:rsidR="007060E1" w:rsidRPr="007060E1" w:rsidRDefault="007060E1" w:rsidP="007060E1">
      <w:pPr>
        <w:overflowPunct w:val="0"/>
        <w:spacing w:after="0" w:line="240" w:lineRule="auto"/>
        <w:rPr>
          <w:rFonts w:ascii="Times New Roman" w:eastAsia="Batang" w:hAnsi="Times New Roman" w:cs="Times New Roman"/>
          <w:sz w:val="20"/>
          <w:szCs w:val="24"/>
          <w:lang w:val="en-GB"/>
        </w:rPr>
      </w:pPr>
    </w:p>
    <w:p w14:paraId="584EC33B" w14:textId="77777777" w:rsidR="007060E1" w:rsidRPr="007060E1" w:rsidRDefault="007060E1" w:rsidP="007060E1">
      <w:pPr>
        <w:spacing w:after="0" w:line="240" w:lineRule="auto"/>
        <w:rPr>
          <w:rFonts w:ascii="Times" w:eastAsia="Batang" w:hAnsi="Times" w:cs="Times New Roman"/>
          <w:b/>
          <w:bCs/>
          <w:sz w:val="20"/>
          <w:szCs w:val="20"/>
          <w:lang w:val="en-GB"/>
        </w:rPr>
      </w:pPr>
      <w:r w:rsidRPr="007060E1">
        <w:rPr>
          <w:rFonts w:ascii="Times" w:eastAsia="Batang" w:hAnsi="Times" w:cs="Times New Roman"/>
          <w:b/>
          <w:bCs/>
          <w:sz w:val="20"/>
          <w:szCs w:val="20"/>
          <w:highlight w:val="green"/>
          <w:lang w:val="en-GB"/>
        </w:rPr>
        <w:t>Agreement</w:t>
      </w:r>
    </w:p>
    <w:p w14:paraId="60A4A472" w14:textId="77777777" w:rsidR="007060E1" w:rsidRPr="007060E1" w:rsidRDefault="007060E1" w:rsidP="007060E1">
      <w:pPr>
        <w:suppressAutoHyphens/>
        <w:spacing w:after="0" w:line="240" w:lineRule="auto"/>
        <w:contextualSpacing/>
        <w:jc w:val="both"/>
        <w:textAlignment w:val="baseline"/>
        <w:rPr>
          <w:rFonts w:ascii="Times New Roman" w:eastAsia="Batang" w:hAnsi="Times New Roman" w:cs="Times New Roman"/>
          <w:sz w:val="20"/>
          <w:szCs w:val="24"/>
          <w:lang w:val="en-GB"/>
        </w:rPr>
      </w:pPr>
      <w:r w:rsidRPr="007060E1">
        <w:rPr>
          <w:rFonts w:ascii="Times New Roman" w:eastAsia="Batang" w:hAnsi="Times New Roman" w:cs="Times New Roman"/>
          <w:sz w:val="20"/>
          <w:szCs w:val="24"/>
          <w:lang w:val="en-GB"/>
        </w:rPr>
        <w:t xml:space="preserve">Additional PRACH availability indication can be carried by a DCI 1_0 with P-RNTI with Short Messages Indicator set to </w:t>
      </w:r>
      <w:r w:rsidRPr="007060E1">
        <w:rPr>
          <w:rFonts w:ascii="Times New Roman" w:eastAsia="Batang" w:hAnsi="Times New Roman" w:cs="Times New Roman" w:hint="eastAsia"/>
          <w:sz w:val="20"/>
          <w:szCs w:val="24"/>
          <w:lang w:val="en-GB" w:eastAsia="ko-KR"/>
        </w:rPr>
        <w:t xml:space="preserve">00, </w:t>
      </w:r>
      <w:r w:rsidRPr="007060E1">
        <w:rPr>
          <w:rFonts w:ascii="Times New Roman" w:eastAsia="Batang" w:hAnsi="Times New Roman" w:cs="Times New Roman"/>
          <w:sz w:val="20"/>
          <w:szCs w:val="24"/>
          <w:lang w:val="en-GB"/>
        </w:rPr>
        <w:t>01,10,11.</w:t>
      </w:r>
    </w:p>
    <w:p w14:paraId="2745867A" w14:textId="77777777" w:rsidR="007060E1" w:rsidRPr="007060E1" w:rsidRDefault="007060E1" w:rsidP="00D1187E">
      <w:pPr>
        <w:numPr>
          <w:ilvl w:val="0"/>
          <w:numId w:val="66"/>
        </w:numPr>
        <w:suppressAutoHyphens/>
        <w:spacing w:after="0" w:line="240" w:lineRule="auto"/>
        <w:contextualSpacing/>
        <w:jc w:val="both"/>
        <w:textAlignment w:val="baseline"/>
        <w:rPr>
          <w:rFonts w:ascii="Times New Roman" w:eastAsia="Batang" w:hAnsi="Times New Roman" w:cs="Times New Roman"/>
          <w:sz w:val="20"/>
          <w:szCs w:val="24"/>
          <w:lang w:val="en-GB" w:eastAsia="x-none"/>
        </w:rPr>
      </w:pPr>
      <w:r w:rsidRPr="007060E1">
        <w:rPr>
          <w:rFonts w:ascii="Times New Roman" w:eastAsia="Batang" w:hAnsi="Times New Roman" w:cs="Times New Roman"/>
          <w:sz w:val="20"/>
          <w:szCs w:val="24"/>
          <w:lang w:val="en-GB" w:eastAsia="x-none"/>
        </w:rPr>
        <w:t xml:space="preserve">Note: Above is already reflected in the endorsed editor CR 38.212 </w:t>
      </w:r>
    </w:p>
    <w:bookmarkEnd w:id="5"/>
    <w:p w14:paraId="5451D6B2" w14:textId="77777777" w:rsidR="00F408C8" w:rsidRPr="00BC5EAB" w:rsidRDefault="00F408C8" w:rsidP="00F408C8">
      <w:pPr>
        <w:overflowPunct w:val="0"/>
        <w:autoSpaceDE w:val="0"/>
        <w:autoSpaceDN w:val="0"/>
        <w:adjustRightInd w:val="0"/>
        <w:spacing w:after="120" w:line="240" w:lineRule="auto"/>
        <w:textAlignment w:val="baseline"/>
        <w:rPr>
          <w:rFonts w:ascii="Times New Roman" w:eastAsia="MS Mincho" w:hAnsi="Times New Roman" w:cs="Times New Roman"/>
          <w:sz w:val="20"/>
          <w:szCs w:val="20"/>
          <w:lang w:val="en-GB" w:eastAsia="ja-JP"/>
        </w:rPr>
      </w:pPr>
    </w:p>
    <w:p w14:paraId="7BD80D4D"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17E845D1" w14:textId="38BA1AAB" w:rsidR="00BC5EAB" w:rsidRPr="00BC5EAB" w:rsidRDefault="006A6A1F" w:rsidP="00BC5EAB">
      <w:pPr>
        <w:overflowPunct w:val="0"/>
        <w:autoSpaceDE w:val="0"/>
        <w:autoSpaceDN w:val="0"/>
        <w:adjustRightInd w:val="0"/>
        <w:snapToGrid w:val="0"/>
        <w:spacing w:after="0" w:line="240" w:lineRule="auto"/>
        <w:textAlignment w:val="baseline"/>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None</w:t>
      </w:r>
    </w:p>
    <w:p w14:paraId="44CB0E89"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3CF96CAB"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2.2.1</w:t>
      </w:r>
      <w:r w:rsidRPr="00BC5EAB">
        <w:rPr>
          <w:rFonts w:ascii="Arial" w:eastAsia="MS Mincho" w:hAnsi="Arial" w:cs="Times New Roman"/>
          <w:sz w:val="24"/>
          <w:szCs w:val="20"/>
          <w:lang w:val="en-GB" w:eastAsia="ja-JP"/>
        </w:rPr>
        <w:tab/>
        <w:t>Agreements</w:t>
      </w:r>
    </w:p>
    <w:p w14:paraId="5F714D62" w14:textId="77777777" w:rsidR="00D1187E" w:rsidRDefault="00D1187E" w:rsidP="00D1187E">
      <w:pPr>
        <w:spacing w:after="0" w:line="240" w:lineRule="auto"/>
        <w:rPr>
          <w:rFonts w:ascii="Times New Roman" w:eastAsia="MS Mincho" w:hAnsi="Times New Roman" w:cs="Times New Roman"/>
          <w:b/>
          <w:szCs w:val="20"/>
          <w:lang w:val="en-GB" w:eastAsia="ja-JP"/>
        </w:rPr>
      </w:pPr>
      <w:r w:rsidRPr="00323EDC">
        <w:rPr>
          <w:rFonts w:ascii="Times New Roman" w:eastAsia="MS Mincho" w:hAnsi="Times New Roman" w:cs="Times New Roman"/>
          <w:b/>
          <w:szCs w:val="20"/>
          <w:lang w:val="en-GB" w:eastAsia="ja-JP"/>
        </w:rPr>
        <w:t>In RAN2#129bis, the following agreements were made.</w:t>
      </w:r>
    </w:p>
    <w:p w14:paraId="18B2A270" w14:textId="77777777" w:rsidR="00D1187E" w:rsidRDefault="00D1187E" w:rsidP="00D1187E">
      <w:pPr>
        <w:spacing w:after="0" w:line="240" w:lineRule="auto"/>
        <w:rPr>
          <w:rFonts w:ascii="Times New Roman" w:eastAsia="MS Mincho" w:hAnsi="Times New Roman" w:cs="Times New Roman"/>
          <w:b/>
          <w:szCs w:val="20"/>
          <w:lang w:val="en-GB" w:eastAsia="ja-JP"/>
        </w:rPr>
      </w:pPr>
    </w:p>
    <w:p w14:paraId="180E6381" w14:textId="77777777" w:rsidR="00D1187E" w:rsidRDefault="00D1187E" w:rsidP="00D1187E">
      <w:pPr>
        <w:pStyle w:val="Doc-text2"/>
        <w:ind w:left="363"/>
        <w:rPr>
          <w:b/>
          <w:bCs/>
          <w:lang w:val="en-US"/>
        </w:rPr>
      </w:pPr>
      <w:r>
        <w:rPr>
          <w:b/>
          <w:bCs/>
          <w:lang w:val="en-US"/>
        </w:rPr>
        <w:t>Agreements on stage-3 details</w:t>
      </w:r>
    </w:p>
    <w:p w14:paraId="7B0C03E8" w14:textId="77777777" w:rsidR="00D1187E" w:rsidRPr="009E7051" w:rsidRDefault="00D1187E" w:rsidP="00D1187E">
      <w:pPr>
        <w:pStyle w:val="Agreement"/>
        <w:tabs>
          <w:tab w:val="clear" w:pos="1619"/>
          <w:tab w:val="num" w:pos="1800"/>
        </w:tabs>
        <w:ind w:left="1800"/>
        <w:rPr>
          <w:rFonts w:eastAsia="Malgun Gothic"/>
          <w:lang w:eastAsia="ko-KR"/>
        </w:rPr>
      </w:pPr>
      <w:r>
        <w:rPr>
          <w:lang w:eastAsia="zh-CN"/>
        </w:rPr>
        <w:t>Define features, not devices. That is, definition of OD-SIB1, OD-SSB, paging adaptation etc in 38.300 and in other specifications refer to 38.300</w:t>
      </w:r>
      <w:r>
        <w:rPr>
          <w:rFonts w:eastAsia="Malgun Gothic" w:hint="eastAsia"/>
          <w:lang w:eastAsia="ko-KR"/>
        </w:rPr>
        <w:t>:</w:t>
      </w:r>
    </w:p>
    <w:p w14:paraId="16FED664" w14:textId="77777777" w:rsidR="00D1187E" w:rsidRPr="009E7051" w:rsidRDefault="00D1187E" w:rsidP="00D1187E">
      <w:pPr>
        <w:pStyle w:val="Doc-text2"/>
        <w:numPr>
          <w:ilvl w:val="0"/>
          <w:numId w:val="71"/>
        </w:numPr>
        <w:rPr>
          <w:rFonts w:eastAsia="Malgun Gothic"/>
          <w:b/>
          <w:bCs/>
          <w:lang w:eastAsia="ko-KR"/>
        </w:rPr>
      </w:pPr>
      <w:r w:rsidRPr="009E7051">
        <w:rPr>
          <w:b/>
          <w:bCs/>
          <w:lang w:eastAsia="zh-CN"/>
        </w:rPr>
        <w:t>Avoid NES, Cell A, UL-WUS</w:t>
      </w:r>
    </w:p>
    <w:p w14:paraId="49737E96" w14:textId="77777777" w:rsidR="00D1187E" w:rsidRPr="009E7051" w:rsidRDefault="00D1187E" w:rsidP="00D1187E">
      <w:pPr>
        <w:pStyle w:val="Doc-text2"/>
        <w:numPr>
          <w:ilvl w:val="0"/>
          <w:numId w:val="71"/>
        </w:numPr>
        <w:rPr>
          <w:rFonts w:eastAsia="Malgun Gothic"/>
          <w:b/>
          <w:bCs/>
          <w:lang w:eastAsia="ko-KR"/>
        </w:rPr>
      </w:pPr>
      <w:r w:rsidRPr="009E7051">
        <w:rPr>
          <w:b/>
          <w:bCs/>
          <w:lang w:eastAsia="zh-CN"/>
        </w:rPr>
        <w:t>“UE supporting OD-SIB1” where/if needed, and to replace with the UE capability name</w:t>
      </w:r>
    </w:p>
    <w:p w14:paraId="6ECC2C89" w14:textId="77777777" w:rsidR="00D1187E" w:rsidRPr="009E7051" w:rsidRDefault="00D1187E" w:rsidP="00D1187E">
      <w:pPr>
        <w:pStyle w:val="Doc-text2"/>
        <w:numPr>
          <w:ilvl w:val="0"/>
          <w:numId w:val="71"/>
        </w:numPr>
        <w:rPr>
          <w:rFonts w:eastAsia="Malgun Gothic"/>
          <w:b/>
          <w:bCs/>
          <w:lang w:eastAsia="ko-KR"/>
        </w:rPr>
      </w:pPr>
      <w:r w:rsidRPr="009E7051">
        <w:rPr>
          <w:b/>
          <w:bCs/>
          <w:lang w:eastAsia="zh-CN"/>
        </w:rPr>
        <w:t>UL-WUS is replaced with SIB1 request in e.g. field descriptions</w:t>
      </w:r>
    </w:p>
    <w:p w14:paraId="29D58120" w14:textId="77777777" w:rsidR="00D1187E" w:rsidRPr="009E7051" w:rsidRDefault="00D1187E" w:rsidP="00D1187E">
      <w:pPr>
        <w:pStyle w:val="Doc-text2"/>
        <w:numPr>
          <w:ilvl w:val="0"/>
          <w:numId w:val="71"/>
        </w:numPr>
        <w:rPr>
          <w:rFonts w:eastAsia="Malgun Gothic"/>
          <w:b/>
          <w:bCs/>
          <w:lang w:eastAsia="ko-KR"/>
        </w:rPr>
      </w:pPr>
      <w:r w:rsidRPr="009E7051">
        <w:rPr>
          <w:rFonts w:eastAsia="Malgun Gothic"/>
          <w:b/>
          <w:bCs/>
          <w:lang w:eastAsia="ko-KR"/>
        </w:rPr>
        <w:lastRenderedPageBreak/>
        <w:t>ul-WUS-Config renamed as od-sib1-Config</w:t>
      </w:r>
    </w:p>
    <w:p w14:paraId="7EC77E1D" w14:textId="77777777" w:rsidR="00D1187E" w:rsidRPr="009E7051" w:rsidRDefault="00D1187E" w:rsidP="00D1187E">
      <w:pPr>
        <w:pStyle w:val="Agreement"/>
        <w:tabs>
          <w:tab w:val="clear" w:pos="1619"/>
          <w:tab w:val="num" w:pos="1800"/>
        </w:tabs>
        <w:ind w:left="1800"/>
        <w:rPr>
          <w:rFonts w:eastAsia="Malgun Gothic"/>
          <w:lang w:eastAsia="ko-KR"/>
        </w:rPr>
      </w:pPr>
      <w:r w:rsidRPr="00497170">
        <w:rPr>
          <w:rFonts w:eastAsia="Malgun Gothic"/>
          <w:lang w:eastAsia="ko-KR"/>
        </w:rPr>
        <w:t>Current RRC only has this for idle inactive in 5.2.2.5, add what is needed for connected mode. SIBxx is not defined as essential SI and that EN is deleted</w:t>
      </w:r>
      <w:r>
        <w:rPr>
          <w:rFonts w:eastAsia="Malgun Gothic" w:hint="eastAsia"/>
          <w:lang w:eastAsia="ko-KR"/>
        </w:rPr>
        <w:t>.</w:t>
      </w:r>
    </w:p>
    <w:p w14:paraId="463E2867" w14:textId="77777777" w:rsidR="00D1187E" w:rsidRPr="009E7051" w:rsidRDefault="00D1187E" w:rsidP="00D1187E">
      <w:pPr>
        <w:pStyle w:val="Agreement"/>
        <w:tabs>
          <w:tab w:val="clear" w:pos="1619"/>
          <w:tab w:val="num" w:pos="1800"/>
        </w:tabs>
        <w:ind w:left="1800"/>
        <w:rPr>
          <w:rFonts w:eastAsia="Malgun Gothic"/>
          <w:lang w:eastAsia="ko-KR"/>
        </w:rPr>
      </w:pPr>
      <w:r w:rsidRPr="00497170">
        <w:rPr>
          <w:rFonts w:eastAsia="Malgun Gothic"/>
          <w:lang w:eastAsia="ko-KR"/>
        </w:rPr>
        <w:t>Keep FFS “FFS how to capture the UE first should acquire a valid SIB1 (e.g. via SIB1 request) for camping on an OD-SIB1 NES cell.” And “FFS how does UE check is SIB1 is already provided.” for now but change “whether to capture”</w:t>
      </w:r>
      <w:r>
        <w:rPr>
          <w:rFonts w:eastAsia="Malgun Gothic" w:hint="eastAsia"/>
          <w:lang w:eastAsia="ko-KR"/>
        </w:rPr>
        <w:t>.</w:t>
      </w:r>
    </w:p>
    <w:p w14:paraId="59A0D9A6" w14:textId="77777777" w:rsidR="00D1187E" w:rsidRPr="009E7051" w:rsidRDefault="00D1187E" w:rsidP="00D1187E">
      <w:pPr>
        <w:pStyle w:val="Agreement"/>
        <w:tabs>
          <w:tab w:val="clear" w:pos="1619"/>
          <w:tab w:val="num" w:pos="1800"/>
        </w:tabs>
        <w:ind w:left="1800"/>
        <w:rPr>
          <w:rFonts w:eastAsia="Malgun Gothic"/>
          <w:lang w:eastAsia="ko-KR"/>
        </w:rPr>
      </w:pPr>
      <w:r w:rsidRPr="00543445">
        <w:rPr>
          <w:lang w:eastAsia="zh-CN"/>
        </w:rPr>
        <w:t xml:space="preserve">Keep the FFS for </w:t>
      </w:r>
      <w:r>
        <w:rPr>
          <w:lang w:eastAsia="zh-CN"/>
        </w:rPr>
        <w:t xml:space="preserve">normal uplink for </w:t>
      </w:r>
      <w:r w:rsidRPr="00543445">
        <w:rPr>
          <w:lang w:eastAsia="zh-CN"/>
        </w:rPr>
        <w:t>now</w:t>
      </w:r>
      <w:r>
        <w:rPr>
          <w:rFonts w:eastAsia="Malgun Gothic" w:hint="eastAsia"/>
          <w:lang w:eastAsia="ko-KR"/>
        </w:rPr>
        <w:t>.</w:t>
      </w:r>
    </w:p>
    <w:p w14:paraId="0ACA942B" w14:textId="77777777" w:rsidR="00D1187E" w:rsidRPr="009E7051" w:rsidRDefault="00D1187E" w:rsidP="00D1187E">
      <w:pPr>
        <w:pStyle w:val="Agreement"/>
        <w:tabs>
          <w:tab w:val="clear" w:pos="1619"/>
          <w:tab w:val="num" w:pos="1800"/>
        </w:tabs>
        <w:ind w:left="1800"/>
        <w:rPr>
          <w:rFonts w:eastAsia="Malgun Gothic"/>
          <w:lang w:eastAsia="ko-KR"/>
        </w:rPr>
      </w:pPr>
      <w:r>
        <w:rPr>
          <w:lang w:eastAsia="zh-CN"/>
        </w:rPr>
        <w:t>“</w:t>
      </w:r>
      <w:r w:rsidRPr="003A7680">
        <w:rPr>
          <w:lang w:eastAsia="zh-CN"/>
        </w:rPr>
        <w:t>acquire the requested SIB1 message as defined in FFS, immediately;</w:t>
      </w:r>
      <w:r>
        <w:rPr>
          <w:lang w:eastAsia="zh-CN"/>
        </w:rPr>
        <w:t>” changed to “</w:t>
      </w:r>
      <w:r w:rsidRPr="003A7680">
        <w:rPr>
          <w:lang w:eastAsia="zh-CN"/>
        </w:rPr>
        <w:t>acquire the requested SIB1 message as defined in FFS</w:t>
      </w:r>
      <w:r w:rsidRPr="003A7680">
        <w:rPr>
          <w:strike/>
          <w:lang w:eastAsia="zh-CN"/>
        </w:rPr>
        <w:t>, immediately</w:t>
      </w:r>
      <w:r w:rsidRPr="003A7680">
        <w:rPr>
          <w:lang w:eastAsia="zh-CN"/>
        </w:rPr>
        <w:t>;</w:t>
      </w:r>
      <w:r>
        <w:rPr>
          <w:lang w:eastAsia="zh-CN"/>
        </w:rPr>
        <w:t>”</w:t>
      </w:r>
    </w:p>
    <w:p w14:paraId="18A2E773" w14:textId="77777777" w:rsidR="00D1187E" w:rsidRPr="00EA5061" w:rsidRDefault="00D1187E" w:rsidP="00D1187E">
      <w:pPr>
        <w:pStyle w:val="Agreement"/>
        <w:tabs>
          <w:tab w:val="clear" w:pos="1619"/>
          <w:tab w:val="num" w:pos="1800"/>
        </w:tabs>
        <w:ind w:left="1800"/>
        <w:rPr>
          <w:rFonts w:eastAsia="Malgun Gothic"/>
          <w:lang w:eastAsia="ko-KR"/>
        </w:rPr>
      </w:pPr>
      <w:r>
        <w:rPr>
          <w:rFonts w:eastAsia="Malgun Gothic" w:hint="eastAsia"/>
          <w:lang w:eastAsia="ko-KR"/>
        </w:rPr>
        <w:t>A</w:t>
      </w:r>
      <w:r w:rsidRPr="00C6328D">
        <w:rPr>
          <w:lang w:eastAsia="zh-CN"/>
        </w:rPr>
        <w:t>dd in</w:t>
      </w:r>
      <w:r>
        <w:rPr>
          <w:lang w:eastAsia="zh-CN"/>
        </w:rPr>
        <w:t xml:space="preserve"> 331 a branch where UE receives notification from MAC that number to max RACH attempts were reached and UE barrs the cell according to 304</w:t>
      </w:r>
      <w:r>
        <w:rPr>
          <w:rFonts w:eastAsia="Malgun Gothic" w:hint="eastAsia"/>
          <w:lang w:eastAsia="ko-KR"/>
        </w:rPr>
        <w:t>.</w:t>
      </w:r>
    </w:p>
    <w:p w14:paraId="3C95F899" w14:textId="77777777" w:rsidR="00D1187E" w:rsidRDefault="00D1187E" w:rsidP="00D1187E">
      <w:pPr>
        <w:pStyle w:val="Agreement"/>
        <w:tabs>
          <w:tab w:val="clear" w:pos="1619"/>
          <w:tab w:val="num" w:pos="1800"/>
        </w:tabs>
        <w:ind w:left="1800"/>
        <w:rPr>
          <w:rFonts w:eastAsia="Malgun Gothic"/>
          <w:lang w:eastAsia="ko-KR"/>
        </w:rPr>
      </w:pPr>
      <w:r w:rsidRPr="00894125">
        <w:rPr>
          <w:rFonts w:eastAsia="Malgun Gothic"/>
          <w:lang w:eastAsia="ko-KR"/>
        </w:rPr>
        <w:t>Following agreement on “barring behavior clean-up”, capture the UE barring behavior of OD-SIB1 in both TS 38.331 and TS 38.304. Check offline whether we can rely on existing legacy UE barring specification in 38.304 (e.g. the case of RACH failure).</w:t>
      </w:r>
    </w:p>
    <w:p w14:paraId="606EECE8" w14:textId="77777777" w:rsidR="00D1187E" w:rsidRDefault="00D1187E" w:rsidP="00D1187E">
      <w:pPr>
        <w:pStyle w:val="Agreement"/>
        <w:tabs>
          <w:tab w:val="clear" w:pos="1619"/>
          <w:tab w:val="num" w:pos="1800"/>
        </w:tabs>
        <w:ind w:left="1800"/>
        <w:rPr>
          <w:rFonts w:eastAsia="Malgun Gothic"/>
          <w:lang w:eastAsia="ko-KR"/>
        </w:rPr>
      </w:pPr>
      <w:r>
        <w:rPr>
          <w:rFonts w:eastAsia="Malgun Gothic" w:hint="eastAsia"/>
          <w:lang w:eastAsia="ko-KR"/>
        </w:rPr>
        <w:t xml:space="preserve">(modified) </w:t>
      </w:r>
      <w:r w:rsidRPr="00894125">
        <w:rPr>
          <w:rFonts w:eastAsia="Malgun Gothic"/>
          <w:lang w:eastAsia="ko-KR"/>
        </w:rPr>
        <w:t>On the unbarring behavior of OD-SIB1 UE, capture it as normative text in TS 38.304.</w:t>
      </w:r>
      <w:r>
        <w:rPr>
          <w:rFonts w:eastAsia="Malgun Gothic" w:hint="eastAsia"/>
          <w:lang w:eastAsia="ko-KR"/>
        </w:rPr>
        <w:t xml:space="preserve"> </w:t>
      </w:r>
      <w:r w:rsidRPr="00894125">
        <w:rPr>
          <w:rFonts w:eastAsia="Malgun Gothic"/>
          <w:lang w:eastAsia="ko-KR"/>
        </w:rPr>
        <w:t xml:space="preserve">Way-forward Proposal (on offline check of Proposal 1): For UE barring the OD-SIB1 cell in case of RACH failure, capture in TS 38.304, e.g. </w:t>
      </w:r>
    </w:p>
    <w:p w14:paraId="1A836CA1" w14:textId="77777777" w:rsidR="00D1187E" w:rsidRDefault="00D1187E" w:rsidP="00D1187E">
      <w:pPr>
        <w:pStyle w:val="Agreement"/>
        <w:numPr>
          <w:ilvl w:val="0"/>
          <w:numId w:val="72"/>
        </w:numPr>
        <w:rPr>
          <w:rFonts w:eastAsia="Malgun Gothic"/>
          <w:lang w:eastAsia="ko-KR"/>
        </w:rPr>
      </w:pPr>
      <w:r w:rsidRPr="00894125">
        <w:rPr>
          <w:rFonts w:eastAsia="Malgun Gothic"/>
          <w:lang w:eastAsia="ko-KR"/>
        </w:rPr>
        <w:t>If the cell is to be treated as if the cell status is "barred" due to the OD-SIB1 request number reaching preambleTransMax;</w:t>
      </w:r>
    </w:p>
    <w:p w14:paraId="3EEB28FE" w14:textId="77777777" w:rsidR="00D1187E" w:rsidRPr="0069558C" w:rsidRDefault="00D1187E" w:rsidP="00D1187E">
      <w:pPr>
        <w:pStyle w:val="Doc-text2"/>
        <w:ind w:left="2160" w:firstLine="0"/>
        <w:rPr>
          <w:rFonts w:eastAsia="Malgun Gothic"/>
          <w:b/>
          <w:bCs/>
          <w:lang w:eastAsia="ko-KR"/>
        </w:rPr>
      </w:pPr>
      <w:r w:rsidRPr="00884CC6">
        <w:rPr>
          <w:rFonts w:eastAsia="Malgun Gothic"/>
          <w:b/>
          <w:bCs/>
          <w:lang w:eastAsia="ko-KR"/>
        </w:rPr>
        <w:t xml:space="preserve">2&gt; UE </w:t>
      </w:r>
      <w:r w:rsidRPr="00884CC6">
        <w:rPr>
          <w:rFonts w:eastAsia="Malgun Gothic" w:hint="eastAsia"/>
          <w:b/>
          <w:bCs/>
          <w:lang w:eastAsia="ko-KR"/>
        </w:rPr>
        <w:t>may</w:t>
      </w:r>
      <w:r w:rsidRPr="00884CC6">
        <w:rPr>
          <w:rFonts w:eastAsia="Malgun Gothic"/>
          <w:b/>
          <w:bCs/>
          <w:lang w:eastAsia="ko-KR"/>
        </w:rPr>
        <w:t xml:space="preserve"> exclude the barred cell as a candidate for cell selection/reselection for up to 300 seconds;</w:t>
      </w:r>
    </w:p>
    <w:p w14:paraId="5E905D35" w14:textId="77777777" w:rsidR="00D1187E" w:rsidRDefault="00D1187E" w:rsidP="00D1187E">
      <w:pPr>
        <w:pStyle w:val="Agreement"/>
        <w:tabs>
          <w:tab w:val="clear" w:pos="1619"/>
          <w:tab w:val="num" w:pos="1800"/>
        </w:tabs>
        <w:ind w:left="1800"/>
        <w:rPr>
          <w:rFonts w:eastAsia="Malgun Gothic"/>
          <w:lang w:eastAsia="ko-KR"/>
        </w:rPr>
      </w:pPr>
      <w:r w:rsidRPr="00C51100">
        <w:rPr>
          <w:rFonts w:eastAsia="Malgun Gothic"/>
          <w:lang w:eastAsia="ko-KR"/>
        </w:rPr>
        <w:t>Capture the following understanding in meeting notes: RA on an SpCell can include a cell on which the UE is requesting OD-SIB1. No specification changes needed.</w:t>
      </w:r>
    </w:p>
    <w:p w14:paraId="63549849" w14:textId="77777777" w:rsidR="00D1187E" w:rsidRDefault="00D1187E" w:rsidP="00D1187E">
      <w:pPr>
        <w:pStyle w:val="Agreement"/>
        <w:tabs>
          <w:tab w:val="clear" w:pos="1619"/>
          <w:tab w:val="num" w:pos="1800"/>
        </w:tabs>
        <w:ind w:left="1800"/>
        <w:rPr>
          <w:rFonts w:eastAsia="Malgun Gothic"/>
          <w:lang w:eastAsia="ko-KR"/>
        </w:rPr>
      </w:pPr>
      <w:r w:rsidRPr="00C51100">
        <w:rPr>
          <w:rFonts w:eastAsia="Malgun Gothic"/>
          <w:lang w:eastAsia="ko-KR"/>
        </w:rPr>
        <w:t>Reuse legacy SSB selection procedure in MAC spec for RA initiated for SIB1 request, i.e. the UE selects any SSB if no SSB is above the configured RSRP threshold. This can be revisited if RAN1 agrees otherwise.</w:t>
      </w:r>
    </w:p>
    <w:p w14:paraId="3F632726" w14:textId="77777777" w:rsidR="00D1187E" w:rsidRDefault="00D1187E" w:rsidP="00D1187E">
      <w:pPr>
        <w:spacing w:after="0" w:line="240" w:lineRule="auto"/>
        <w:rPr>
          <w:rFonts w:ascii="Times New Roman" w:eastAsia="MS Mincho" w:hAnsi="Times New Roman" w:cs="Times New Roman"/>
          <w:b/>
          <w:szCs w:val="20"/>
          <w:lang w:val="en-GB" w:eastAsia="ja-JP"/>
        </w:rPr>
      </w:pPr>
    </w:p>
    <w:p w14:paraId="59E1B598" w14:textId="77777777" w:rsidR="00D1187E" w:rsidRDefault="00D1187E" w:rsidP="00D1187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43006B6D" w14:textId="77777777" w:rsidR="00D1187E" w:rsidRPr="00D12037"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explicit activation/deactivation, t</w:t>
      </w:r>
      <w:r w:rsidRPr="00AC4688">
        <w:rPr>
          <w:rFonts w:eastAsia="Malgun Gothic"/>
          <w:lang w:eastAsia="ko-KR"/>
        </w:rPr>
        <w:t>he OD-SSB MAC-CE includes fixed sized bitmap to indicate whether OD-SSB is activated in each SCell (i.e., similar to legacy SCell A/D MAC-CE).</w:t>
      </w:r>
    </w:p>
    <w:p w14:paraId="0225FAF6" w14:textId="77777777" w:rsidR="00D1187E" w:rsidRPr="00D12037"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A/D bit: </w:t>
      </w:r>
      <w:r>
        <w:rPr>
          <w:rFonts w:eastAsia="Malgun Gothic"/>
          <w:lang w:eastAsia="ko-KR"/>
        </w:rPr>
        <w:t>“</w:t>
      </w:r>
      <w:r>
        <w:rPr>
          <w:rFonts w:eastAsia="Malgun Gothic" w:hint="eastAsia"/>
          <w:lang w:eastAsia="ko-KR"/>
        </w:rPr>
        <w:t>1</w:t>
      </w:r>
      <w:r>
        <w:rPr>
          <w:rFonts w:eastAsia="Malgun Gothic"/>
          <w:lang w:eastAsia="ko-KR"/>
        </w:rPr>
        <w:t>”</w:t>
      </w:r>
      <w:r>
        <w:rPr>
          <w:rFonts w:eastAsia="Malgun Gothic" w:hint="eastAsia"/>
          <w:lang w:eastAsia="ko-KR"/>
        </w:rPr>
        <w:t xml:space="preserve"> means activation,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means deactivation for explicit deactivation case.</w:t>
      </w:r>
    </w:p>
    <w:p w14:paraId="061951FD" w14:textId="77777777" w:rsidR="00D1187E" w:rsidRPr="00D12037"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explicit activation/deactivation, t</w:t>
      </w:r>
      <w:r w:rsidRPr="00AC4688">
        <w:rPr>
          <w:rFonts w:eastAsia="Malgun Gothic"/>
          <w:lang w:eastAsia="ko-KR"/>
        </w:rPr>
        <w:t>he OD-SSB MAC-CE supports two formats: one format indicates up to 7 SCells and the other format indicates up to 31 SCells.</w:t>
      </w:r>
    </w:p>
    <w:p w14:paraId="146B073F" w14:textId="77777777" w:rsidR="00D1187E" w:rsidRPr="00D12037"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rsidRPr="00554426">
        <w:rPr>
          <w:rFonts w:eastAsia="Malgun Gothic"/>
          <w:lang w:eastAsia="ko-KR"/>
        </w:rPr>
        <w:t>OD-SSB MAC-CE includes</w:t>
      </w:r>
      <w:r w:rsidRPr="00554426">
        <w:rPr>
          <w:rFonts w:eastAsia="Malgun Gothic" w:hint="eastAsia"/>
          <w:lang w:eastAsia="ko-KR"/>
        </w:rPr>
        <w:t xml:space="preserve"> </w:t>
      </w:r>
      <w:r w:rsidRPr="00554426">
        <w:rPr>
          <w:rFonts w:eastAsiaTheme="minorEastAsia"/>
          <w:lang w:eastAsia="zh-CN"/>
        </w:rPr>
        <w:t xml:space="preserve">a configuration index for each SCell </w:t>
      </w:r>
      <w:r w:rsidRPr="00554426">
        <w:rPr>
          <w:rFonts w:eastAsia="Malgun Gothic" w:hint="eastAsia"/>
          <w:lang w:eastAsia="ko-KR"/>
        </w:rPr>
        <w:t>activating</w:t>
      </w:r>
      <w:r w:rsidRPr="00554426">
        <w:rPr>
          <w:rFonts w:eastAsiaTheme="minorEastAsia"/>
          <w:lang w:eastAsia="zh-CN"/>
        </w:rPr>
        <w:t xml:space="preserve"> OD-SSB.</w:t>
      </w:r>
    </w:p>
    <w:p w14:paraId="6901A60F" w14:textId="77777777" w:rsidR="00D1187E" w:rsidRPr="00D12037"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RAN2 aims to define single MAC CE format for both explicit and </w:t>
      </w:r>
      <w:r>
        <w:rPr>
          <w:rFonts w:eastAsia="Malgun Gothic"/>
          <w:lang w:eastAsia="ko-KR"/>
        </w:rPr>
        <w:t>implicit</w:t>
      </w:r>
      <w:r>
        <w:rPr>
          <w:rFonts w:eastAsia="Malgun Gothic" w:hint="eastAsia"/>
          <w:lang w:eastAsia="ko-KR"/>
        </w:rPr>
        <w:t xml:space="preserve"> OD-SSB deactivations. Details are FFS.</w:t>
      </w:r>
    </w:p>
    <w:p w14:paraId="7F4C8884" w14:textId="77777777" w:rsidR="00D1187E" w:rsidRPr="00D12037"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rsidRPr="00D12037">
        <w:rPr>
          <w:rFonts w:eastAsia="Malgun Gothic" w:hint="eastAsia"/>
          <w:lang w:val="en-US" w:eastAsia="ko-KR"/>
        </w:rPr>
        <w:t xml:space="preserve">Working assumption: </w:t>
      </w:r>
      <w:r w:rsidRPr="00D12037">
        <w:rPr>
          <w:rFonts w:eastAsia="Malgun Gothic"/>
          <w:lang w:eastAsia="ko-KR"/>
        </w:rPr>
        <w:t>When A-SSB and OD-SSB have different center frequency, introduce a new servingCellMO in ServingCellConfig to indicate MO of OD-SSB.</w:t>
      </w:r>
      <w:r w:rsidRPr="00D12037">
        <w:rPr>
          <w:rFonts w:eastAsia="Malgun Gothic" w:hint="eastAsia"/>
          <w:lang w:eastAsia="ko-KR"/>
        </w:rPr>
        <w:t xml:space="preserve"> FFS if we allow multiple OD-SSBs with the different frequencies for a given SCell.</w:t>
      </w:r>
    </w:p>
    <w:p w14:paraId="361E2A3D" w14:textId="77777777" w:rsidR="00D1187E" w:rsidRPr="00D12037" w:rsidRDefault="00D1187E" w:rsidP="00D1187E">
      <w:pPr>
        <w:pStyle w:val="Doc-text2"/>
        <w:rPr>
          <w:rFonts w:eastAsia="Malgun Gothic"/>
          <w:lang w:val="en-US" w:eastAsia="ko-KR"/>
        </w:rPr>
      </w:pPr>
    </w:p>
    <w:p w14:paraId="3E472A6C" w14:textId="77777777" w:rsidR="00D1187E" w:rsidRDefault="00D1187E" w:rsidP="00D1187E">
      <w:pPr>
        <w:spacing w:after="0" w:line="240" w:lineRule="auto"/>
        <w:rPr>
          <w:rFonts w:ascii="Times New Roman" w:eastAsia="MS Mincho" w:hAnsi="Times New Roman" w:cs="Times New Roman"/>
          <w:b/>
          <w:szCs w:val="20"/>
          <w:lang w:eastAsia="ja-JP"/>
        </w:rPr>
      </w:pPr>
    </w:p>
    <w:p w14:paraId="4B3336EB" w14:textId="77777777" w:rsidR="00D1187E" w:rsidRPr="00655AD6" w:rsidRDefault="00D1187E" w:rsidP="00D1187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 on OD-</w:t>
      </w:r>
      <w:r>
        <w:rPr>
          <w:rFonts w:eastAsia="Malgun Gothic" w:hint="eastAsia"/>
          <w:b/>
          <w:bCs/>
          <w:lang w:val="en-US" w:eastAsia="ko-KR"/>
        </w:rPr>
        <w:t>SIB1</w:t>
      </w:r>
    </w:p>
    <w:p w14:paraId="06CEAC5E"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41B74134"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2E4D446E"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sidRPr="00A033EF">
        <w:rPr>
          <w:rFonts w:eastAsia="Malgun Gothic"/>
          <w:lang w:eastAsia="ko-KR"/>
        </w:rPr>
        <w:t>Confirm the working assumption that “UL-WUS configuration in RRC release is not supported”.</w:t>
      </w:r>
    </w:p>
    <w:p w14:paraId="6546EFF3"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SIBX that was acquired during RRC connected state can be used for OD-SIB1 request in RLF.</w:t>
      </w:r>
    </w:p>
    <w:p w14:paraId="6D701BC2"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w:t>
      </w:r>
      <w:r w:rsidRPr="007318CE">
        <w:rPr>
          <w:rFonts w:eastAsia="Malgun Gothic"/>
          <w:lang w:eastAsia="ko-KR"/>
        </w:rPr>
        <w:t>lign with legacy RAR for OSI for OD-SIB1 operation. Legacy RAR MAC PDU subheader with RAPID only to be used as NW acknowledgement for OD-SIB1 request.</w:t>
      </w:r>
    </w:p>
    <w:p w14:paraId="00E5E38E"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sidRPr="00632327">
        <w:rPr>
          <w:rFonts w:eastAsia="Malgun Gothic"/>
          <w:lang w:eastAsia="ko-KR"/>
        </w:rPr>
        <w:t>The UL WUS configuration includes the IE totalNumberOfRA-Preambles</w:t>
      </w:r>
      <w:r>
        <w:rPr>
          <w:rFonts w:eastAsia="Malgun Gothic" w:hint="eastAsia"/>
          <w:lang w:eastAsia="ko-KR"/>
        </w:rPr>
        <w:t>.</w:t>
      </w:r>
    </w:p>
    <w:p w14:paraId="0E577EA7"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Backoff is not applied to OD-SIB1 request when backoff is included in RAR.</w:t>
      </w:r>
    </w:p>
    <w:p w14:paraId="4DA28BC2"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Leave this issue (how to handle paging interruption during OD-SIB1 acquisition) to RAN4.</w:t>
      </w:r>
    </w:p>
    <w:p w14:paraId="6FD87491"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5DFCD429"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WUS configuration can be associated with a list of cells if the whole WUS configuration is same.</w:t>
      </w:r>
    </w:p>
    <w:p w14:paraId="476421E7"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Area id will be used as legacy.</w:t>
      </w:r>
    </w:p>
    <w:p w14:paraId="6775822B" w14:textId="77777777" w:rsidR="00D1187E" w:rsidRPr="00655AD6"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do not need a separate new triggering condition of OD-SIB1 acquisition.</w:t>
      </w:r>
    </w:p>
    <w:p w14:paraId="220F9100" w14:textId="77777777" w:rsidR="00D1187E" w:rsidRPr="00D12037" w:rsidRDefault="00D1187E" w:rsidP="00D1187E">
      <w:pPr>
        <w:pStyle w:val="Doc-text2"/>
        <w:numPr>
          <w:ilvl w:val="0"/>
          <w:numId w:val="67"/>
        </w:numPr>
        <w:pBdr>
          <w:top w:val="single" w:sz="4" w:space="1" w:color="auto"/>
          <w:left w:val="single" w:sz="4" w:space="4" w:color="auto"/>
          <w:bottom w:val="single" w:sz="4" w:space="1" w:color="auto"/>
          <w:right w:val="single" w:sz="4" w:space="0" w:color="auto"/>
        </w:pBdr>
        <w:rPr>
          <w:lang w:val="en-US"/>
        </w:rPr>
      </w:pPr>
      <w:r w:rsidRPr="00772A9C">
        <w:rPr>
          <w:rFonts w:eastAsia="Malgun Gothic"/>
          <w:lang w:eastAsia="ko-KR"/>
        </w:rPr>
        <w:lastRenderedPageBreak/>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4A3A7D9F" w14:textId="77777777" w:rsidR="00D1187E" w:rsidRDefault="00D1187E" w:rsidP="00D1187E">
      <w:pPr>
        <w:spacing w:after="0" w:line="240" w:lineRule="auto"/>
        <w:rPr>
          <w:rFonts w:ascii="Times New Roman" w:eastAsia="MS Mincho" w:hAnsi="Times New Roman" w:cs="Times New Roman"/>
          <w:b/>
          <w:szCs w:val="20"/>
          <w:lang w:eastAsia="ja-JP"/>
        </w:rPr>
      </w:pPr>
    </w:p>
    <w:p w14:paraId="40F227AF" w14:textId="77777777" w:rsidR="00D1187E" w:rsidRDefault="00D1187E" w:rsidP="00D1187E">
      <w:pPr>
        <w:pStyle w:val="Doc-text2"/>
        <w:rPr>
          <w:rFonts w:eastAsia="Malgun Gothic"/>
          <w:lang w:eastAsia="ko-KR"/>
        </w:rPr>
      </w:pPr>
    </w:p>
    <w:p w14:paraId="24E94622" w14:textId="77777777" w:rsidR="00D1187E" w:rsidRPr="00837602" w:rsidRDefault="00D1187E" w:rsidP="00D1187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common channel adaptation</w:t>
      </w:r>
    </w:p>
    <w:p w14:paraId="24344CDC" w14:textId="77777777" w:rsidR="00D1187E" w:rsidRPr="00F46D28" w:rsidRDefault="00D1187E" w:rsidP="00D1187E">
      <w:pPr>
        <w:pStyle w:val="Doc-text2"/>
        <w:numPr>
          <w:ilvl w:val="0"/>
          <w:numId w:val="68"/>
        </w:numPr>
        <w:pBdr>
          <w:top w:val="single" w:sz="4" w:space="1" w:color="auto"/>
          <w:left w:val="single" w:sz="4" w:space="4" w:color="auto"/>
          <w:bottom w:val="single" w:sz="4" w:space="1" w:color="auto"/>
          <w:right w:val="single" w:sz="4" w:space="0" w:color="auto"/>
        </w:pBdr>
        <w:rPr>
          <w:rFonts w:eastAsia="Malgun Gothic"/>
          <w:lang w:val="en-US" w:eastAsia="ko-KR"/>
        </w:rPr>
      </w:pPr>
      <w:r w:rsidRPr="00692A3C">
        <w:rPr>
          <w:rFonts w:eastAsia="Malgun Gothic"/>
          <w:lang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05756AD8" w14:textId="77777777" w:rsidR="00D1187E" w:rsidRPr="00F46D28" w:rsidRDefault="00D1187E" w:rsidP="00D1187E">
      <w:pPr>
        <w:pStyle w:val="Doc-text2"/>
        <w:numPr>
          <w:ilvl w:val="0"/>
          <w:numId w:val="68"/>
        </w:numPr>
        <w:pBdr>
          <w:top w:val="single" w:sz="4" w:space="1" w:color="auto"/>
          <w:left w:val="single" w:sz="4" w:space="4" w:color="auto"/>
          <w:bottom w:val="single" w:sz="4" w:space="1" w:color="auto"/>
          <w:right w:val="single" w:sz="4" w:space="0" w:color="auto"/>
        </w:pBdr>
        <w:rPr>
          <w:rFonts w:eastAsia="Malgun Gothic"/>
          <w:lang w:val="en-US" w:eastAsia="ko-KR"/>
        </w:rPr>
      </w:pPr>
      <w:r w:rsidRPr="00692A3C">
        <w:rPr>
          <w:rFonts w:eastAsia="Malgun Gothic"/>
          <w:lang w:eastAsia="ko-KR"/>
        </w:rPr>
        <w:t>For the case when pei-Config-r17 is configured and pagingAdaptationPEI-Config-r19 is absent, both R19 UE supporting paging adaption and other UE should monitor PEI according to pei-Config-r17.</w:t>
      </w:r>
    </w:p>
    <w:p w14:paraId="0490888F" w14:textId="77777777" w:rsidR="00D1187E" w:rsidRPr="00F46D28" w:rsidRDefault="00D1187E" w:rsidP="00D1187E">
      <w:pPr>
        <w:pStyle w:val="Doc-text2"/>
        <w:numPr>
          <w:ilvl w:val="0"/>
          <w:numId w:val="68"/>
        </w:numPr>
        <w:pBdr>
          <w:top w:val="single" w:sz="4" w:space="1" w:color="auto"/>
          <w:left w:val="single" w:sz="4" w:space="4" w:color="auto"/>
          <w:bottom w:val="single" w:sz="4" w:space="1" w:color="auto"/>
          <w:right w:val="single" w:sz="4" w:space="0" w:color="auto"/>
        </w:pBdr>
        <w:rPr>
          <w:rFonts w:eastAsia="Malgun Gothic"/>
          <w:lang w:val="en-US" w:eastAsia="ko-KR"/>
        </w:rPr>
      </w:pPr>
      <w:r w:rsidRPr="008E4468">
        <w:rPr>
          <w:rFonts w:eastAsia="Malgun Gothic"/>
          <w:lang w:eastAsia="ko-KR"/>
        </w:rPr>
        <w:t>Paging clustering/bundling/adaptation is not supported/applied in RRC_CONNECTED</w:t>
      </w:r>
      <w:r w:rsidRPr="008E4468">
        <w:rPr>
          <w:rFonts w:eastAsia="Malgun Gothic" w:hint="eastAsia"/>
          <w:lang w:eastAsia="ko-KR"/>
        </w:rPr>
        <w:t>.</w:t>
      </w:r>
    </w:p>
    <w:p w14:paraId="37D3903F" w14:textId="77777777" w:rsidR="00D1187E" w:rsidRPr="00F46D28" w:rsidRDefault="00D1187E" w:rsidP="00D1187E">
      <w:pPr>
        <w:pStyle w:val="Doc-text2"/>
        <w:numPr>
          <w:ilvl w:val="0"/>
          <w:numId w:val="68"/>
        </w:numPr>
        <w:pBdr>
          <w:top w:val="single" w:sz="4" w:space="1" w:color="auto"/>
          <w:left w:val="single" w:sz="4" w:space="4" w:color="auto"/>
          <w:bottom w:val="single" w:sz="4" w:space="1" w:color="auto"/>
          <w:right w:val="single" w:sz="4" w:space="0" w:color="auto"/>
        </w:pBdr>
        <w:rPr>
          <w:rFonts w:eastAsia="Malgun Gothic"/>
          <w:lang w:val="en-US" w:eastAsia="ko-KR"/>
        </w:rPr>
      </w:pPr>
      <w:r w:rsidRPr="00EF2EEE">
        <w:rPr>
          <w:rFonts w:eastAsia="Malgun Gothic"/>
          <w:lang w:eastAsia="ko-KR"/>
        </w:rPr>
        <w:t>Not support MAC CE based signalling to indicate SSB adaptation in addition to DCI agreed in RAN1.</w:t>
      </w:r>
    </w:p>
    <w:p w14:paraId="4A518080" w14:textId="77777777" w:rsidR="00D1187E" w:rsidRPr="00F46D28" w:rsidRDefault="00D1187E" w:rsidP="00D1187E">
      <w:pPr>
        <w:pStyle w:val="Doc-text2"/>
        <w:numPr>
          <w:ilvl w:val="0"/>
          <w:numId w:val="68"/>
        </w:numPr>
        <w:pBdr>
          <w:top w:val="single" w:sz="4" w:space="1" w:color="auto"/>
          <w:left w:val="single" w:sz="4" w:space="4" w:color="auto"/>
          <w:bottom w:val="single" w:sz="4" w:space="1" w:color="auto"/>
          <w:right w:val="single" w:sz="4" w:space="0" w:color="auto"/>
        </w:pBdr>
        <w:rPr>
          <w:rFonts w:eastAsia="Malgun Gothic"/>
          <w:lang w:val="en-US" w:eastAsia="ko-KR"/>
        </w:rPr>
      </w:pPr>
      <w:r w:rsidRPr="00D67609">
        <w:rPr>
          <w:rFonts w:eastAsia="Malgun Gothic"/>
          <w:lang w:eastAsia="ko-KR"/>
        </w:rPr>
        <w:t>For SSB adaptation, multiple additional SMTC configurations are configured to UE via RRC, together with the mapping between SSB burst periodicity and SMTC configuration.</w:t>
      </w:r>
    </w:p>
    <w:p w14:paraId="33BB9082" w14:textId="77777777" w:rsidR="00D1187E" w:rsidRPr="00F46D28" w:rsidRDefault="00D1187E" w:rsidP="00D1187E">
      <w:pPr>
        <w:pStyle w:val="Doc-text2"/>
        <w:numPr>
          <w:ilvl w:val="0"/>
          <w:numId w:val="68"/>
        </w:numPr>
        <w:pBdr>
          <w:top w:val="single" w:sz="4" w:space="1" w:color="auto"/>
          <w:left w:val="single" w:sz="4" w:space="4" w:color="auto"/>
          <w:bottom w:val="single" w:sz="4" w:space="1" w:color="auto"/>
          <w:right w:val="single" w:sz="4" w:space="0" w:color="auto"/>
        </w:pBdr>
        <w:rPr>
          <w:rFonts w:eastAsia="Malgun Gothic"/>
          <w:lang w:val="en-US" w:eastAsia="ko-KR"/>
        </w:rPr>
      </w:pPr>
      <w:r w:rsidRPr="00D67609">
        <w:rPr>
          <w:rFonts w:eastAsia="Malgun Gothic"/>
          <w:lang w:eastAsia="ko-KR"/>
        </w:rPr>
        <w:t>Upon reception of DCI format 2_9 for SSB burst periodicity switching, UE selects one SMTC configuration accordingly.</w:t>
      </w:r>
    </w:p>
    <w:p w14:paraId="3DA3952E" w14:textId="77777777" w:rsidR="00D1187E" w:rsidRPr="00F152F9" w:rsidRDefault="00D1187E" w:rsidP="00D1187E">
      <w:pPr>
        <w:spacing w:after="0" w:line="240" w:lineRule="auto"/>
        <w:rPr>
          <w:rFonts w:ascii="Times New Roman" w:eastAsia="MS Mincho" w:hAnsi="Times New Roman" w:cs="Times New Roman"/>
          <w:b/>
          <w:szCs w:val="20"/>
          <w:lang w:val="en-GB" w:eastAsia="ja-JP"/>
        </w:rPr>
      </w:pPr>
    </w:p>
    <w:p w14:paraId="479EEA44" w14:textId="77777777" w:rsidR="00D1187E" w:rsidRDefault="00D1187E" w:rsidP="00D1187E">
      <w:pPr>
        <w:spacing w:after="0" w:line="240" w:lineRule="auto"/>
        <w:rPr>
          <w:rFonts w:ascii="Times New Roman" w:eastAsia="MS Mincho" w:hAnsi="Times New Roman" w:cs="Times New Roman"/>
          <w:b/>
          <w:szCs w:val="20"/>
          <w:lang w:val="en-GB" w:eastAsia="ja-JP"/>
        </w:rPr>
      </w:pPr>
    </w:p>
    <w:p w14:paraId="368E0367" w14:textId="77777777" w:rsidR="00D1187E" w:rsidRDefault="00D1187E" w:rsidP="00D1187E">
      <w:pPr>
        <w:spacing w:after="0" w:line="240" w:lineRule="auto"/>
        <w:rPr>
          <w:rFonts w:ascii="Times New Roman" w:eastAsia="MS Mincho" w:hAnsi="Times New Roman" w:cs="Times New Roman"/>
          <w:b/>
          <w:szCs w:val="20"/>
          <w:lang w:val="en-GB" w:eastAsia="ja-JP"/>
        </w:rPr>
      </w:pPr>
      <w:r w:rsidRPr="00F152F9">
        <w:rPr>
          <w:rFonts w:ascii="Times New Roman" w:eastAsia="MS Mincho" w:hAnsi="Times New Roman" w:cs="Times New Roman"/>
          <w:b/>
          <w:szCs w:val="20"/>
          <w:lang w:val="en-GB" w:eastAsia="ja-JP"/>
        </w:rPr>
        <w:t>In RAN2#130, the following agreements were made.</w:t>
      </w:r>
    </w:p>
    <w:p w14:paraId="012551F3" w14:textId="77777777" w:rsidR="00D1187E" w:rsidRDefault="00D1187E" w:rsidP="00D1187E">
      <w:pPr>
        <w:spacing w:after="0" w:line="240" w:lineRule="auto"/>
        <w:rPr>
          <w:rFonts w:ascii="Times New Roman" w:eastAsia="MS Mincho" w:hAnsi="Times New Roman" w:cs="Times New Roman"/>
          <w:b/>
          <w:szCs w:val="20"/>
          <w:lang w:val="en-GB" w:eastAsia="ja-JP"/>
        </w:rPr>
      </w:pPr>
    </w:p>
    <w:p w14:paraId="0FC58E5A" w14:textId="77777777" w:rsidR="00D1187E" w:rsidRDefault="00D1187E" w:rsidP="00D1187E">
      <w:pPr>
        <w:pStyle w:val="Doc-text2"/>
        <w:rPr>
          <w:lang w:eastAsia="ko-KR"/>
        </w:rPr>
      </w:pPr>
    </w:p>
    <w:p w14:paraId="28F2D995" w14:textId="77777777" w:rsidR="00D1187E" w:rsidRDefault="00D1187E" w:rsidP="00D1187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stage-3 details</w:t>
      </w:r>
    </w:p>
    <w:p w14:paraId="0791E1AB"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rPr>
          <w:lang w:val="en-US"/>
        </w:rPr>
        <w:t xml:space="preserve">Proposal (include </w:t>
      </w:r>
      <w:r>
        <w:t xml:space="preserve">ARFCN inside the list with the PCI to have a NES-CellId list associated to a OD-SIB1 config) is not proceeded. </w:t>
      </w:r>
    </w:p>
    <w:p w14:paraId="028AFF41"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Keep RRC CR as it is for the short message and UE behaviour.</w:t>
      </w:r>
    </w:p>
    <w:p w14:paraId="296F1D32"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Introduce a new optional firstPDCCH-MonitoringOccasionOfPO-r19 field parameter for Rel-19 UEs that support adaptive paging.</w:t>
      </w:r>
    </w:p>
    <w:p w14:paraId="26BFC852"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The maximum PO per PF, i.e., maxPO-perPF-r19 is 8.</w:t>
      </w:r>
    </w:p>
    <w:p w14:paraId="2674A6A7"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The maximum offset value is extended to 32 radio frames.</w:t>
      </w:r>
    </w:p>
    <w:p w14:paraId="642A20FB"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The value range for the new optional firstPDCCH-MonitoringOccasionOfPO-r19 field parameter is extended to accommodate SCS=480kHz and N=T/32.</w:t>
      </w:r>
    </w:p>
    <w:p w14:paraId="3F402A3E"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A new pei-ConfigBWP IE is not introduced for Rel-19 UEs that support adaptive paging.</w:t>
      </w:r>
    </w:p>
    <w:p w14:paraId="1BA161A5"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Introduce a new optional firstPDCCH-MonitoringOccasionOfPEI-O-r19 field parameter for Rel-19 UEs that support adaptive paging.</w:t>
      </w:r>
    </w:p>
    <w:p w14:paraId="192BB79B"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The maximum number of PEI occasion per paging frame is extended to 8.</w:t>
      </w:r>
    </w:p>
    <w:p w14:paraId="3D2F85C8"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The maximum offset value is extended to 32 radio frames.</w:t>
      </w:r>
    </w:p>
    <w:p w14:paraId="632C26A4" w14:textId="77777777" w:rsidR="00D1187E"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rsidRPr="00AD4CF2">
        <w:rPr>
          <w:lang w:val="en-US"/>
        </w:rPr>
        <w:t>Rel-19 excluded cell list can be configured as an empty list. No new UE behavior is introduced (i.e. the UE supporting OD-SIB1 ignores legacy excluded cell list only if NES excluded cell list is present).</w:t>
      </w:r>
    </w:p>
    <w:p w14:paraId="2FD34B61" w14:textId="77777777" w:rsidR="00D1187E"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rsidRPr="00AD4CF2">
        <w:rPr>
          <w:lang w:val="en-US"/>
        </w:rPr>
        <w:t>Same as the other 2 agreed cases of OD-SIB1 acquisition failure, capture the failure case of OD-SIB1 window expiry in TS 38.304. RAN2 confirm no other cases need to be considered and specified in TS 38.304.</w:t>
      </w:r>
    </w:p>
    <w:p w14:paraId="57FF8DFF"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The capability for paging adaption to be included in UE-RadioPagingInfo is a separate capability from other NES features and no need to define a common capability for all NES features.</w:t>
      </w:r>
    </w:p>
    <w:p w14:paraId="01F74D9A"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Use a “container” using OCTET STRING with content generated by UE for paging adaption capability.</w:t>
      </w:r>
    </w:p>
    <w:p w14:paraId="0768B7E2"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The paging adaption capability is per UE.</w:t>
      </w:r>
    </w:p>
    <w:p w14:paraId="57630FA7"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Introduce new capability for R19 PEI in NES and follow the existing PEI capability definition to have this new capability per band.</w:t>
      </w:r>
    </w:p>
    <w:p w14:paraId="0E5C4D22"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Rely on PHY layer specs to capture availability conditions related to usage of additional PRACH resources. It can be revisited if needed after checking PHY running specifications.</w:t>
      </w:r>
    </w:p>
    <w:p w14:paraId="0607C2E2"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A note in TS 38.321 is added to clarify that UE selects only amongst preambles configured for the next valid RO(s) for the selected SSB, when CB-PreamblesPerSSB is configured for additional ROs. Wording of the note can be refined during the running CR review discussion.</w:t>
      </w:r>
    </w:p>
    <w:p w14:paraId="72CC0E0C" w14:textId="77777777" w:rsidR="00D1187E" w:rsidRPr="002F27D5" w:rsidRDefault="00D1187E" w:rsidP="00D1187E">
      <w:pPr>
        <w:pStyle w:val="Doc-text2"/>
        <w:numPr>
          <w:ilvl w:val="0"/>
          <w:numId w:val="58"/>
        </w:numPr>
        <w:pBdr>
          <w:top w:val="single" w:sz="4" w:space="1" w:color="auto"/>
          <w:left w:val="single" w:sz="4" w:space="4" w:color="auto"/>
          <w:bottom w:val="single" w:sz="4" w:space="1" w:color="auto"/>
          <w:right w:val="single" w:sz="4" w:space="0" w:color="auto"/>
        </w:pBdr>
        <w:rPr>
          <w:lang w:val="en-US"/>
        </w:rPr>
      </w:pPr>
      <w:r>
        <w:t>The following two proposals were discussed and not pursued:</w:t>
      </w:r>
    </w:p>
    <w:p w14:paraId="1943DA2C" w14:textId="77777777" w:rsidR="00D1187E" w:rsidRDefault="00D1187E" w:rsidP="00D1187E">
      <w:pPr>
        <w:pStyle w:val="Doc-text2"/>
        <w:pBdr>
          <w:top w:val="single" w:sz="4" w:space="1" w:color="auto"/>
          <w:left w:val="single" w:sz="4" w:space="4" w:color="auto"/>
          <w:bottom w:val="single" w:sz="4" w:space="1" w:color="auto"/>
          <w:right w:val="single" w:sz="4" w:space="0" w:color="auto"/>
        </w:pBdr>
        <w:ind w:left="1259" w:firstLine="0"/>
      </w:pPr>
      <w:r>
        <w:rPr>
          <w:lang w:val="en-US"/>
        </w:rPr>
        <w:t xml:space="preserve"> - </w:t>
      </w:r>
      <w:r>
        <w:t>(P9 R2-2503712) If UE has on-going RACH procedure upon reception of DCI with RACH adaptation indication, the UE stops the on-going RACH procedure, and re-initiates the RACH procedure with updated RACH resources.</w:t>
      </w:r>
    </w:p>
    <w:p w14:paraId="5B158E8B" w14:textId="77777777" w:rsidR="00D1187E" w:rsidRDefault="00D1187E" w:rsidP="00D1187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 xml:space="preserve"> - </w:t>
      </w:r>
      <w:r>
        <w:t>(P8 R2-2503945) RAN2 to discuss whether the RA procedure can be terminated earlier if the selected RA resource is deactivated.</w:t>
      </w:r>
    </w:p>
    <w:p w14:paraId="650A4C0D" w14:textId="77777777" w:rsidR="00D1187E" w:rsidRDefault="00D1187E" w:rsidP="00D1187E">
      <w:pPr>
        <w:spacing w:after="0" w:line="240" w:lineRule="auto"/>
        <w:rPr>
          <w:rFonts w:ascii="Times New Roman" w:eastAsia="MS Mincho" w:hAnsi="Times New Roman" w:cs="Times New Roman"/>
          <w:b/>
          <w:szCs w:val="20"/>
          <w:lang w:eastAsia="ja-JP"/>
        </w:rPr>
      </w:pPr>
    </w:p>
    <w:p w14:paraId="57147B98" w14:textId="77777777" w:rsidR="00D1187E" w:rsidRDefault="00D1187E" w:rsidP="00D1187E">
      <w:pPr>
        <w:pStyle w:val="Doc-text2"/>
      </w:pPr>
    </w:p>
    <w:p w14:paraId="47D64D23" w14:textId="77777777" w:rsidR="00D1187E" w:rsidRDefault="00D1187E" w:rsidP="00D1187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lastRenderedPageBreak/>
        <w:t>Agreements on OD-SSB</w:t>
      </w:r>
    </w:p>
    <w:p w14:paraId="035A062B" w14:textId="77777777" w:rsidR="00D1187E" w:rsidRPr="00526295"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rsidRPr="0036750C">
        <w:t>(RRC-1) The configuration index is associated with a set of parameters, i.e., od-ssb-Periodicity, od-ssb-PositionsInBurst and od-ssb-nrofBurst.</w:t>
      </w:r>
    </w:p>
    <w:p w14:paraId="2FAB59EB" w14:textId="77777777" w:rsidR="00D1187E" w:rsidRPr="00774E13"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rsidRPr="00484D97">
        <w:t xml:space="preserve">The OD-SSB MAC CE is a variable size MAC CE. For each activated OD-SSB SCell, an additional </w:t>
      </w:r>
      <w:r>
        <w:t>field</w:t>
      </w:r>
      <w:r w:rsidRPr="00484D97">
        <w:t xml:space="preserve"> is added to indicate the applicable OD-SSB configuration index.</w:t>
      </w:r>
      <w:r>
        <w:t xml:space="preserve"> TP in R2-2504280 will be baseline for the running CR. Detailed wordings can be further discussed.</w:t>
      </w:r>
    </w:p>
    <w:p w14:paraId="5BA54BFC" w14:textId="77777777" w:rsidR="00D1187E" w:rsidRPr="00526295"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t>When UE receives MAC CE with Cj bit set to 0 for an SCell for which OD-SSB is currently activated:</w:t>
      </w:r>
    </w:p>
    <w:p w14:paraId="6F60E48D" w14:textId="77777777" w:rsidR="00D1187E" w:rsidRDefault="00D1187E" w:rsidP="00D1187E">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OD-SSB is deactivated for the jth SCell, irrespective of whether od-ssb-nrofBurst is included or not included in configuration applied for the activated OD-SSB. Running timer/counter for implicit deactivation (if any) for the SCell is stopped.</w:t>
      </w:r>
    </w:p>
    <w:p w14:paraId="732CE58A" w14:textId="77777777" w:rsidR="00D1187E" w:rsidRPr="00526295"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rsidRPr="002A7902">
        <w:t xml:space="preserve">For implicit deactivation of an OD-SSB transmission after the transmission of N occasions, reuse to SCell deactivation timer behaviour: UE (re)-applies the indicated N value in the MAC CE for each activated OD-SSB transmission upon reception of the </w:t>
      </w:r>
      <w:r>
        <w:t>OD-SSB</w:t>
      </w:r>
      <w:r w:rsidRPr="002A7902">
        <w:t xml:space="preserve"> Activation/Deactivation MAC CE</w:t>
      </w:r>
      <w:r>
        <w:t>.</w:t>
      </w:r>
    </w:p>
    <w:p w14:paraId="1C6EC3C4" w14:textId="77777777" w:rsidR="00D1187E" w:rsidRPr="00526295"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t>In L3 measurement in OD-SSB case 1, if MAC-CE/RRC based activation / deactivation:</w:t>
      </w:r>
    </w:p>
    <w:p w14:paraId="6058E794" w14:textId="77777777" w:rsidR="00D1187E" w:rsidRDefault="00D1187E" w:rsidP="00D1187E">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The UE starts L3 measurement towards the activated OD-SSB based on configured servingCellMO after reception of the activation</w:t>
      </w:r>
      <w:r>
        <w:rPr>
          <w:lang w:val="en-US"/>
        </w:rPr>
        <w:t>.</w:t>
      </w:r>
    </w:p>
    <w:p w14:paraId="4DB90D81" w14:textId="77777777" w:rsidR="00D1187E" w:rsidRDefault="00D1187E" w:rsidP="00D1187E">
      <w:pPr>
        <w:pStyle w:val="Doc-text2"/>
        <w:pBdr>
          <w:top w:val="single" w:sz="4" w:space="1" w:color="auto"/>
          <w:left w:val="single" w:sz="4" w:space="4" w:color="auto"/>
          <w:bottom w:val="single" w:sz="4" w:space="1" w:color="auto"/>
          <w:right w:val="single" w:sz="4" w:space="0" w:color="auto"/>
        </w:pBdr>
        <w:ind w:left="1619" w:hanging="360"/>
      </w:pPr>
      <w:r>
        <w:tab/>
      </w:r>
      <w:r w:rsidRPr="00526295">
        <w:t>•</w:t>
      </w:r>
      <w:r>
        <w:t xml:space="preserve"> </w:t>
      </w:r>
      <w:r w:rsidRPr="00526295">
        <w:t>The UE stops L3 measurements after it determines the OD-SSB is deactivated implicitly or explicitly.</w:t>
      </w:r>
    </w:p>
    <w:p w14:paraId="4F47E78D" w14:textId="77777777" w:rsidR="00D1187E" w:rsidRPr="00526295" w:rsidRDefault="00D1187E" w:rsidP="00D1187E">
      <w:pPr>
        <w:pStyle w:val="Doc-text2"/>
        <w:pBdr>
          <w:top w:val="single" w:sz="4" w:space="1" w:color="auto"/>
          <w:left w:val="single" w:sz="4" w:space="4" w:color="auto"/>
          <w:bottom w:val="single" w:sz="4" w:space="1" w:color="auto"/>
          <w:right w:val="single" w:sz="4" w:space="0" w:color="auto"/>
        </w:pBdr>
        <w:ind w:left="1619" w:hanging="360"/>
      </w:pPr>
      <w:r>
        <w:tab/>
        <w:t>Spec impact can be further discussed in running CR preparation.</w:t>
      </w:r>
    </w:p>
    <w:p w14:paraId="148AF653" w14:textId="77777777" w:rsidR="00D1187E" w:rsidRPr="00774E13"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rsidRPr="00E33568">
        <w:t>When the AO-SSB and OD-SSB have the same frequency, they share the same servingCellMO.</w:t>
      </w:r>
    </w:p>
    <w:p w14:paraId="3218896C" w14:textId="77777777" w:rsidR="00D1187E" w:rsidRPr="00774E13"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rsidRPr="00E33568">
        <w:t>The UE applies the OD-SSB specific SMTC when the OD-SSB is activated</w:t>
      </w:r>
      <w:r>
        <w:t xml:space="preserve"> and SCell is activated. This decision does not impact RAN4 discussion whether both OD-SSB and AO-SSB can be measured.</w:t>
      </w:r>
    </w:p>
    <w:p w14:paraId="725CC1B5" w14:textId="77777777" w:rsidR="00D1187E" w:rsidRPr="00774E13"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rsidRPr="00974C7B">
        <w:t>RAN2 confirms the working consumption that when AO-SSB and OD-SSB have different center frequency, introduce a new servingCellMO in ServingCellConfig to indicate MO of OD-SSB</w:t>
      </w:r>
      <w:r>
        <w:t>, as agreement</w:t>
      </w:r>
      <w:r w:rsidRPr="00974C7B">
        <w:t>.</w:t>
      </w:r>
    </w:p>
    <w:p w14:paraId="6B8035E9" w14:textId="77777777" w:rsidR="00D1187E" w:rsidRPr="00774E13"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t>RAN2 understands m</w:t>
      </w:r>
      <w:r w:rsidRPr="00974C7B">
        <w:t>ultiple OD-SSBs with the different frequencies for a given SCell is not supported.</w:t>
      </w:r>
    </w:p>
    <w:p w14:paraId="30A120E9" w14:textId="77777777" w:rsidR="00D1187E" w:rsidRPr="00774E13"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t>When OD-SSB is activated, UE uses servingCellMO-OD to measure serving cell; when OD-SSB is deactivated, UE uses servingCellMO-AO (i.e., legacy servingCellMO) to measure serving cell.</w:t>
      </w:r>
    </w:p>
    <w:p w14:paraId="30784876" w14:textId="77777777" w:rsidR="00D1187E" w:rsidRPr="00774E13" w:rsidRDefault="00D1187E" w:rsidP="00D1187E">
      <w:pPr>
        <w:pStyle w:val="Doc-text2"/>
        <w:numPr>
          <w:ilvl w:val="0"/>
          <w:numId w:val="69"/>
        </w:numPr>
        <w:pBdr>
          <w:top w:val="single" w:sz="4" w:space="1" w:color="auto"/>
          <w:left w:val="single" w:sz="4" w:space="4" w:color="auto"/>
          <w:bottom w:val="single" w:sz="4" w:space="1" w:color="auto"/>
          <w:right w:val="single" w:sz="4" w:space="0" w:color="auto"/>
        </w:pBdr>
        <w:rPr>
          <w:lang w:val="en-US"/>
        </w:rPr>
      </w:pPr>
      <w:r>
        <w:t>RAN2 will leave whether to introduce OD-SSB MAC CE triggered MR or not to RAN4.</w:t>
      </w:r>
    </w:p>
    <w:p w14:paraId="1180AB17" w14:textId="77777777" w:rsidR="00D1187E" w:rsidRPr="00513017" w:rsidRDefault="00D1187E" w:rsidP="00D1187E">
      <w:pPr>
        <w:spacing w:after="0" w:line="240" w:lineRule="auto"/>
        <w:rPr>
          <w:rFonts w:ascii="Times New Roman" w:eastAsia="MS Mincho" w:hAnsi="Times New Roman" w:cs="Times New Roman"/>
          <w:b/>
          <w:szCs w:val="20"/>
          <w:lang w:eastAsia="ja-JP"/>
        </w:rPr>
      </w:pPr>
    </w:p>
    <w:p w14:paraId="10304B21" w14:textId="77777777" w:rsidR="00D1187E" w:rsidRDefault="00D1187E" w:rsidP="00D1187E">
      <w:pPr>
        <w:pStyle w:val="Doc-text2"/>
        <w:rPr>
          <w:lang w:val="en-US"/>
        </w:rPr>
      </w:pPr>
      <w:r w:rsidRPr="00BC5EAB">
        <w:rPr>
          <w:rFonts w:ascii="Times New Roman" w:hAnsi="Times New Roman"/>
          <w:b/>
          <w:szCs w:val="20"/>
          <w:lang w:eastAsia="ja-JP"/>
        </w:rPr>
        <w:t xml:space="preserve"> </w:t>
      </w:r>
    </w:p>
    <w:p w14:paraId="27BEE630" w14:textId="77777777" w:rsidR="00D1187E" w:rsidRDefault="00D1187E" w:rsidP="00D1187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619197ED" w14:textId="77777777" w:rsidR="00D1187E" w:rsidRPr="00104AB5" w:rsidRDefault="00D1187E" w:rsidP="00D1187E">
      <w:pPr>
        <w:pStyle w:val="Doc-text2"/>
        <w:numPr>
          <w:ilvl w:val="0"/>
          <w:numId w:val="70"/>
        </w:numPr>
        <w:pBdr>
          <w:top w:val="single" w:sz="4" w:space="1" w:color="auto"/>
          <w:left w:val="single" w:sz="4" w:space="4" w:color="auto"/>
          <w:bottom w:val="single" w:sz="4" w:space="1" w:color="auto"/>
          <w:right w:val="single" w:sz="4" w:space="0" w:color="auto"/>
        </w:pBdr>
        <w:rPr>
          <w:lang w:val="en-US"/>
        </w:rPr>
      </w:pPr>
      <w:r>
        <w:t>Not to include access related information of NES into WUS configuration.</w:t>
      </w:r>
    </w:p>
    <w:p w14:paraId="297E4CCB" w14:textId="77777777" w:rsidR="00D1187E" w:rsidRDefault="00D1187E" w:rsidP="00D1187E">
      <w:pPr>
        <w:pStyle w:val="Doc-text2"/>
        <w:numPr>
          <w:ilvl w:val="0"/>
          <w:numId w:val="70"/>
        </w:numPr>
        <w:pBdr>
          <w:top w:val="single" w:sz="4" w:space="1" w:color="auto"/>
          <w:left w:val="single" w:sz="4" w:space="4" w:color="auto"/>
          <w:bottom w:val="single" w:sz="4" w:space="1" w:color="auto"/>
          <w:right w:val="single" w:sz="4" w:space="0" w:color="auto"/>
        </w:pBdr>
        <w:rPr>
          <w:lang w:val="en-US"/>
        </w:rPr>
      </w:pPr>
      <w:r>
        <w:rPr>
          <w:lang w:val="en-US"/>
        </w:rPr>
        <w:t>Normative text for 2</w:t>
      </w:r>
      <w:r w:rsidRPr="00721EC4">
        <w:rPr>
          <w:vertAlign w:val="superscript"/>
          <w:lang w:val="en-US"/>
        </w:rPr>
        <w:t>nd</w:t>
      </w:r>
      <w:r>
        <w:rPr>
          <w:lang w:val="en-US"/>
        </w:rPr>
        <w:t xml:space="preserve"> check, e.g. “if SIB1 is not broadcast”, is removed. </w:t>
      </w:r>
      <w:r w:rsidRPr="001F1A72">
        <w:rPr>
          <w:lang w:val="en-US"/>
        </w:rPr>
        <w:t xml:space="preserve">RAN2 captures a note in the specification to clarify it’s up to UE’s implementation whether and how to check if SIB1 is currently being broadcasted or provided on demand for that cell before </w:t>
      </w:r>
      <w:r>
        <w:rPr>
          <w:lang w:val="en-US"/>
        </w:rPr>
        <w:t xml:space="preserve">triggering OD-SIB1 request procedure </w:t>
      </w:r>
      <w:r w:rsidRPr="001F1A72">
        <w:rPr>
          <w:lang w:val="en-US"/>
        </w:rPr>
        <w:t>of that cell.</w:t>
      </w:r>
    </w:p>
    <w:p w14:paraId="6D54DE96" w14:textId="77777777" w:rsidR="00D1187E" w:rsidRDefault="00D1187E" w:rsidP="00D1187E">
      <w:pPr>
        <w:pStyle w:val="Doc-text2"/>
        <w:numPr>
          <w:ilvl w:val="0"/>
          <w:numId w:val="70"/>
        </w:numPr>
        <w:pBdr>
          <w:top w:val="single" w:sz="4" w:space="1" w:color="auto"/>
          <w:left w:val="single" w:sz="4" w:space="4" w:color="auto"/>
          <w:bottom w:val="single" w:sz="4" w:space="1" w:color="auto"/>
          <w:right w:val="single" w:sz="4" w:space="0" w:color="auto"/>
        </w:pBdr>
        <w:rPr>
          <w:lang w:val="en-US"/>
        </w:rPr>
      </w:pPr>
      <w:r>
        <w:rPr>
          <w:lang w:val="en-US"/>
        </w:rPr>
        <w:t>TP1 in R2-2503636 is agreed with the removal of “</w:t>
      </w:r>
      <w:r w:rsidRPr="00272589">
        <w:rPr>
          <w:lang w:val="en-US"/>
        </w:rPr>
        <w:t>until receiving SIBxx from this cell</w:t>
      </w:r>
      <w:r>
        <w:rPr>
          <w:lang w:val="en-US"/>
        </w:rPr>
        <w:t>”.</w:t>
      </w:r>
    </w:p>
    <w:p w14:paraId="6BEC0E56" w14:textId="77777777" w:rsidR="00D1187E" w:rsidRPr="00104AB5" w:rsidRDefault="00D1187E" w:rsidP="00D1187E">
      <w:pPr>
        <w:pStyle w:val="Doc-text2"/>
        <w:numPr>
          <w:ilvl w:val="0"/>
          <w:numId w:val="70"/>
        </w:numPr>
        <w:pBdr>
          <w:top w:val="single" w:sz="4" w:space="1" w:color="auto"/>
          <w:left w:val="single" w:sz="4" w:space="4" w:color="auto"/>
          <w:bottom w:val="single" w:sz="4" w:space="1" w:color="auto"/>
          <w:right w:val="single" w:sz="4" w:space="0" w:color="auto"/>
        </w:pBdr>
        <w:rPr>
          <w:lang w:val="en-US"/>
        </w:rPr>
      </w:pPr>
      <w:r>
        <w:t>Add the UE behaviour in 5.2.2.3.5: The UE supporting OD-SIB1 in RRC_CONNECTED considers the si-BroadcastStatus in the stored SIB1 as the latest one in NES cell. Detailed wordings can be further discussed in the preparation of running CR.</w:t>
      </w:r>
    </w:p>
    <w:p w14:paraId="59EEDE2B" w14:textId="77777777" w:rsidR="00D1187E" w:rsidRDefault="00D1187E" w:rsidP="00D1187E">
      <w:pPr>
        <w:pStyle w:val="Doc-text2"/>
        <w:numPr>
          <w:ilvl w:val="0"/>
          <w:numId w:val="70"/>
        </w:numPr>
        <w:pBdr>
          <w:top w:val="single" w:sz="4" w:space="1" w:color="auto"/>
          <w:left w:val="single" w:sz="4" w:space="4" w:color="auto"/>
          <w:bottom w:val="single" w:sz="4" w:space="1" w:color="auto"/>
          <w:right w:val="single" w:sz="4" w:space="0" w:color="auto"/>
        </w:pBdr>
        <w:rPr>
          <w:lang w:val="en-US"/>
        </w:rPr>
      </w:pPr>
      <w:r w:rsidRPr="00851E24">
        <w:rPr>
          <w:lang w:val="en-US"/>
        </w:rPr>
        <w:t>If there is no common searchspace configuration on current active BWP, the network will ensure the RRC_CONNECTED UE can acquire the updated UL WUS configuration, i.e., the dedicatedSystemInformationDelivery IE in RRCReconfiguration is also applied to new SIB containing UL WUS configuration.</w:t>
      </w:r>
    </w:p>
    <w:p w14:paraId="3BCE0B3C" w14:textId="77777777" w:rsidR="00D1187E" w:rsidRPr="00104AB5" w:rsidRDefault="00D1187E" w:rsidP="00D1187E">
      <w:pPr>
        <w:pStyle w:val="Doc-text2"/>
        <w:numPr>
          <w:ilvl w:val="0"/>
          <w:numId w:val="70"/>
        </w:numPr>
        <w:pBdr>
          <w:top w:val="single" w:sz="4" w:space="1" w:color="auto"/>
          <w:left w:val="single" w:sz="4" w:space="4" w:color="auto"/>
          <w:bottom w:val="single" w:sz="4" w:space="1" w:color="auto"/>
          <w:right w:val="single" w:sz="4" w:space="0" w:color="auto"/>
        </w:pBdr>
        <w:rPr>
          <w:lang w:val="en-US"/>
        </w:rPr>
      </w:pPr>
      <w:r w:rsidRPr="00104AB5">
        <w:rPr>
          <w:lang w:val="en-US"/>
        </w:rPr>
        <w:t xml:space="preserve">Include the following parameters from the RAN1 parameter list in SIBxx: </w:t>
      </w:r>
      <w:r w:rsidRPr="00D6342E">
        <w:rPr>
          <w:lang w:val="en-US"/>
        </w:rPr>
        <w:t>frequencyBandList</w:t>
      </w:r>
      <w:r>
        <w:rPr>
          <w:lang w:val="en-US"/>
        </w:rPr>
        <w:t xml:space="preserve">, </w:t>
      </w:r>
      <w:r w:rsidRPr="00D6342E">
        <w:rPr>
          <w:lang w:val="en-US"/>
        </w:rPr>
        <w:t>Prach-ConfigurationIndex</w:t>
      </w:r>
      <w:r>
        <w:rPr>
          <w:lang w:val="en-US"/>
        </w:rPr>
        <w:t xml:space="preserve">, </w:t>
      </w:r>
      <w:r w:rsidRPr="00D6342E">
        <w:rPr>
          <w:lang w:val="en-US"/>
        </w:rPr>
        <w:t>msg1-FDM</w:t>
      </w:r>
      <w:r>
        <w:rPr>
          <w:lang w:val="en-US"/>
        </w:rPr>
        <w:t xml:space="preserve">, </w:t>
      </w:r>
      <w:r w:rsidRPr="00D6342E">
        <w:rPr>
          <w:lang w:val="en-US"/>
        </w:rPr>
        <w:t>msg1-FrequencyStart</w:t>
      </w:r>
      <w:r>
        <w:rPr>
          <w:lang w:val="en-US"/>
        </w:rPr>
        <w:t xml:space="preserve">, </w:t>
      </w:r>
      <w:r w:rsidRPr="00D6342E">
        <w:rPr>
          <w:lang w:val="en-US"/>
        </w:rPr>
        <w:t>zeroCorrelationZoneConfig</w:t>
      </w:r>
      <w:r>
        <w:rPr>
          <w:lang w:val="en-US"/>
        </w:rPr>
        <w:t xml:space="preserve">, </w:t>
      </w:r>
      <w:r w:rsidRPr="00D6342E">
        <w:rPr>
          <w:lang w:val="en-US"/>
        </w:rPr>
        <w:t>preambleReceivedTargetPower</w:t>
      </w:r>
      <w:r>
        <w:rPr>
          <w:lang w:val="en-US"/>
        </w:rPr>
        <w:t xml:space="preserve">, </w:t>
      </w:r>
      <w:r w:rsidRPr="00D6342E">
        <w:rPr>
          <w:lang w:val="en-US"/>
        </w:rPr>
        <w:t>powerRampingStep</w:t>
      </w:r>
      <w:r>
        <w:rPr>
          <w:lang w:val="en-US"/>
        </w:rPr>
        <w:t xml:space="preserve">, </w:t>
      </w:r>
      <w:r w:rsidRPr="00D6342E">
        <w:rPr>
          <w:lang w:val="en-US"/>
        </w:rPr>
        <w:t>ra-ResponseWindow</w:t>
      </w:r>
      <w:r>
        <w:rPr>
          <w:lang w:val="en-US"/>
        </w:rPr>
        <w:t xml:space="preserve">, </w:t>
      </w:r>
      <w:r w:rsidRPr="00D6342E">
        <w:rPr>
          <w:lang w:val="en-US"/>
        </w:rPr>
        <w:t>searchSpaceZero</w:t>
      </w:r>
      <w:r>
        <w:rPr>
          <w:lang w:val="en-US"/>
        </w:rPr>
        <w:t xml:space="preserve">, </w:t>
      </w:r>
      <w:r w:rsidRPr="00D6342E">
        <w:rPr>
          <w:lang w:val="en-US"/>
        </w:rPr>
        <w:t>controlResourceSetZero</w:t>
      </w:r>
      <w:r>
        <w:rPr>
          <w:lang w:val="en-US"/>
        </w:rPr>
        <w:t xml:space="preserve">, </w:t>
      </w:r>
      <w:r w:rsidRPr="00D6342E">
        <w:rPr>
          <w:lang w:val="en-US"/>
        </w:rPr>
        <w:t>ra-SearchSpace</w:t>
      </w:r>
      <w:r>
        <w:rPr>
          <w:lang w:val="en-US"/>
        </w:rPr>
        <w:t xml:space="preserve">, </w:t>
      </w:r>
      <w:r w:rsidRPr="00D6342E">
        <w:rPr>
          <w:lang w:val="en-US"/>
        </w:rPr>
        <w:t>n-TimingAdvanceOffset</w:t>
      </w:r>
      <w:r>
        <w:rPr>
          <w:lang w:val="en-US"/>
        </w:rPr>
        <w:t xml:space="preserve">, </w:t>
      </w:r>
      <w:r w:rsidRPr="00D6342E">
        <w:rPr>
          <w:lang w:val="en-US"/>
        </w:rPr>
        <w:t>ssb-PeriodicityServingCell</w:t>
      </w:r>
      <w:r>
        <w:rPr>
          <w:lang w:val="en-US"/>
        </w:rPr>
        <w:t xml:space="preserve">, </w:t>
      </w:r>
      <w:r w:rsidRPr="00D6342E">
        <w:rPr>
          <w:lang w:val="en-US"/>
        </w:rPr>
        <w:t>od-sib1-WindowDuration</w:t>
      </w:r>
      <w:r>
        <w:rPr>
          <w:lang w:val="en-US"/>
        </w:rPr>
        <w:t xml:space="preserve">, </w:t>
      </w:r>
      <w:r w:rsidRPr="00D6342E">
        <w:rPr>
          <w:lang w:val="en-US"/>
        </w:rPr>
        <w:t>od-sib1-windowStartOffset</w:t>
      </w:r>
      <w:r>
        <w:rPr>
          <w:lang w:val="en-US"/>
        </w:rPr>
        <w:t>.</w:t>
      </w:r>
    </w:p>
    <w:p w14:paraId="6A91E10C" w14:textId="77777777" w:rsidR="00D1187E" w:rsidRDefault="00D1187E" w:rsidP="00D1187E">
      <w:pPr>
        <w:spacing w:after="0" w:line="240" w:lineRule="auto"/>
        <w:rPr>
          <w:rFonts w:ascii="Times New Roman" w:eastAsia="MS Mincho" w:hAnsi="Times New Roman" w:cs="Times New Roman"/>
          <w:b/>
          <w:szCs w:val="20"/>
          <w:lang w:eastAsia="ja-JP"/>
        </w:rPr>
      </w:pPr>
    </w:p>
    <w:p w14:paraId="79738AE8" w14:textId="77777777" w:rsidR="00D1187E" w:rsidRDefault="00D1187E" w:rsidP="00D1187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common channel adaptation</w:t>
      </w:r>
    </w:p>
    <w:p w14:paraId="60A4E8A8"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rsidRPr="008502D5">
        <w:t>Regarding RA type for PRACH adaptation, support only 4-step RA in Rel-19</w:t>
      </w:r>
      <w:r>
        <w:t xml:space="preserve"> unless RAN1 decides supporting 2-step RACH this meeting</w:t>
      </w:r>
      <w:r w:rsidRPr="008502D5">
        <w:t>.</w:t>
      </w:r>
    </w:p>
    <w:p w14:paraId="317E50F8"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rsidRPr="001E731E">
        <w:t>addl-RACH-Config-Adaptation is placed under RACH-ConfigCommon</w:t>
      </w:r>
    </w:p>
    <w:p w14:paraId="55F50F10"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rsidRPr="003F3D7B">
        <w:rPr>
          <w:bCs/>
        </w:rPr>
        <w:t xml:space="preserve">Introduce </w:t>
      </w:r>
      <w:r w:rsidRPr="009D211B">
        <w:rPr>
          <w:bCs/>
          <w:i/>
          <w:iCs/>
        </w:rPr>
        <w:t>addl-RACH-Config-Adaptation</w:t>
      </w:r>
      <w:r w:rsidRPr="003F3D7B">
        <w:rPr>
          <w:bCs/>
          <w:i/>
          <w:iCs/>
        </w:rPr>
        <w:t xml:space="preserve"> </w:t>
      </w:r>
      <w:r w:rsidRPr="003F3D7B">
        <w:rPr>
          <w:bCs/>
        </w:rPr>
        <w:t>under</w:t>
      </w:r>
      <w:r w:rsidRPr="003F3D7B">
        <w:rPr>
          <w:bCs/>
          <w:i/>
          <w:iCs/>
          <w:color w:val="000000" w:themeColor="text1"/>
        </w:rPr>
        <w:t xml:space="preserve"> </w:t>
      </w:r>
      <w:r>
        <w:rPr>
          <w:bCs/>
          <w:i/>
          <w:iCs/>
          <w:color w:val="000000" w:themeColor="text1"/>
        </w:rPr>
        <w:t xml:space="preserve">BWP-UplinkCommon </w:t>
      </w:r>
      <w:r w:rsidRPr="00A5224F">
        <w:rPr>
          <w:rFonts w:ascii="Symbol" w:eastAsia="Symbol" w:hAnsi="Symbol" w:cs="Symbol"/>
          <w:color w:val="000000" w:themeColor="text1"/>
        </w:rPr>
        <w:sym w:font="Symbol" w:char="F0AE"/>
      </w:r>
      <w:r>
        <w:rPr>
          <w:color w:val="000000" w:themeColor="text1"/>
        </w:rPr>
        <w:t xml:space="preserve"> </w:t>
      </w:r>
      <w:r w:rsidRPr="009D211B">
        <w:rPr>
          <w:rFonts w:eastAsia="Times New Roman"/>
          <w:bCs/>
          <w:i/>
          <w:iCs/>
          <w:color w:val="000000" w:themeColor="text1"/>
          <w:lang w:eastAsia="zh-CN"/>
        </w:rPr>
        <w:t>RACH-ConfigCommon</w:t>
      </w:r>
      <w:r w:rsidRPr="009D211B">
        <w:rPr>
          <w:rFonts w:eastAsia="Times New Roman"/>
          <w:bCs/>
          <w:color w:val="000000" w:themeColor="text1"/>
          <w:lang w:eastAsia="zh-CN"/>
        </w:rPr>
        <w:t xml:space="preserve"> in SIB1</w:t>
      </w:r>
      <w:r w:rsidRPr="003F3D7B">
        <w:rPr>
          <w:rFonts w:eastAsia="Times New Roman"/>
          <w:bCs/>
          <w:color w:val="000000" w:themeColor="text1"/>
          <w:lang w:eastAsia="zh-CN"/>
        </w:rPr>
        <w:t>.</w:t>
      </w:r>
      <w:r>
        <w:rPr>
          <w:rFonts w:eastAsia="Times New Roman"/>
          <w:bCs/>
          <w:color w:val="000000" w:themeColor="text1"/>
          <w:lang w:eastAsia="zh-CN"/>
        </w:rPr>
        <w:t xml:space="preserve"> </w:t>
      </w:r>
      <w:r w:rsidRPr="009D211B">
        <w:rPr>
          <w:bCs/>
          <w:i/>
          <w:iCs/>
        </w:rPr>
        <w:t>addl-RACH-Config-Adaptation</w:t>
      </w:r>
      <w:r w:rsidRPr="00181820">
        <w:rPr>
          <w:bCs/>
          <w:i/>
          <w:iCs/>
        </w:rPr>
        <w:t xml:space="preserve"> </w:t>
      </w:r>
      <w:r w:rsidRPr="00181820">
        <w:rPr>
          <w:bCs/>
        </w:rPr>
        <w:t>can also be configured under</w:t>
      </w:r>
      <w:r w:rsidRPr="00181820">
        <w:rPr>
          <w:bCs/>
          <w:i/>
          <w:iCs/>
          <w:color w:val="000000" w:themeColor="text1"/>
        </w:rPr>
        <w:t xml:space="preserve"> BWP-UplinkCommon </w:t>
      </w:r>
      <w:r w:rsidRPr="00181820">
        <w:rPr>
          <w:rFonts w:ascii="Symbol" w:eastAsia="Symbol" w:hAnsi="Symbol" w:cs="Symbol"/>
          <w:color w:val="000000" w:themeColor="text1"/>
        </w:rPr>
        <w:sym w:font="Symbol" w:char="F0AE"/>
      </w:r>
      <w:r w:rsidRPr="00181820">
        <w:rPr>
          <w:bCs/>
          <w:color w:val="000000" w:themeColor="text1"/>
        </w:rPr>
        <w:t xml:space="preserve"> </w:t>
      </w:r>
      <w:r w:rsidRPr="00181820">
        <w:rPr>
          <w:bCs/>
          <w:i/>
          <w:iCs/>
          <w:color w:val="000000" w:themeColor="text1"/>
        </w:rPr>
        <w:t xml:space="preserve">AdditionalRACHConfig </w:t>
      </w:r>
      <w:r w:rsidRPr="00181820">
        <w:rPr>
          <w:rFonts w:ascii="Symbol" w:eastAsia="Symbol" w:hAnsi="Symbol" w:cs="Symbol"/>
          <w:color w:val="000000" w:themeColor="text1"/>
        </w:rPr>
        <w:sym w:font="Symbol" w:char="F0AE"/>
      </w:r>
      <w:r w:rsidRPr="00181820">
        <w:rPr>
          <w:bCs/>
          <w:color w:val="000000" w:themeColor="text1"/>
        </w:rPr>
        <w:t xml:space="preserve"> </w:t>
      </w:r>
      <w:r w:rsidRPr="009D211B">
        <w:rPr>
          <w:rFonts w:eastAsia="Times New Roman"/>
          <w:bCs/>
          <w:i/>
          <w:iCs/>
          <w:color w:val="000000" w:themeColor="text1"/>
          <w:lang w:eastAsia="zh-CN"/>
        </w:rPr>
        <w:t>RACH-ConfigCommon</w:t>
      </w:r>
      <w:r w:rsidRPr="009D211B">
        <w:rPr>
          <w:rFonts w:eastAsia="Times New Roman"/>
          <w:bCs/>
          <w:color w:val="000000" w:themeColor="text1"/>
          <w:lang w:eastAsia="zh-CN"/>
        </w:rPr>
        <w:t xml:space="preserve"> in SIB1</w:t>
      </w:r>
      <w:r w:rsidRPr="00181820">
        <w:rPr>
          <w:rFonts w:eastAsia="Times New Roman"/>
          <w:bCs/>
          <w:color w:val="000000" w:themeColor="text1"/>
          <w:lang w:eastAsia="zh-CN"/>
        </w:rPr>
        <w:t>.</w:t>
      </w:r>
    </w:p>
    <w:p w14:paraId="354FB1E7" w14:textId="77777777" w:rsidR="00D1187E"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rPr>
          <w:lang w:val="en-US"/>
        </w:rPr>
        <w:t>Agree that the following information is included in additional RO configuration (see the agreed table in the discussion of R2-2504579)</w:t>
      </w:r>
    </w:p>
    <w:p w14:paraId="4D68C3A2"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lastRenderedPageBreak/>
        <w:t>If adaptation for additional PRACH resources is supported in active UL BWP, network can configure that paging search space in active DL BWP if network want to activate additional RO to the corresponding UEs.</w:t>
      </w:r>
    </w:p>
    <w:p w14:paraId="4725FA17"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rPr>
          <w:lang w:val="en-CA"/>
        </w:rPr>
        <w:t>RRC connected UE</w:t>
      </w:r>
      <w:r w:rsidRPr="00CF44C5">
        <w:rPr>
          <w:lang w:val="en-CA"/>
        </w:rPr>
        <w:t xml:space="preserve"> monitors the DCI-based adaptation indication at least once every once every SI modification period.</w:t>
      </w:r>
    </w:p>
    <w:p w14:paraId="16F80ED6"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t>RAN2 will not do anything to handle the UEs that missed the short message.</w:t>
      </w:r>
    </w:p>
    <w:p w14:paraId="455DF059"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rsidRPr="00B97106">
        <w:rPr>
          <w:szCs w:val="20"/>
        </w:rPr>
        <w:t>No need to extend the RA-RNTI space for additional PRACH occasions, i.e. no RAN2 impact for RA-RNTI calculation. RAN2 assumes that f_id for the additional PRACH resources is reinterpreted as the index of the PRACH occasion in the frequency domain plus the number of FDMed legacy ROs.</w:t>
      </w:r>
      <w:r>
        <w:rPr>
          <w:szCs w:val="20"/>
        </w:rPr>
        <w:t xml:space="preserve"> </w:t>
      </w:r>
      <w:r>
        <w:t>RAN2 understand there is no MAC impact.</w:t>
      </w:r>
    </w:p>
    <w:p w14:paraId="3FDA608C"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rsidRPr="009065EC">
        <w:t>R</w:t>
      </w:r>
      <w:r>
        <w:t>AN</w:t>
      </w:r>
      <w:r w:rsidRPr="009065EC">
        <w:t>2 de-prioritizes the discussion of NES</w:t>
      </w:r>
      <w:r>
        <w:t xml:space="preserve"> (including all NES scopes)</w:t>
      </w:r>
      <w:r w:rsidRPr="009065EC">
        <w:t xml:space="preserve"> and SBFD co-existence.</w:t>
      </w:r>
    </w:p>
    <w:p w14:paraId="37B6A903"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t>BI is commonly applied to both legacy RO and additional RO.</w:t>
      </w:r>
    </w:p>
    <w:p w14:paraId="757E9CDF"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rsidRPr="008A0A5D">
        <w:t>For SSB adaptation, R2 concludes the support of L3 measurement configuration based on a single MO.</w:t>
      </w:r>
      <w:r>
        <w:t xml:space="preserve"> No RAN2 spec impact is foreseen.</w:t>
      </w:r>
    </w:p>
    <w:p w14:paraId="15550D7A"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t>RACH adaptation is not applied to the following cases (for non-serving cell case): 1) PDCCH order for additional RACH, 2) L3 HO command, 3) LTM CSC MAC-CE, 4) PDCCH order for LTM early UL sync.</w:t>
      </w:r>
    </w:p>
    <w:p w14:paraId="7AF2BB89"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t>RACH adaptation is not applied to BFR.</w:t>
      </w:r>
    </w:p>
    <w:p w14:paraId="4D117C24"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t>RAN2 confirms the newly introduced 1-bit indication in DCI 1_0 for C-RNTI, i.e., PDCCH order, applies to both CBRA and CFRA.</w:t>
      </w:r>
    </w:p>
    <w:p w14:paraId="32D45735" w14:textId="77777777" w:rsidR="00D1187E" w:rsidRPr="00244EF0" w:rsidRDefault="00D1187E" w:rsidP="00D1187E">
      <w:pPr>
        <w:pStyle w:val="Doc-text2"/>
        <w:numPr>
          <w:ilvl w:val="0"/>
          <w:numId w:val="73"/>
        </w:numPr>
        <w:pBdr>
          <w:top w:val="single" w:sz="4" w:space="1" w:color="auto"/>
          <w:left w:val="single" w:sz="4" w:space="4" w:color="auto"/>
          <w:bottom w:val="single" w:sz="4" w:space="1" w:color="auto"/>
          <w:right w:val="single" w:sz="4" w:space="0" w:color="auto"/>
        </w:pBdr>
        <w:rPr>
          <w:lang w:val="en-US"/>
        </w:rPr>
      </w:pPr>
      <w:r>
        <w:t>RAN2 will select one of the following options. (CE here means MSG1 repetition).</w:t>
      </w:r>
    </w:p>
    <w:p w14:paraId="172255D6" w14:textId="77777777" w:rsidR="00D1187E" w:rsidRDefault="00D1187E" w:rsidP="00D1187E">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Pr="00244EF0">
        <w:rPr>
          <w:lang w:val="en-US"/>
        </w:rPr>
        <w:t>Option-1b: A same featureCombinationPreamblesList-r17 applies to both legacy and additional RACH, and R2 keep the conclusion, allow mixing of CE feature and non-CE feature in the same RACH-ConfigCommon, and clarify in the MAC spec that if CE is applicable for random access procedure and RACH-ConfigCommon associated with selected random access resource set includes additional RO, UE does not use additional RO configured in this RACH-ConfigCommon.</w:t>
      </w:r>
    </w:p>
    <w:p w14:paraId="1B43B475" w14:textId="77777777" w:rsidR="00D1187E" w:rsidRPr="00104AB5" w:rsidRDefault="00D1187E" w:rsidP="00D1187E">
      <w:pPr>
        <w:pStyle w:val="Doc-text2"/>
        <w:pBdr>
          <w:top w:val="single" w:sz="4" w:space="1" w:color="auto"/>
          <w:left w:val="single" w:sz="4" w:space="4" w:color="auto"/>
          <w:bottom w:val="single" w:sz="4" w:space="1" w:color="auto"/>
          <w:right w:val="single" w:sz="4" w:space="0" w:color="auto"/>
        </w:pBdr>
        <w:rPr>
          <w:lang w:val="en-US"/>
        </w:rPr>
      </w:pPr>
      <w:r>
        <w:rPr>
          <w:lang w:eastAsia="zh-CN"/>
        </w:rPr>
        <w:tab/>
      </w:r>
      <w:r w:rsidRPr="00FB2E31">
        <w:rPr>
          <w:rFonts w:hint="eastAsia"/>
          <w:lang w:eastAsia="zh-CN"/>
        </w:rPr>
        <w:t xml:space="preserve">Option-1c: A same </w:t>
      </w:r>
      <w:r w:rsidRPr="00FB2E31">
        <w:rPr>
          <w:lang w:eastAsia="zh-CN"/>
        </w:rPr>
        <w:t>featureCombinationPreamblesList-r17</w:t>
      </w:r>
      <w:r w:rsidRPr="00FB2E31">
        <w:rPr>
          <w:rFonts w:hint="eastAsia"/>
          <w:lang w:eastAsia="zh-CN"/>
        </w:rPr>
        <w:t xml:space="preserve"> applies to both legacy and additional RACH, and R2 keep the conclusion, but rely on network implementation to avoid mixing CE feature and non-CE feature in the same RACH-ConfigCommon. (i.e., if [feature combination including CE / CE-only</w:t>
      </w:r>
      <w:r>
        <w:rPr>
          <w:rFonts w:hint="eastAsia"/>
          <w:lang w:eastAsia="zh-CN"/>
        </w:rPr>
        <w:t xml:space="preserve"> feature</w:t>
      </w:r>
      <w:r w:rsidRPr="00FB2E31">
        <w:rPr>
          <w:rFonts w:hint="eastAsia"/>
          <w:lang w:eastAsia="zh-CN"/>
        </w:rPr>
        <w:t xml:space="preserve">] is included in </w:t>
      </w:r>
      <w:r w:rsidRPr="00FB2E31">
        <w:rPr>
          <w:lang w:eastAsia="zh-CN"/>
        </w:rPr>
        <w:t>featureCombinationPreamblesList-r17</w:t>
      </w:r>
      <w:r w:rsidRPr="00FB2E31">
        <w:rPr>
          <w:rFonts w:hint="eastAsia"/>
          <w:lang w:eastAsia="zh-CN"/>
        </w:rPr>
        <w:t xml:space="preserve"> as one of </w:t>
      </w:r>
      <w:r>
        <w:rPr>
          <w:rFonts w:hint="eastAsia"/>
          <w:lang w:eastAsia="zh-CN"/>
        </w:rPr>
        <w:t xml:space="preserve">the associated </w:t>
      </w:r>
      <w:r w:rsidRPr="00FB2E31">
        <w:rPr>
          <w:rFonts w:hint="eastAsia"/>
          <w:lang w:eastAsia="zh-CN"/>
        </w:rPr>
        <w:t>feature(-combination)</w:t>
      </w:r>
      <w:r>
        <w:rPr>
          <w:rFonts w:hint="eastAsia"/>
          <w:lang w:eastAsia="zh-CN"/>
        </w:rPr>
        <w:t>:</w:t>
      </w:r>
      <w:r w:rsidRPr="00FB2E31">
        <w:rPr>
          <w:rFonts w:hint="eastAsia"/>
          <w:lang w:eastAsia="zh-CN"/>
        </w:rPr>
        <w:t xml:space="preserve">s, the additional RACH is not supposed to be included in this RACH-ConfigCommon for this </w:t>
      </w:r>
      <w:r w:rsidRPr="00FB2E31">
        <w:rPr>
          <w:lang w:eastAsia="zh-CN"/>
        </w:rPr>
        <w:t>featureCombinationPreamblesList-r17</w:t>
      </w:r>
      <w:r w:rsidRPr="00FB2E31">
        <w:rPr>
          <w:rFonts w:hint="eastAsia"/>
          <w:lang w:eastAsia="zh-CN"/>
        </w:rPr>
        <w:t>)</w:t>
      </w:r>
      <w:r>
        <w:rPr>
          <w:lang w:eastAsia="zh-CN"/>
        </w:rPr>
        <w:t>.</w:t>
      </w:r>
    </w:p>
    <w:p w14:paraId="754EA271" w14:textId="7D9D55D4" w:rsidR="00F114CE" w:rsidRPr="00B87027" w:rsidRDefault="00F114CE" w:rsidP="00F114CE">
      <w:pPr>
        <w:spacing w:after="0" w:line="240" w:lineRule="auto"/>
        <w:rPr>
          <w:rFonts w:ascii="Times New Roman" w:eastAsia="MS Mincho" w:hAnsi="Times New Roman" w:cs="Times New Roman"/>
          <w:b/>
          <w:szCs w:val="20"/>
          <w:lang w:eastAsia="ja-JP"/>
        </w:rPr>
      </w:pPr>
      <w:r w:rsidRPr="00BC5EAB">
        <w:rPr>
          <w:rFonts w:ascii="Times New Roman" w:eastAsia="MS Mincho" w:hAnsi="Times New Roman" w:cs="Times New Roman"/>
          <w:b/>
          <w:szCs w:val="20"/>
          <w:lang w:val="en-GB" w:eastAsia="ja-JP"/>
        </w:rPr>
        <w:t xml:space="preserve"> </w:t>
      </w:r>
    </w:p>
    <w:p w14:paraId="4B4C42AD"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2.2.2</w:t>
      </w:r>
      <w:r w:rsidRPr="00BC5EAB">
        <w:rPr>
          <w:rFonts w:ascii="Arial" w:eastAsia="MS Mincho" w:hAnsi="Arial" w:cs="Times New Roman"/>
          <w:sz w:val="24"/>
          <w:szCs w:val="20"/>
          <w:lang w:val="en-GB" w:eastAsia="ja-JP"/>
        </w:rPr>
        <w:tab/>
        <w:t xml:space="preserve">Remaining Open issues </w:t>
      </w:r>
    </w:p>
    <w:p w14:paraId="151C5926" w14:textId="77777777" w:rsidR="00D1187E" w:rsidRPr="00BC5EAB" w:rsidRDefault="00D1187E" w:rsidP="00D1187E">
      <w:pPr>
        <w:widowControl w:val="0"/>
        <w:numPr>
          <w:ilvl w:val="0"/>
          <w:numId w:val="5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4"/>
        </w:rPr>
      </w:pPr>
      <w:r>
        <w:rPr>
          <w:rFonts w:ascii="Times New Roman" w:eastAsia="Times New Roman" w:hAnsi="Times New Roman" w:cs="Times New Roman"/>
          <w:sz w:val="20"/>
          <w:szCs w:val="24"/>
          <w:lang w:val="en-GB"/>
        </w:rPr>
        <w:t>S</w:t>
      </w:r>
      <w:r>
        <w:rPr>
          <w:rFonts w:ascii="Times New Roman" w:eastAsia="Times New Roman" w:hAnsi="Times New Roman" w:cs="Times New Roman"/>
          <w:sz w:val="20"/>
          <w:szCs w:val="24"/>
        </w:rPr>
        <w:t>tage-3 specification details on</w:t>
      </w:r>
      <w:r w:rsidRPr="00BC5EAB">
        <w:rPr>
          <w:rFonts w:ascii="Times New Roman" w:eastAsia="Times New Roman" w:hAnsi="Times New Roman" w:cs="Times New Roman"/>
          <w:sz w:val="20"/>
          <w:szCs w:val="24"/>
        </w:rPr>
        <w:t xml:space="preserve"> on-demand SSB SCell operation for UEs in connected mode configured with CA, for both intra-/inter-band CA.</w:t>
      </w:r>
    </w:p>
    <w:p w14:paraId="7B94C238" w14:textId="77777777" w:rsidR="00D1187E" w:rsidRPr="00BC5EAB" w:rsidRDefault="00D1187E" w:rsidP="00D1187E">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eastAsia="Times New Roman" w:hAnsi="Times New Roman" w:cs="Times New Roman"/>
          <w:sz w:val="20"/>
          <w:szCs w:val="24"/>
        </w:rPr>
        <w:t>Stage-3 specification details on</w:t>
      </w:r>
      <w:r w:rsidRPr="00BC5EAB">
        <w:rPr>
          <w:rFonts w:ascii="Times New Roman" w:eastAsia="Times New Roman" w:hAnsi="Times New Roman" w:cs="Times New Roman"/>
          <w:sz w:val="20"/>
          <w:szCs w:val="24"/>
        </w:rPr>
        <w:t xml:space="preserve"> </w:t>
      </w:r>
      <w:r w:rsidRPr="00BC5EAB">
        <w:rPr>
          <w:rFonts w:ascii="Times New Roman" w:eastAsia="MS Mincho" w:hAnsi="Times New Roman" w:cs="Times New Roman"/>
          <w:bCs/>
          <w:sz w:val="20"/>
          <w:szCs w:val="20"/>
          <w:lang w:val="en-GB" w:eastAsia="zh-CN"/>
        </w:rPr>
        <w:t>on-demand SIB1 for UEs in idle/inactive mode.</w:t>
      </w:r>
    </w:p>
    <w:p w14:paraId="14EBE01F" w14:textId="77777777" w:rsidR="00D1187E" w:rsidRPr="00BC5EAB" w:rsidRDefault="00D1187E" w:rsidP="00D1187E">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eastAsia="Times New Roman" w:hAnsi="Times New Roman" w:cs="Times New Roman"/>
          <w:sz w:val="20"/>
          <w:szCs w:val="24"/>
        </w:rPr>
        <w:t>Stage-3 specification details on</w:t>
      </w:r>
      <w:r w:rsidRPr="00BC5EAB">
        <w:rPr>
          <w:rFonts w:ascii="Times New Roman" w:eastAsia="Times New Roman" w:hAnsi="Times New Roman" w:cs="Times New Roman"/>
          <w:sz w:val="20"/>
          <w:szCs w:val="24"/>
        </w:rPr>
        <w:t xml:space="preserve"> adaptation of common signal/channel transmissions.</w:t>
      </w:r>
    </w:p>
    <w:p w14:paraId="43005273" w14:textId="77777777" w:rsidR="00BC5EAB" w:rsidRPr="00BC5EAB" w:rsidRDefault="00BC5EAB" w:rsidP="00BC5EAB">
      <w:pPr>
        <w:overflowPunct w:val="0"/>
        <w:autoSpaceDE w:val="0"/>
        <w:autoSpaceDN w:val="0"/>
        <w:adjustRightInd w:val="0"/>
        <w:snapToGrid w:val="0"/>
        <w:spacing w:after="0" w:line="240" w:lineRule="auto"/>
        <w:textAlignment w:val="baseline"/>
        <w:rPr>
          <w:rFonts w:ascii="Times New Roman" w:eastAsia="MS Mincho" w:hAnsi="Times New Roman" w:cs="Times New Roman"/>
          <w:sz w:val="20"/>
          <w:szCs w:val="20"/>
          <w:lang w:val="en-GB" w:eastAsia="ja-JP"/>
        </w:rPr>
      </w:pPr>
    </w:p>
    <w:p w14:paraId="7E67CF5A"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6F8ABE2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2.3.1</w:t>
      </w:r>
      <w:r w:rsidRPr="00BC5EAB">
        <w:rPr>
          <w:rFonts w:ascii="Arial" w:eastAsia="MS Mincho" w:hAnsi="Arial" w:cs="Times New Roman"/>
          <w:sz w:val="24"/>
          <w:szCs w:val="20"/>
          <w:lang w:val="en-GB" w:eastAsia="ja-JP"/>
        </w:rPr>
        <w:tab/>
        <w:t>Agreements</w:t>
      </w:r>
    </w:p>
    <w:p w14:paraId="38AD03BB" w14:textId="465B00E6" w:rsidR="00BC5EAB" w:rsidRDefault="00BC5EAB" w:rsidP="00BC5EAB">
      <w:pPr>
        <w:spacing w:after="0" w:line="240" w:lineRule="auto"/>
        <w:rPr>
          <w:rFonts w:ascii="Times New Roman" w:eastAsia="MS Mincho" w:hAnsi="Times New Roman" w:cs="Times New Roman"/>
          <w:b/>
          <w:szCs w:val="20"/>
          <w:lang w:val="en-GB" w:eastAsia="ja-JP"/>
        </w:rPr>
      </w:pPr>
      <w:r w:rsidRPr="006607F7">
        <w:rPr>
          <w:rFonts w:ascii="Times New Roman" w:eastAsia="MS Mincho" w:hAnsi="Times New Roman" w:cs="Times New Roman"/>
          <w:b/>
          <w:szCs w:val="20"/>
          <w:lang w:val="en-GB" w:eastAsia="ja-JP"/>
        </w:rPr>
        <w:t>In RAN3#12</w:t>
      </w:r>
      <w:r w:rsidR="00F408C8" w:rsidRPr="006607F7">
        <w:rPr>
          <w:rFonts w:ascii="Times New Roman" w:eastAsia="MS Mincho" w:hAnsi="Times New Roman" w:cs="Times New Roman"/>
          <w:b/>
          <w:szCs w:val="20"/>
          <w:lang w:val="en-GB" w:eastAsia="ja-JP"/>
        </w:rPr>
        <w:t>7</w:t>
      </w:r>
      <w:r w:rsidR="006A6A1F" w:rsidRPr="006607F7">
        <w:rPr>
          <w:rFonts w:ascii="Times New Roman" w:eastAsia="MS Mincho" w:hAnsi="Times New Roman" w:cs="Times New Roman"/>
          <w:b/>
          <w:szCs w:val="20"/>
          <w:lang w:val="en-GB" w:eastAsia="ja-JP"/>
        </w:rPr>
        <w:t>bis</w:t>
      </w:r>
      <w:r w:rsidRPr="006607F7">
        <w:rPr>
          <w:rFonts w:ascii="Times New Roman" w:eastAsia="MS Mincho" w:hAnsi="Times New Roman" w:cs="Times New Roman"/>
          <w:b/>
          <w:szCs w:val="20"/>
          <w:lang w:val="en-GB" w:eastAsia="ja-JP"/>
        </w:rPr>
        <w:t>, the following agreements were made.</w:t>
      </w:r>
      <w:r w:rsidRPr="004432B6">
        <w:rPr>
          <w:rFonts w:ascii="Times New Roman" w:eastAsia="MS Mincho" w:hAnsi="Times New Roman" w:cs="Times New Roman"/>
          <w:b/>
          <w:szCs w:val="20"/>
          <w:lang w:val="en-GB" w:eastAsia="ja-JP"/>
        </w:rPr>
        <w:t xml:space="preserve"> </w:t>
      </w:r>
    </w:p>
    <w:p w14:paraId="7229FAFC" w14:textId="77777777" w:rsidR="00E475D3" w:rsidRDefault="00E475D3" w:rsidP="000740E3">
      <w:pPr>
        <w:overflowPunct w:val="0"/>
        <w:autoSpaceDE w:val="0"/>
        <w:autoSpaceDN w:val="0"/>
        <w:adjustRightInd w:val="0"/>
        <w:spacing w:before="20" w:after="60" w:line="240" w:lineRule="auto"/>
        <w:textAlignment w:val="baseline"/>
        <w:rPr>
          <w:rFonts w:ascii="Times New Roman" w:eastAsia="SimSun" w:hAnsi="Times New Roman" w:cs="Calibri"/>
          <w:b/>
          <w:color w:val="008000"/>
          <w:sz w:val="18"/>
          <w:szCs w:val="24"/>
          <w:lang w:eastAsia="zh-CN"/>
        </w:rPr>
      </w:pPr>
    </w:p>
    <w:p w14:paraId="0F4A81B9" w14:textId="3C53B3EA" w:rsidR="000740E3" w:rsidRPr="000740E3" w:rsidRDefault="000740E3" w:rsidP="000740E3">
      <w:pPr>
        <w:overflowPunct w:val="0"/>
        <w:autoSpaceDE w:val="0"/>
        <w:autoSpaceDN w:val="0"/>
        <w:adjustRightInd w:val="0"/>
        <w:spacing w:before="20" w:after="60" w:line="240" w:lineRule="auto"/>
        <w:textAlignment w:val="baseline"/>
        <w:rPr>
          <w:rFonts w:ascii="Times New Roman" w:eastAsia="SimSun" w:hAnsi="Times New Roman" w:cs="Calibri"/>
          <w:sz w:val="18"/>
          <w:szCs w:val="24"/>
          <w:lang w:eastAsia="zh-CN"/>
        </w:rPr>
      </w:pPr>
      <w:r w:rsidRPr="000740E3">
        <w:rPr>
          <w:rFonts w:ascii="Times New Roman" w:eastAsia="SimSun" w:hAnsi="Times New Roman" w:cs="Calibri"/>
          <w:b/>
          <w:color w:val="008000"/>
          <w:sz w:val="18"/>
          <w:szCs w:val="24"/>
          <w:lang w:eastAsia="zh-CN"/>
        </w:rPr>
        <w:t>Step4 is not needed.</w:t>
      </w:r>
      <w:r w:rsidRPr="000740E3">
        <w:rPr>
          <w:rFonts w:ascii="Times New Roman" w:eastAsia="SimSun" w:hAnsi="Times New Roman" w:cs="Calibri"/>
          <w:bCs/>
          <w:sz w:val="18"/>
          <w:szCs w:val="24"/>
          <w:lang w:eastAsia="zh-CN"/>
        </w:rPr>
        <w:t xml:space="preserve"> </w:t>
      </w:r>
    </w:p>
    <w:p w14:paraId="5D27B2E0" w14:textId="77777777" w:rsidR="00E475D3" w:rsidRDefault="00E475D3" w:rsidP="000740E3">
      <w:pPr>
        <w:overflowPunct w:val="0"/>
        <w:autoSpaceDE w:val="0"/>
        <w:autoSpaceDN w:val="0"/>
        <w:adjustRightInd w:val="0"/>
        <w:spacing w:after="60" w:line="240" w:lineRule="auto"/>
        <w:textAlignment w:val="baseline"/>
        <w:rPr>
          <w:rFonts w:ascii="Times New Roman" w:eastAsia="SimSun" w:hAnsi="Times New Roman" w:cs="Times New Roman"/>
          <w:b/>
          <w:color w:val="008000"/>
          <w:sz w:val="18"/>
          <w:szCs w:val="24"/>
          <w:lang w:eastAsia="zh-CN"/>
        </w:rPr>
      </w:pPr>
    </w:p>
    <w:p w14:paraId="3D66500B" w14:textId="6A29B593" w:rsidR="000740E3" w:rsidRPr="000740E3" w:rsidRDefault="000740E3" w:rsidP="000740E3">
      <w:pPr>
        <w:overflowPunct w:val="0"/>
        <w:autoSpaceDE w:val="0"/>
        <w:autoSpaceDN w:val="0"/>
        <w:adjustRightInd w:val="0"/>
        <w:spacing w:after="60" w:line="240" w:lineRule="auto"/>
        <w:textAlignment w:val="baseline"/>
        <w:rPr>
          <w:rFonts w:ascii="Times New Roman" w:eastAsia="SimSun" w:hAnsi="Times New Roman" w:cs="Times New Roman"/>
          <w:b/>
          <w:color w:val="008000"/>
          <w:sz w:val="18"/>
          <w:szCs w:val="24"/>
          <w:lang w:eastAsia="zh-CN"/>
        </w:rPr>
      </w:pPr>
      <w:r w:rsidRPr="000740E3">
        <w:rPr>
          <w:rFonts w:ascii="Times New Roman" w:eastAsia="SimSun" w:hAnsi="Times New Roman" w:cs="Times New Roman"/>
          <w:b/>
          <w:color w:val="008000"/>
          <w:sz w:val="18"/>
          <w:szCs w:val="24"/>
          <w:lang w:eastAsia="zh-CN"/>
        </w:rPr>
        <w:t>In the new Class 1 message (Direction NES gNB to Cell A gNB), RAN3 has agreed that:</w:t>
      </w:r>
    </w:p>
    <w:p w14:paraId="1919990E" w14:textId="77777777" w:rsidR="000740E3" w:rsidRPr="000740E3" w:rsidRDefault="000740E3" w:rsidP="000740E3">
      <w:pPr>
        <w:numPr>
          <w:ilvl w:val="0"/>
          <w:numId w:val="88"/>
        </w:numPr>
        <w:overflowPunct w:val="0"/>
        <w:autoSpaceDE w:val="0"/>
        <w:autoSpaceDN w:val="0"/>
        <w:adjustRightInd w:val="0"/>
        <w:spacing w:before="100" w:beforeAutospacing="1" w:after="180" w:line="240" w:lineRule="auto"/>
        <w:contextualSpacing/>
        <w:textAlignment w:val="baseline"/>
        <w:rPr>
          <w:rFonts w:ascii="Times New Roman" w:eastAsia="SimSun" w:hAnsi="Times New Roman" w:cs="Times New Roman"/>
          <w:b/>
          <w:color w:val="008000"/>
          <w:sz w:val="18"/>
          <w:szCs w:val="24"/>
          <w:lang w:eastAsia="zh-CN"/>
        </w:rPr>
      </w:pPr>
      <w:r w:rsidRPr="000740E3">
        <w:rPr>
          <w:rFonts w:ascii="Times New Roman" w:eastAsia="SimSun" w:hAnsi="Times New Roman" w:cs="Times New Roman"/>
          <w:b/>
          <w:color w:val="008000"/>
          <w:sz w:val="18"/>
          <w:szCs w:val="24"/>
          <w:lang w:eastAsia="zh-CN"/>
        </w:rPr>
        <w:t>One Choice “Start with UL WUS Condiguration”</w:t>
      </w:r>
    </w:p>
    <w:p w14:paraId="06116683" w14:textId="77777777" w:rsidR="000740E3" w:rsidRPr="000740E3" w:rsidRDefault="000740E3" w:rsidP="000740E3">
      <w:pPr>
        <w:numPr>
          <w:ilvl w:val="0"/>
          <w:numId w:val="88"/>
        </w:numPr>
        <w:overflowPunct w:val="0"/>
        <w:autoSpaceDE w:val="0"/>
        <w:autoSpaceDN w:val="0"/>
        <w:adjustRightInd w:val="0"/>
        <w:spacing w:before="100" w:beforeAutospacing="1" w:after="180" w:line="240" w:lineRule="auto"/>
        <w:contextualSpacing/>
        <w:textAlignment w:val="baseline"/>
        <w:rPr>
          <w:rFonts w:ascii="Times New Roman" w:eastAsia="SimSun" w:hAnsi="Times New Roman" w:cs="Times New Roman"/>
          <w:b/>
          <w:color w:val="008000"/>
          <w:sz w:val="18"/>
          <w:szCs w:val="24"/>
          <w:lang w:eastAsia="zh-CN"/>
        </w:rPr>
      </w:pPr>
      <w:r w:rsidRPr="000740E3">
        <w:rPr>
          <w:rFonts w:ascii="Times New Roman" w:eastAsia="SimSun" w:hAnsi="Times New Roman" w:cs="Times New Roman"/>
          <w:b/>
          <w:color w:val="008000"/>
          <w:sz w:val="18"/>
          <w:szCs w:val="24"/>
          <w:lang w:eastAsia="zh-CN"/>
        </w:rPr>
        <w:t>One Choice “Stop” meaning the Cell A gNB will remove/release/discard the UL WUS Configuration and stop the broadcasting, it also means that next time the NES gNB should use “Start with UL WUS Configuration”.</w:t>
      </w:r>
    </w:p>
    <w:p w14:paraId="402DFAEC" w14:textId="77777777" w:rsidR="008A5F4E" w:rsidRDefault="008A5F4E" w:rsidP="00BC5EAB">
      <w:pPr>
        <w:spacing w:after="0" w:line="240" w:lineRule="auto"/>
        <w:rPr>
          <w:rFonts w:ascii="Calibri" w:hAnsi="Calibri" w:cs="Calibri"/>
          <w:b/>
          <w:color w:val="008000"/>
          <w:sz w:val="18"/>
        </w:rPr>
      </w:pPr>
    </w:p>
    <w:p w14:paraId="69BDD18B" w14:textId="7132AD44" w:rsidR="000740E3" w:rsidRDefault="000740E3" w:rsidP="00BC5EAB">
      <w:pPr>
        <w:spacing w:after="0" w:line="240" w:lineRule="auto"/>
        <w:rPr>
          <w:rFonts w:ascii="Calibri" w:hAnsi="Calibri" w:cs="Calibri"/>
          <w:b/>
          <w:color w:val="008000"/>
          <w:sz w:val="18"/>
        </w:rPr>
      </w:pPr>
      <w:r>
        <w:rPr>
          <w:rFonts w:ascii="Calibri" w:hAnsi="Calibri" w:cs="Calibri"/>
          <w:b/>
          <w:color w:val="008000"/>
          <w:sz w:val="18"/>
        </w:rPr>
        <w:t>Introduce a new indication for NES paging adaptation in UE Paging Capability over F1.</w:t>
      </w:r>
    </w:p>
    <w:p w14:paraId="571190BE" w14:textId="77777777" w:rsidR="005142EB" w:rsidRDefault="005142EB" w:rsidP="00BC5EAB">
      <w:pPr>
        <w:spacing w:after="0" w:line="240" w:lineRule="auto"/>
        <w:rPr>
          <w:rFonts w:ascii="Calibri" w:hAnsi="Calibri" w:cs="Calibri"/>
          <w:b/>
          <w:color w:val="008000"/>
          <w:sz w:val="18"/>
        </w:rPr>
      </w:pPr>
    </w:p>
    <w:p w14:paraId="77E230CC" w14:textId="77777777" w:rsidR="00D02FFF" w:rsidRDefault="00D02FFF" w:rsidP="00D02FFF">
      <w:pPr>
        <w:tabs>
          <w:tab w:val="left" w:pos="1620"/>
        </w:tabs>
        <w:spacing w:after="0" w:line="240" w:lineRule="auto"/>
        <w:rPr>
          <w:rFonts w:ascii="Calibri" w:hAnsi="Calibri" w:cs="Calibri"/>
          <w:b/>
          <w:color w:val="008000"/>
          <w:sz w:val="18"/>
        </w:rPr>
      </w:pPr>
      <w:r>
        <w:rPr>
          <w:rFonts w:ascii="Calibri" w:hAnsi="Calibri" w:cs="Calibri"/>
          <w:b/>
          <w:color w:val="008000"/>
          <w:sz w:val="18"/>
        </w:rPr>
        <w:tab/>
      </w:r>
    </w:p>
    <w:p w14:paraId="3F34D4A0" w14:textId="77777777" w:rsidR="00DC319F" w:rsidRDefault="00DC319F" w:rsidP="00D02FFF">
      <w:pPr>
        <w:tabs>
          <w:tab w:val="left" w:pos="1620"/>
        </w:tabs>
        <w:spacing w:after="0" w:line="240" w:lineRule="auto"/>
        <w:rPr>
          <w:rFonts w:ascii="Calibri" w:hAnsi="Calibri" w:cs="Calibri"/>
          <w:b/>
          <w:color w:val="008000"/>
          <w:sz w:val="18"/>
        </w:rPr>
      </w:pPr>
    </w:p>
    <w:tbl>
      <w:tblPr>
        <w:tblW w:w="9930" w:type="dxa"/>
        <w:tblInd w:w="-39" w:type="dxa"/>
        <w:tblLayout w:type="fixed"/>
        <w:tblLook w:val="04A0" w:firstRow="1" w:lastRow="0" w:firstColumn="1" w:lastColumn="0" w:noHBand="0" w:noVBand="1"/>
      </w:tblPr>
      <w:tblGrid>
        <w:gridCol w:w="1132"/>
        <w:gridCol w:w="4231"/>
        <w:gridCol w:w="4567"/>
      </w:tblGrid>
      <w:tr w:rsidR="00DC319F" w:rsidRPr="00DC319F" w14:paraId="207F4440" w14:textId="77777777" w:rsidTr="00C870B5">
        <w:tc>
          <w:tcPr>
            <w:tcW w:w="113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1215068" w14:textId="77777777" w:rsidR="00DC319F" w:rsidRPr="00DC319F" w:rsidRDefault="00DC319F" w:rsidP="00DC319F">
            <w:pPr>
              <w:widowControl w:val="0"/>
              <w:overflowPunct w:val="0"/>
              <w:autoSpaceDE w:val="0"/>
              <w:autoSpaceDN w:val="0"/>
              <w:adjustRightInd w:val="0"/>
              <w:spacing w:before="100" w:beforeAutospacing="1" w:after="180" w:line="240" w:lineRule="auto"/>
              <w:ind w:left="144" w:hanging="144"/>
              <w:rPr>
                <w:rFonts w:ascii="Times New Roman" w:eastAsia="SimSun" w:hAnsi="Times New Roman" w:cs="Calibri"/>
                <w:sz w:val="18"/>
                <w:szCs w:val="24"/>
              </w:rPr>
            </w:pPr>
            <w:hyperlink r:id="rId10" w:history="1">
              <w:r w:rsidRPr="00DC319F">
                <w:rPr>
                  <w:rFonts w:ascii="Times New Roman" w:eastAsia="SimSun" w:hAnsi="Times New Roman" w:cs="Calibri"/>
                  <w:sz w:val="18"/>
                  <w:szCs w:val="24"/>
                </w:rPr>
                <w:t>R3-251566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61662FF" w14:textId="77777777" w:rsidR="00DC319F" w:rsidRPr="00DC319F" w:rsidRDefault="00DC319F" w:rsidP="00DC319F">
            <w:pPr>
              <w:widowControl w:val="0"/>
              <w:overflowPunct w:val="0"/>
              <w:autoSpaceDE w:val="0"/>
              <w:autoSpaceDN w:val="0"/>
              <w:adjustRightInd w:val="0"/>
              <w:spacing w:before="100" w:beforeAutospacing="1" w:after="180" w:line="240" w:lineRule="auto"/>
              <w:ind w:left="144" w:hanging="144"/>
              <w:rPr>
                <w:rFonts w:ascii="Times New Roman" w:eastAsia="SimSun" w:hAnsi="Times New Roman" w:cs="Calibri"/>
                <w:sz w:val="18"/>
                <w:szCs w:val="24"/>
              </w:rPr>
            </w:pPr>
            <w:r w:rsidRPr="00DC319F">
              <w:rPr>
                <w:rFonts w:ascii="Times New Roman" w:eastAsia="SimSun" w:hAnsi="Times New Roman" w:cs="Calibri"/>
                <w:sz w:val="18"/>
                <w:szCs w:val="24"/>
              </w:rPr>
              <w:t>(BL CR to 38.473) Introduction of Network Energy Saving Enhancement (Huawei, Ericsson, CMCC, Samsung, ZTE, Nokia, Deutsche Telekom, Lenovo, NEC, Jio)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3E0B9D7" w14:textId="77777777" w:rsidR="00DC319F" w:rsidRPr="00DC319F" w:rsidRDefault="00DC319F" w:rsidP="00DC319F">
            <w:pPr>
              <w:widowControl w:val="0"/>
              <w:overflowPunct w:val="0"/>
              <w:autoSpaceDE w:val="0"/>
              <w:autoSpaceDN w:val="0"/>
              <w:adjustRightInd w:val="0"/>
              <w:spacing w:before="100" w:beforeAutospacing="1" w:after="180" w:line="240" w:lineRule="auto"/>
              <w:ind w:left="144" w:hanging="144"/>
              <w:rPr>
                <w:rFonts w:ascii="Times New Roman" w:eastAsia="SimSun" w:hAnsi="Times New Roman" w:cs="Calibri"/>
                <w:sz w:val="18"/>
                <w:szCs w:val="24"/>
              </w:rPr>
            </w:pPr>
            <w:r w:rsidRPr="00DC319F">
              <w:rPr>
                <w:rFonts w:ascii="Times New Roman" w:eastAsia="SimSun" w:hAnsi="Times New Roman" w:cs="Calibri"/>
                <w:sz w:val="18"/>
                <w:szCs w:val="24"/>
              </w:rPr>
              <w:t>CR1531r3, TS 38.473 v18.5.0, Rel-19, Cat. B</w:t>
            </w:r>
          </w:p>
          <w:p w14:paraId="5F46217B" w14:textId="77777777" w:rsidR="00DC319F" w:rsidRPr="00DC319F" w:rsidRDefault="00DC319F" w:rsidP="00DC319F">
            <w:pPr>
              <w:widowControl w:val="0"/>
              <w:overflowPunct w:val="0"/>
              <w:autoSpaceDE w:val="0"/>
              <w:autoSpaceDN w:val="0"/>
              <w:adjustRightInd w:val="0"/>
              <w:spacing w:before="100" w:beforeAutospacing="1" w:after="180" w:line="240" w:lineRule="auto"/>
              <w:ind w:left="144" w:hanging="144"/>
              <w:rPr>
                <w:rFonts w:ascii="Times New Roman" w:eastAsia="SimSun" w:hAnsi="Times New Roman" w:cs="Calibri"/>
                <w:color w:val="000000"/>
                <w:sz w:val="18"/>
                <w:szCs w:val="24"/>
              </w:rPr>
            </w:pPr>
            <w:r w:rsidRPr="00DC319F">
              <w:rPr>
                <w:rFonts w:ascii="Times New Roman" w:eastAsia="SimSun" w:hAnsi="Times New Roman" w:cs="Calibri"/>
                <w:b/>
                <w:color w:val="008000"/>
                <w:sz w:val="18"/>
                <w:szCs w:val="24"/>
              </w:rPr>
              <w:t xml:space="preserve"> Endorsed as BL CR</w:t>
            </w:r>
          </w:p>
        </w:tc>
      </w:tr>
      <w:tr w:rsidR="00DC319F" w:rsidRPr="00DC319F" w14:paraId="694159BE" w14:textId="77777777" w:rsidTr="00C870B5">
        <w:tc>
          <w:tcPr>
            <w:tcW w:w="113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D6A198D" w14:textId="77777777" w:rsidR="00DC319F" w:rsidRPr="00DC319F" w:rsidRDefault="00DC319F" w:rsidP="00DC319F">
            <w:pPr>
              <w:widowControl w:val="0"/>
              <w:overflowPunct w:val="0"/>
              <w:autoSpaceDE w:val="0"/>
              <w:autoSpaceDN w:val="0"/>
              <w:adjustRightInd w:val="0"/>
              <w:spacing w:before="100" w:beforeAutospacing="1" w:after="180" w:line="240" w:lineRule="auto"/>
              <w:ind w:left="144" w:hanging="144"/>
              <w:rPr>
                <w:rFonts w:ascii="Times New Roman" w:eastAsia="SimSun" w:hAnsi="Times New Roman" w:cs="Calibri"/>
                <w:sz w:val="18"/>
                <w:szCs w:val="24"/>
              </w:rPr>
            </w:pPr>
            <w:hyperlink r:id="rId11" w:history="1">
              <w:r w:rsidRPr="00DC319F">
                <w:rPr>
                  <w:rFonts w:ascii="Times New Roman" w:eastAsia="SimSun" w:hAnsi="Times New Roman" w:cs="Calibri"/>
                  <w:sz w:val="18"/>
                  <w:szCs w:val="24"/>
                </w:rPr>
                <w:t>R3-2515</w:t>
              </w:r>
              <w:bookmarkStart w:id="6" w:name="_Hlt195027454"/>
              <w:r w:rsidRPr="00DC319F">
                <w:rPr>
                  <w:rFonts w:ascii="Times New Roman" w:eastAsia="SimSun" w:hAnsi="Times New Roman" w:cs="Calibri"/>
                  <w:sz w:val="18"/>
                  <w:szCs w:val="24"/>
                </w:rPr>
                <w:t>6</w:t>
              </w:r>
              <w:bookmarkEnd w:id="6"/>
              <w:r w:rsidRPr="00DC319F">
                <w:rPr>
                  <w:rFonts w:ascii="Times New Roman" w:eastAsia="SimSun" w:hAnsi="Times New Roman" w:cs="Calibri"/>
                  <w:sz w:val="18"/>
                  <w:szCs w:val="24"/>
                </w:rPr>
                <w:t>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A6308F1" w14:textId="77777777" w:rsidR="00DC319F" w:rsidRPr="00DC319F" w:rsidRDefault="00DC319F" w:rsidP="00DC319F">
            <w:pPr>
              <w:widowControl w:val="0"/>
              <w:overflowPunct w:val="0"/>
              <w:autoSpaceDE w:val="0"/>
              <w:autoSpaceDN w:val="0"/>
              <w:adjustRightInd w:val="0"/>
              <w:spacing w:before="100" w:beforeAutospacing="1" w:after="180" w:line="240" w:lineRule="auto"/>
              <w:ind w:left="144" w:hanging="144"/>
              <w:rPr>
                <w:rFonts w:ascii="Times New Roman" w:eastAsia="SimSun" w:hAnsi="Times New Roman" w:cs="Calibri"/>
                <w:sz w:val="18"/>
                <w:szCs w:val="24"/>
              </w:rPr>
            </w:pPr>
            <w:r w:rsidRPr="00DC319F">
              <w:rPr>
                <w:rFonts w:ascii="Times New Roman" w:eastAsia="SimSun" w:hAnsi="Times New Roman" w:cs="Calibri"/>
                <w:sz w:val="18"/>
                <w:szCs w:val="24"/>
              </w:rPr>
              <w:t>Introduction of Network Energy Saving Enhancement (Ericsson, Huawei, CMCC, Samsung, Qualcomm, Nokia, ZTE, Lenovo, Deutsche Telekom,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45AF3C5" w14:textId="77777777" w:rsidR="00DC319F" w:rsidRPr="00DC319F" w:rsidRDefault="00DC319F" w:rsidP="00DC319F">
            <w:pPr>
              <w:widowControl w:val="0"/>
              <w:overflowPunct w:val="0"/>
              <w:autoSpaceDE w:val="0"/>
              <w:autoSpaceDN w:val="0"/>
              <w:adjustRightInd w:val="0"/>
              <w:spacing w:before="100" w:beforeAutospacing="1" w:after="180" w:line="240" w:lineRule="auto"/>
              <w:ind w:left="144" w:hanging="144"/>
              <w:rPr>
                <w:rFonts w:ascii="Times New Roman" w:eastAsia="SimSun" w:hAnsi="Times New Roman" w:cs="Calibri"/>
                <w:sz w:val="18"/>
                <w:szCs w:val="24"/>
              </w:rPr>
            </w:pPr>
            <w:r w:rsidRPr="00DC319F">
              <w:rPr>
                <w:rFonts w:ascii="Times New Roman" w:eastAsia="SimSun" w:hAnsi="Times New Roman" w:cs="Calibri"/>
                <w:sz w:val="18"/>
                <w:szCs w:val="24"/>
              </w:rPr>
              <w:t>CR1436r4, TS 38.423 v18.5.0, Rel-19, Cat. B</w:t>
            </w:r>
          </w:p>
          <w:p w14:paraId="7046ADE5" w14:textId="77777777" w:rsidR="00DC319F" w:rsidRPr="00DC319F" w:rsidRDefault="00DC319F" w:rsidP="00DC319F">
            <w:pPr>
              <w:widowControl w:val="0"/>
              <w:numPr>
                <w:ilvl w:val="0"/>
                <w:numId w:val="90"/>
              </w:numPr>
              <w:overflowPunct w:val="0"/>
              <w:autoSpaceDE w:val="0"/>
              <w:autoSpaceDN w:val="0"/>
              <w:adjustRightInd w:val="0"/>
              <w:spacing w:before="100" w:beforeAutospacing="1" w:after="180" w:line="240" w:lineRule="auto"/>
              <w:rPr>
                <w:rFonts w:ascii="Times New Roman" w:eastAsia="SimSun" w:hAnsi="Times New Roman" w:cs="Calibri"/>
                <w:sz w:val="18"/>
                <w:szCs w:val="24"/>
              </w:rPr>
            </w:pPr>
            <w:r w:rsidRPr="00DC319F">
              <w:rPr>
                <w:rFonts w:ascii="Times New Roman" w:eastAsia="SimSun" w:hAnsi="Times New Roman" w:cs="Calibri"/>
                <w:sz w:val="18"/>
                <w:szCs w:val="24"/>
              </w:rPr>
              <w:t>Change to one Author</w:t>
            </w:r>
          </w:p>
          <w:p w14:paraId="628A2885" w14:textId="4B7F321E" w:rsidR="00DC319F" w:rsidRPr="00DC319F" w:rsidRDefault="00DC319F" w:rsidP="00DC319F">
            <w:pPr>
              <w:widowControl w:val="0"/>
              <w:overflowPunct w:val="0"/>
              <w:autoSpaceDE w:val="0"/>
              <w:autoSpaceDN w:val="0"/>
              <w:adjustRightInd w:val="0"/>
              <w:spacing w:before="100" w:beforeAutospacing="1" w:after="180" w:line="240" w:lineRule="auto"/>
              <w:rPr>
                <w:rFonts w:ascii="Times New Roman" w:eastAsia="SimSun" w:hAnsi="Times New Roman" w:cs="Calibri"/>
                <w:color w:val="000000"/>
                <w:sz w:val="18"/>
                <w:szCs w:val="24"/>
              </w:rPr>
            </w:pPr>
            <w:r w:rsidRPr="00DC319F">
              <w:rPr>
                <w:rFonts w:ascii="Times New Roman" w:eastAsia="SimSun" w:hAnsi="Times New Roman" w:cs="Calibri"/>
                <w:sz w:val="18"/>
                <w:szCs w:val="24"/>
              </w:rPr>
              <w:t xml:space="preserve">Rev in </w:t>
            </w:r>
            <w:r w:rsidRPr="00DC319F">
              <w:rPr>
                <w:rFonts w:ascii="Times New Roman" w:eastAsia="SimSun" w:hAnsi="Times New Roman" w:cs="Calibri"/>
                <w:color w:val="0000FF"/>
                <w:sz w:val="18"/>
                <w:szCs w:val="24"/>
                <w:u w:val="single"/>
              </w:rPr>
              <w:t>R3-252307</w:t>
            </w:r>
            <w:r w:rsidRPr="00DC319F">
              <w:rPr>
                <w:rFonts w:ascii="Times New Roman" w:eastAsia="SimSun" w:hAnsi="Times New Roman" w:cs="Calibri"/>
                <w:b/>
                <w:color w:val="008000"/>
                <w:sz w:val="18"/>
                <w:szCs w:val="24"/>
              </w:rPr>
              <w:t xml:space="preserve"> Endorsed unseen as BL CR</w:t>
            </w:r>
          </w:p>
        </w:tc>
      </w:tr>
      <w:tr w:rsidR="00DC319F" w14:paraId="1BE2C5AF" w14:textId="77777777" w:rsidTr="00C870B5">
        <w:tc>
          <w:tcPr>
            <w:tcW w:w="113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0FDDA18" w14:textId="086375B9" w:rsidR="00DC319F" w:rsidRDefault="00DC319F">
            <w:pPr>
              <w:widowControl w:val="0"/>
              <w:ind w:left="144" w:hanging="144"/>
              <w:rPr>
                <w:rFonts w:cs="Calibri"/>
                <w:sz w:val="18"/>
              </w:rPr>
            </w:pPr>
            <w:r w:rsidRPr="003C6612">
              <w:rPr>
                <w:rFonts w:cs="Calibri"/>
                <w:sz w:val="18"/>
              </w:rPr>
              <w:t>R3-25</w:t>
            </w:r>
            <w:bookmarkStart w:id="7" w:name="_Hlt195028438"/>
            <w:r w:rsidRPr="003C6612">
              <w:rPr>
                <w:rFonts w:cs="Calibri"/>
                <w:sz w:val="18"/>
              </w:rPr>
              <w:t>1</w:t>
            </w:r>
            <w:bookmarkEnd w:id="7"/>
            <w:r w:rsidRPr="003C6612">
              <w:rPr>
                <w:rFonts w:cs="Calibri"/>
                <w:sz w:val="18"/>
              </w:rPr>
              <w:t>848</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5A49F50" w14:textId="77777777" w:rsidR="00DC319F" w:rsidRDefault="00DC319F">
            <w:pPr>
              <w:widowControl w:val="0"/>
              <w:ind w:left="144" w:hanging="144"/>
              <w:rPr>
                <w:rFonts w:cs="Calibri"/>
                <w:sz w:val="18"/>
              </w:rPr>
            </w:pPr>
            <w:r>
              <w:rPr>
                <w:rFonts w:cs="Calibri"/>
                <w:sz w:val="18"/>
              </w:rPr>
              <w:t>Xn impact of On-demand SIB1 for UEs in idle/inactive mode (Ericsson, Deutsche Telekom, China Unicom,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7809CAC" w14:textId="77777777" w:rsidR="00DC319F" w:rsidRDefault="00DC319F">
            <w:pPr>
              <w:widowControl w:val="0"/>
              <w:ind w:left="144" w:hanging="144"/>
              <w:rPr>
                <w:rFonts w:cs="Calibri"/>
                <w:sz w:val="18"/>
              </w:rPr>
            </w:pPr>
            <w:r>
              <w:rPr>
                <w:rFonts w:cs="Calibri"/>
                <w:sz w:val="18"/>
              </w:rPr>
              <w:t>Other</w:t>
            </w:r>
          </w:p>
          <w:p w14:paraId="7C075FCD" w14:textId="7F5169B6" w:rsidR="00DC319F" w:rsidRDefault="00DC319F">
            <w:pPr>
              <w:widowControl w:val="0"/>
              <w:ind w:left="144" w:hanging="144"/>
              <w:rPr>
                <w:rFonts w:cs="Calibri"/>
                <w:sz w:val="18"/>
              </w:rPr>
            </w:pPr>
            <w:r>
              <w:rPr>
                <w:rFonts w:cs="Calibri"/>
                <w:sz w:val="18"/>
              </w:rPr>
              <w:t xml:space="preserve">Rev in </w:t>
            </w:r>
            <w:r w:rsidRPr="003C6612">
              <w:rPr>
                <w:rFonts w:cs="Calibri"/>
                <w:sz w:val="18"/>
              </w:rPr>
              <w:t>R</w:t>
            </w:r>
            <w:bookmarkStart w:id="8" w:name="_Hlt195261837"/>
            <w:bookmarkStart w:id="9" w:name="_Hlt195261847"/>
            <w:r w:rsidRPr="003C6612">
              <w:rPr>
                <w:rFonts w:cs="Calibri"/>
                <w:sz w:val="18"/>
              </w:rPr>
              <w:t>3</w:t>
            </w:r>
            <w:bookmarkEnd w:id="8"/>
            <w:bookmarkEnd w:id="9"/>
            <w:r w:rsidRPr="003C6612">
              <w:rPr>
                <w:rFonts w:cs="Calibri"/>
                <w:sz w:val="18"/>
              </w:rPr>
              <w:t>-25</w:t>
            </w:r>
            <w:bookmarkStart w:id="10" w:name="_Hlt195258930"/>
            <w:r w:rsidRPr="003C6612">
              <w:rPr>
                <w:rFonts w:cs="Calibri"/>
                <w:sz w:val="18"/>
              </w:rPr>
              <w:t>2</w:t>
            </w:r>
            <w:bookmarkEnd w:id="10"/>
            <w:r w:rsidRPr="003C6612">
              <w:rPr>
                <w:rFonts w:cs="Calibri"/>
                <w:sz w:val="18"/>
              </w:rPr>
              <w:t>385</w:t>
            </w:r>
          </w:p>
          <w:p w14:paraId="41F33C33" w14:textId="77777777" w:rsidR="00DC319F" w:rsidRDefault="00DC319F" w:rsidP="00DC319F">
            <w:pPr>
              <w:widowControl w:val="0"/>
              <w:numPr>
                <w:ilvl w:val="0"/>
                <w:numId w:val="89"/>
              </w:numPr>
              <w:overflowPunct w:val="0"/>
              <w:autoSpaceDE w:val="0"/>
              <w:autoSpaceDN w:val="0"/>
              <w:adjustRightInd w:val="0"/>
              <w:spacing w:before="100" w:beforeAutospacing="1" w:after="180" w:line="240" w:lineRule="auto"/>
              <w:rPr>
                <w:rFonts w:cs="Calibri"/>
                <w:sz w:val="18"/>
              </w:rPr>
            </w:pPr>
            <w:r>
              <w:rPr>
                <w:rFonts w:cs="Calibri"/>
                <w:sz w:val="18"/>
              </w:rPr>
              <w:t>Add CMCC, ZTE, CATT as co-source</w:t>
            </w:r>
          </w:p>
          <w:p w14:paraId="2B594CC4" w14:textId="5858DF86" w:rsidR="00DC319F" w:rsidRDefault="00DC319F">
            <w:pPr>
              <w:widowControl w:val="0"/>
              <w:rPr>
                <w:rFonts w:cs="Calibri"/>
                <w:color w:val="000000"/>
                <w:sz w:val="18"/>
              </w:rPr>
            </w:pPr>
            <w:r>
              <w:rPr>
                <w:rFonts w:cs="Calibri"/>
                <w:sz w:val="18"/>
              </w:rPr>
              <w:t xml:space="preserve">Rev in </w:t>
            </w:r>
            <w:r w:rsidRPr="003C6612">
              <w:rPr>
                <w:rFonts w:cs="Calibri"/>
                <w:sz w:val="18"/>
              </w:rPr>
              <w:t>R3-252467</w:t>
            </w:r>
            <w:r>
              <w:rPr>
                <w:rFonts w:cs="Calibri"/>
                <w:sz w:val="18"/>
              </w:rPr>
              <w:t xml:space="preserve"> </w:t>
            </w:r>
            <w:r>
              <w:rPr>
                <w:rFonts w:cs="Calibri"/>
                <w:b/>
                <w:color w:val="008000"/>
                <w:sz w:val="18"/>
              </w:rPr>
              <w:t>Agreed unseen</w:t>
            </w:r>
          </w:p>
        </w:tc>
      </w:tr>
      <w:tr w:rsidR="00DC319F" w14:paraId="45AB61E5" w14:textId="77777777" w:rsidTr="00C870B5">
        <w:tc>
          <w:tcPr>
            <w:tcW w:w="113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9CD538B" w14:textId="4A19446E" w:rsidR="00DC319F" w:rsidRDefault="00DC319F">
            <w:pPr>
              <w:widowControl w:val="0"/>
              <w:ind w:left="144" w:hanging="144"/>
              <w:rPr>
                <w:rFonts w:cs="Calibri"/>
                <w:sz w:val="18"/>
              </w:rPr>
            </w:pPr>
            <w:r w:rsidRPr="003C6612">
              <w:rPr>
                <w:rFonts w:cs="Calibri"/>
                <w:sz w:val="18"/>
              </w:rPr>
              <w:t>R3-251641</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50AF9C1" w14:textId="77777777" w:rsidR="00DC319F" w:rsidRDefault="00DC319F">
            <w:pPr>
              <w:widowControl w:val="0"/>
              <w:ind w:left="144" w:hanging="144"/>
              <w:rPr>
                <w:rFonts w:cs="Calibri"/>
                <w:sz w:val="18"/>
              </w:rPr>
            </w:pPr>
            <w:r>
              <w:rPr>
                <w:rFonts w:cs="Calibri"/>
                <w:sz w:val="18"/>
              </w:rPr>
              <w:t>(TP to BLCR for TS 38.300) Introduction of OD-SIB1 (CATT, Ericsson, Huawei, Samsung, China Telecomm, Rakuten, ZTE, CMCC,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11C1711" w14:textId="77777777" w:rsidR="00DC319F" w:rsidRDefault="00DC319F">
            <w:pPr>
              <w:widowControl w:val="0"/>
              <w:ind w:left="144" w:hanging="144"/>
              <w:rPr>
                <w:rFonts w:cs="Calibri"/>
                <w:sz w:val="18"/>
              </w:rPr>
            </w:pPr>
            <w:r>
              <w:rPr>
                <w:rFonts w:cs="Calibri"/>
                <w:sz w:val="18"/>
              </w:rPr>
              <w:t>Other</w:t>
            </w:r>
          </w:p>
          <w:p w14:paraId="7DAD9242" w14:textId="77777777" w:rsidR="00DC319F" w:rsidRDefault="00DC319F">
            <w:pPr>
              <w:widowControl w:val="0"/>
              <w:ind w:left="144" w:hanging="144"/>
              <w:rPr>
                <w:rFonts w:cs="Calibri"/>
                <w:sz w:val="18"/>
              </w:rPr>
            </w:pPr>
            <w:r>
              <w:rPr>
                <w:rFonts w:cs="Calibri"/>
                <w:sz w:val="18"/>
              </w:rPr>
              <w:t xml:space="preserve">Rev in </w:t>
            </w:r>
            <w:hyperlink r:id="rId12" w:history="1">
              <w:r>
                <w:rPr>
                  <w:rStyle w:val="Hyperlink"/>
                  <w:rFonts w:cs="Calibri"/>
                  <w:sz w:val="18"/>
                </w:rPr>
                <w:t>R3-25</w:t>
              </w:r>
              <w:bookmarkStart w:id="11" w:name="_Hlt195262247"/>
              <w:bookmarkStart w:id="12" w:name="_Hlt195262231"/>
              <w:r>
                <w:rPr>
                  <w:rStyle w:val="Hyperlink"/>
                  <w:rFonts w:cs="Calibri"/>
                  <w:sz w:val="18"/>
                </w:rPr>
                <w:t>2</w:t>
              </w:r>
              <w:bookmarkEnd w:id="11"/>
              <w:bookmarkEnd w:id="12"/>
              <w:r>
                <w:rPr>
                  <w:rStyle w:val="Hyperlink"/>
                  <w:rFonts w:cs="Calibri"/>
                  <w:sz w:val="18"/>
                </w:rPr>
                <w:t>450</w:t>
              </w:r>
            </w:hyperlink>
          </w:p>
          <w:p w14:paraId="06D0D8D4" w14:textId="77777777" w:rsidR="00DC319F" w:rsidRDefault="00DC319F" w:rsidP="00DC319F">
            <w:pPr>
              <w:pStyle w:val="FirstChange"/>
              <w:numPr>
                <w:ilvl w:val="0"/>
                <w:numId w:val="89"/>
              </w:numPr>
              <w:jc w:val="left"/>
              <w:rPr>
                <w:rFonts w:cs="Calibri"/>
                <w:color w:val="auto"/>
                <w:sz w:val="18"/>
                <w:lang w:eastAsia="en-US"/>
              </w:rPr>
            </w:pPr>
            <w:r>
              <w:rPr>
                <w:rFonts w:cs="Calibri"/>
                <w:color w:val="auto"/>
                <w:sz w:val="18"/>
                <w:lang w:eastAsia="en-US"/>
              </w:rPr>
              <w:t>it informs the gNB which has requested the broadcast over the Xn interface.</w:t>
            </w:r>
          </w:p>
          <w:p w14:paraId="151AF165" w14:textId="343A13F9" w:rsidR="00DC319F" w:rsidRDefault="00DC319F">
            <w:pPr>
              <w:widowControl w:val="0"/>
              <w:rPr>
                <w:rFonts w:cs="Calibri"/>
                <w:color w:val="000000"/>
                <w:sz w:val="18"/>
                <w:lang w:eastAsia="zh-CN"/>
              </w:rPr>
            </w:pPr>
            <w:r>
              <w:rPr>
                <w:rFonts w:cs="Calibri"/>
                <w:sz w:val="18"/>
              </w:rPr>
              <w:t xml:space="preserve">Rev in </w:t>
            </w:r>
            <w:r w:rsidRPr="003C6612">
              <w:rPr>
                <w:rFonts w:cs="Calibri"/>
                <w:sz w:val="18"/>
              </w:rPr>
              <w:t>R3-252468</w:t>
            </w:r>
            <w:r>
              <w:rPr>
                <w:rFonts w:cs="Calibri"/>
                <w:sz w:val="18"/>
              </w:rPr>
              <w:t xml:space="preserve"> </w:t>
            </w:r>
            <w:r>
              <w:rPr>
                <w:rFonts w:cs="Calibri"/>
                <w:b/>
                <w:color w:val="008000"/>
                <w:sz w:val="18"/>
              </w:rPr>
              <w:t xml:space="preserve"> Agreed unseen</w:t>
            </w:r>
          </w:p>
        </w:tc>
      </w:tr>
      <w:tr w:rsidR="00DC319F" w14:paraId="107A8F99" w14:textId="77777777" w:rsidTr="00C870B5">
        <w:tc>
          <w:tcPr>
            <w:tcW w:w="113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8A0FBE1" w14:textId="63B7A9E6" w:rsidR="00DC319F" w:rsidRDefault="00DC319F">
            <w:pPr>
              <w:widowControl w:val="0"/>
              <w:ind w:left="144" w:hanging="144"/>
              <w:rPr>
                <w:rFonts w:cs="Calibri"/>
                <w:sz w:val="18"/>
              </w:rPr>
            </w:pPr>
            <w:r w:rsidRPr="003C6612">
              <w:rPr>
                <w:rFonts w:cs="Calibri"/>
                <w:sz w:val="18"/>
              </w:rPr>
              <w:t>R3-251725</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2EBBD22" w14:textId="77777777" w:rsidR="00DC319F" w:rsidRDefault="00DC319F">
            <w:pPr>
              <w:widowControl w:val="0"/>
              <w:ind w:left="144" w:hanging="144"/>
              <w:rPr>
                <w:rFonts w:cs="Calibri"/>
                <w:sz w:val="18"/>
              </w:rPr>
            </w:pPr>
            <w:r>
              <w:rPr>
                <w:rFonts w:cs="Calibri"/>
                <w:sz w:val="18"/>
              </w:rPr>
              <w:t>Introduction of Network Energy Saving Enhancement (Samsung, Huawei, NEC, CATT, ZTE,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8C38564" w14:textId="77777777" w:rsidR="00DC319F" w:rsidRDefault="00DC319F">
            <w:pPr>
              <w:widowControl w:val="0"/>
              <w:ind w:left="144" w:hanging="144"/>
              <w:rPr>
                <w:rFonts w:cs="Calibri"/>
                <w:sz w:val="18"/>
              </w:rPr>
            </w:pPr>
            <w:r>
              <w:rPr>
                <w:rFonts w:cs="Calibri"/>
                <w:sz w:val="18"/>
              </w:rPr>
              <w:t>CR0161r, TS 38.470 v18.4.0, Rel-19, Cat. B</w:t>
            </w:r>
          </w:p>
          <w:p w14:paraId="1FE0FE1C" w14:textId="7BF6F03F" w:rsidR="00DC319F" w:rsidRDefault="00DC319F">
            <w:pPr>
              <w:widowControl w:val="0"/>
              <w:ind w:left="144" w:hanging="144"/>
              <w:rPr>
                <w:rFonts w:cs="Calibri"/>
                <w:sz w:val="18"/>
              </w:rPr>
            </w:pPr>
            <w:r>
              <w:rPr>
                <w:rFonts w:cs="Calibri"/>
                <w:sz w:val="18"/>
              </w:rPr>
              <w:t xml:space="preserve">Rev in </w:t>
            </w:r>
            <w:r w:rsidRPr="003C6612">
              <w:rPr>
                <w:rFonts w:cs="Calibri"/>
                <w:sz w:val="18"/>
              </w:rPr>
              <w:t>R3-25</w:t>
            </w:r>
            <w:bookmarkStart w:id="13" w:name="_Hlt195262389"/>
            <w:bookmarkStart w:id="14" w:name="_Hlt195262372"/>
            <w:r w:rsidRPr="003C6612">
              <w:rPr>
                <w:rFonts w:cs="Calibri"/>
                <w:sz w:val="18"/>
              </w:rPr>
              <w:t>2</w:t>
            </w:r>
            <w:bookmarkEnd w:id="13"/>
            <w:bookmarkEnd w:id="14"/>
            <w:r w:rsidRPr="003C6612">
              <w:rPr>
                <w:rFonts w:cs="Calibri"/>
                <w:sz w:val="18"/>
              </w:rPr>
              <w:t>451</w:t>
            </w:r>
          </w:p>
          <w:p w14:paraId="1581352B" w14:textId="77777777" w:rsidR="00DC319F" w:rsidRDefault="00DC319F" w:rsidP="00DC319F">
            <w:pPr>
              <w:numPr>
                <w:ilvl w:val="0"/>
                <w:numId w:val="89"/>
              </w:numPr>
              <w:overflowPunct w:val="0"/>
              <w:autoSpaceDE w:val="0"/>
              <w:autoSpaceDN w:val="0"/>
              <w:adjustRightInd w:val="0"/>
              <w:spacing w:before="100" w:beforeAutospacing="1" w:after="180" w:line="240" w:lineRule="auto"/>
              <w:rPr>
                <w:rFonts w:cs="Calibri"/>
                <w:sz w:val="18"/>
              </w:rPr>
            </w:pPr>
            <w:r>
              <w:rPr>
                <w:rFonts w:cs="Calibri"/>
                <w:sz w:val="18"/>
              </w:rPr>
              <w:t>The F1 setup and gNB-DU Configuration Update functions allow to provide the UL WUS configuration information for on-demand SIB1 at the gNB-DU.</w:t>
            </w:r>
          </w:p>
          <w:p w14:paraId="18E1608E" w14:textId="77777777" w:rsidR="00DC319F" w:rsidRDefault="00DC319F" w:rsidP="00DC319F">
            <w:pPr>
              <w:numPr>
                <w:ilvl w:val="0"/>
                <w:numId w:val="89"/>
              </w:numPr>
              <w:overflowPunct w:val="0"/>
              <w:autoSpaceDE w:val="0"/>
              <w:autoSpaceDN w:val="0"/>
              <w:adjustRightInd w:val="0"/>
              <w:spacing w:before="100" w:beforeAutospacing="1" w:after="180" w:line="240" w:lineRule="auto"/>
              <w:rPr>
                <w:rFonts w:cs="Calibri"/>
                <w:sz w:val="18"/>
              </w:rPr>
            </w:pPr>
            <w:r>
              <w:rPr>
                <w:rFonts w:cs="Calibri"/>
                <w:sz w:val="18"/>
              </w:rPr>
              <w:t>Align the title with other BL CRs</w:t>
            </w:r>
          </w:p>
          <w:p w14:paraId="1941E854" w14:textId="78B41C42" w:rsidR="00DC319F" w:rsidRDefault="00DC319F">
            <w:pPr>
              <w:widowControl w:val="0"/>
              <w:rPr>
                <w:rFonts w:cs="Calibri"/>
                <w:color w:val="000000"/>
                <w:sz w:val="18"/>
                <w:lang w:eastAsia="zh-CN"/>
              </w:rPr>
            </w:pPr>
            <w:r>
              <w:rPr>
                <w:rFonts w:cs="Calibri"/>
                <w:sz w:val="18"/>
              </w:rPr>
              <w:t xml:space="preserve">Rev in </w:t>
            </w:r>
            <w:r w:rsidRPr="003C6612">
              <w:rPr>
                <w:rFonts w:cs="Calibri"/>
                <w:sz w:val="18"/>
              </w:rPr>
              <w:t>R3-252469</w:t>
            </w:r>
            <w:r>
              <w:rPr>
                <w:rFonts w:cs="Calibri"/>
                <w:sz w:val="18"/>
              </w:rPr>
              <w:t xml:space="preserve"> </w:t>
            </w:r>
            <w:r>
              <w:rPr>
                <w:rFonts w:cs="Calibri"/>
                <w:b/>
                <w:color w:val="008000"/>
                <w:sz w:val="18"/>
              </w:rPr>
              <w:t xml:space="preserve"> Endorsed unseen as BL CR</w:t>
            </w:r>
          </w:p>
        </w:tc>
      </w:tr>
      <w:tr w:rsidR="00DC319F" w14:paraId="2E002BA3" w14:textId="77777777" w:rsidTr="00C870B5">
        <w:tc>
          <w:tcPr>
            <w:tcW w:w="113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8E39315" w14:textId="7B95CEFF" w:rsidR="00DC319F" w:rsidRDefault="00DC319F">
            <w:pPr>
              <w:widowControl w:val="0"/>
              <w:ind w:left="144" w:hanging="144"/>
              <w:rPr>
                <w:rFonts w:cs="Calibri"/>
                <w:sz w:val="18"/>
              </w:rPr>
            </w:pPr>
            <w:r w:rsidRPr="003C6612">
              <w:rPr>
                <w:rFonts w:cs="Calibri"/>
                <w:sz w:val="18"/>
              </w:rPr>
              <w:t>R3-251752</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D8E76CD" w14:textId="77777777" w:rsidR="00DC319F" w:rsidRDefault="00DC319F">
            <w:pPr>
              <w:widowControl w:val="0"/>
              <w:ind w:left="144" w:hanging="144"/>
              <w:rPr>
                <w:rFonts w:cs="Calibri"/>
                <w:sz w:val="18"/>
              </w:rPr>
            </w:pPr>
            <w:r>
              <w:rPr>
                <w:rFonts w:cs="Calibri"/>
                <w:sz w:val="18"/>
              </w:rPr>
              <w:t>(TP to BLCR for TS 38.473 and TS 38.423) Discussion on on-demand SIB1 for UEs in idle or inactive mode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D707F13" w14:textId="77777777" w:rsidR="00DC319F" w:rsidRDefault="00DC319F">
            <w:pPr>
              <w:widowControl w:val="0"/>
              <w:ind w:left="144" w:hanging="144"/>
              <w:rPr>
                <w:rFonts w:cs="Calibri"/>
                <w:sz w:val="18"/>
              </w:rPr>
            </w:pPr>
            <w:r>
              <w:rPr>
                <w:rFonts w:cs="Calibri"/>
                <w:sz w:val="18"/>
              </w:rPr>
              <w:t>Other</w:t>
            </w:r>
          </w:p>
          <w:p w14:paraId="1FC7C542" w14:textId="78C2F85B" w:rsidR="00DC319F" w:rsidRDefault="00DC319F">
            <w:pPr>
              <w:widowControl w:val="0"/>
              <w:ind w:left="144" w:hanging="144"/>
              <w:rPr>
                <w:rFonts w:cs="Calibri"/>
                <w:sz w:val="18"/>
              </w:rPr>
            </w:pPr>
            <w:r>
              <w:rPr>
                <w:rFonts w:cs="Calibri"/>
                <w:sz w:val="18"/>
              </w:rPr>
              <w:t xml:space="preserve">Rev in </w:t>
            </w:r>
            <w:r w:rsidRPr="003C6612">
              <w:rPr>
                <w:rFonts w:cs="Calibri"/>
                <w:sz w:val="18"/>
              </w:rPr>
              <w:t>R3-</w:t>
            </w:r>
            <w:bookmarkStart w:id="15" w:name="_Hlt195261950"/>
            <w:r w:rsidRPr="003C6612">
              <w:rPr>
                <w:rFonts w:cs="Calibri"/>
                <w:sz w:val="18"/>
              </w:rPr>
              <w:t>2</w:t>
            </w:r>
            <w:bookmarkEnd w:id="15"/>
            <w:r w:rsidRPr="003C6612">
              <w:rPr>
                <w:rFonts w:cs="Calibri"/>
                <w:sz w:val="18"/>
              </w:rPr>
              <w:t>52386</w:t>
            </w:r>
          </w:p>
          <w:p w14:paraId="4DE74825" w14:textId="77777777" w:rsidR="00DC319F" w:rsidRDefault="00DC319F" w:rsidP="00DC319F">
            <w:pPr>
              <w:widowControl w:val="0"/>
              <w:numPr>
                <w:ilvl w:val="0"/>
                <w:numId w:val="89"/>
              </w:numPr>
              <w:overflowPunct w:val="0"/>
              <w:autoSpaceDE w:val="0"/>
              <w:autoSpaceDN w:val="0"/>
              <w:adjustRightInd w:val="0"/>
              <w:spacing w:before="100" w:beforeAutospacing="1" w:after="180" w:line="240" w:lineRule="auto"/>
              <w:rPr>
                <w:rFonts w:cs="Calibri"/>
                <w:sz w:val="18"/>
              </w:rPr>
            </w:pPr>
            <w:r>
              <w:rPr>
                <w:rFonts w:cs="Calibri"/>
                <w:sz w:val="18"/>
              </w:rPr>
              <w:t>Add CMCC, ZTE as co-soource</w:t>
            </w:r>
          </w:p>
          <w:p w14:paraId="3CC7A51C" w14:textId="77777777" w:rsidR="00DC319F" w:rsidRDefault="00DC319F" w:rsidP="00DC319F">
            <w:pPr>
              <w:widowControl w:val="0"/>
              <w:numPr>
                <w:ilvl w:val="0"/>
                <w:numId w:val="89"/>
              </w:numPr>
              <w:overflowPunct w:val="0"/>
              <w:autoSpaceDE w:val="0"/>
              <w:autoSpaceDN w:val="0"/>
              <w:adjustRightInd w:val="0"/>
              <w:spacing w:before="100" w:beforeAutospacing="1" w:after="180" w:line="240" w:lineRule="auto"/>
              <w:rPr>
                <w:rFonts w:cs="Calibri"/>
                <w:sz w:val="18"/>
              </w:rPr>
            </w:pPr>
            <w:r>
              <w:rPr>
                <w:rFonts w:cs="Calibri"/>
                <w:sz w:val="18"/>
              </w:rPr>
              <w:t>Add [FFS] on the “Provision” and “Stop provision” IEs</w:t>
            </w:r>
          </w:p>
          <w:p w14:paraId="5215EBB4" w14:textId="31ACF077" w:rsidR="00DC319F" w:rsidRDefault="00DC319F">
            <w:pPr>
              <w:pStyle w:val="Normal5"/>
              <w:rPr>
                <w:rFonts w:cs="Calibri"/>
                <w:color w:val="000000"/>
                <w:sz w:val="18"/>
                <w:lang w:eastAsia="en-US"/>
              </w:rPr>
            </w:pPr>
            <w:r>
              <w:rPr>
                <w:rFonts w:cs="Calibri"/>
                <w:kern w:val="0"/>
                <w:sz w:val="18"/>
                <w:szCs w:val="24"/>
                <w:lang w:eastAsia="en-US"/>
              </w:rPr>
              <w:t xml:space="preserve">Rev in </w:t>
            </w:r>
            <w:r w:rsidRPr="003C6612">
              <w:rPr>
                <w:rFonts w:cs="Calibri"/>
                <w:kern w:val="0"/>
                <w:sz w:val="18"/>
                <w:szCs w:val="24"/>
                <w:lang w:eastAsia="en-US"/>
              </w:rPr>
              <w:t>R3-252466</w:t>
            </w:r>
            <w:r>
              <w:rPr>
                <w:rFonts w:cs="Calibri"/>
                <w:kern w:val="0"/>
                <w:sz w:val="18"/>
                <w:szCs w:val="24"/>
                <w:lang w:eastAsia="en-US"/>
              </w:rPr>
              <w:t xml:space="preserve"> </w:t>
            </w:r>
            <w:r>
              <w:rPr>
                <w:rFonts w:cs="Calibri"/>
                <w:b/>
                <w:color w:val="008000"/>
                <w:kern w:val="0"/>
                <w:sz w:val="18"/>
                <w:szCs w:val="24"/>
                <w:lang w:eastAsia="en-US"/>
              </w:rPr>
              <w:t xml:space="preserve"> Agreed unseen</w:t>
            </w:r>
          </w:p>
        </w:tc>
      </w:tr>
      <w:tr w:rsidR="00DC319F" w14:paraId="785D4028" w14:textId="77777777" w:rsidTr="00C870B5">
        <w:tc>
          <w:tcPr>
            <w:tcW w:w="113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845816F" w14:textId="6B9FD8EB" w:rsidR="00DC319F" w:rsidRDefault="00DC319F">
            <w:pPr>
              <w:widowControl w:val="0"/>
              <w:ind w:left="144" w:hanging="144"/>
              <w:rPr>
                <w:rFonts w:cs="Calibri"/>
                <w:sz w:val="18"/>
                <w:highlight w:val="yellow"/>
              </w:rPr>
            </w:pPr>
            <w:r w:rsidRPr="003C6612">
              <w:rPr>
                <w:rFonts w:cs="Calibri"/>
                <w:sz w:val="18"/>
              </w:rPr>
              <w:t>R3-2518</w:t>
            </w:r>
            <w:bookmarkStart w:id="16" w:name="_Hlt195029439"/>
            <w:r w:rsidRPr="003C6612">
              <w:rPr>
                <w:rFonts w:cs="Calibri"/>
                <w:sz w:val="18"/>
              </w:rPr>
              <w:t>9</w:t>
            </w:r>
            <w:bookmarkEnd w:id="16"/>
            <w:r w:rsidRPr="003C6612">
              <w:rPr>
                <w:rFonts w:cs="Calibri"/>
                <w:sz w:val="18"/>
              </w:rPr>
              <w:t>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D833979" w14:textId="77777777" w:rsidR="00DC319F" w:rsidRDefault="00DC319F">
            <w:pPr>
              <w:widowControl w:val="0"/>
              <w:ind w:left="144" w:hanging="144"/>
              <w:rPr>
                <w:rFonts w:cs="Calibri"/>
                <w:sz w:val="18"/>
              </w:rPr>
            </w:pPr>
            <w:r>
              <w:rPr>
                <w:rFonts w:cs="Calibri"/>
                <w:sz w:val="18"/>
              </w:rPr>
              <w:t>(TP to BL CR for 38.473) Discussion on UE capability for paging adaptation (ZTE Corporation, CATT,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E409FA2" w14:textId="77777777" w:rsidR="00DC319F" w:rsidRDefault="00DC319F">
            <w:pPr>
              <w:widowControl w:val="0"/>
              <w:ind w:left="144" w:hanging="144"/>
              <w:rPr>
                <w:rFonts w:cs="Calibri"/>
                <w:sz w:val="18"/>
              </w:rPr>
            </w:pPr>
            <w:r>
              <w:rPr>
                <w:rFonts w:cs="Calibri"/>
                <w:sz w:val="18"/>
              </w:rPr>
              <w:t>Other</w:t>
            </w:r>
          </w:p>
          <w:p w14:paraId="10391166" w14:textId="3FC03761" w:rsidR="00DC319F" w:rsidRDefault="00DC319F">
            <w:pPr>
              <w:widowControl w:val="0"/>
              <w:ind w:left="144" w:hanging="144"/>
              <w:rPr>
                <w:rFonts w:cs="Calibri"/>
                <w:color w:val="000000"/>
                <w:sz w:val="18"/>
              </w:rPr>
            </w:pPr>
            <w:r>
              <w:rPr>
                <w:rFonts w:cs="Calibri"/>
                <w:sz w:val="18"/>
              </w:rPr>
              <w:t xml:space="preserve">Rev in </w:t>
            </w:r>
            <w:r w:rsidRPr="003C6612">
              <w:rPr>
                <w:rFonts w:cs="Calibri"/>
                <w:sz w:val="18"/>
              </w:rPr>
              <w:t>R3-</w:t>
            </w:r>
            <w:bookmarkStart w:id="17" w:name="_Hlt195199175"/>
            <w:r w:rsidRPr="003C6612">
              <w:rPr>
                <w:rFonts w:cs="Calibri"/>
                <w:sz w:val="18"/>
              </w:rPr>
              <w:t>2</w:t>
            </w:r>
            <w:bookmarkEnd w:id="17"/>
            <w:r w:rsidRPr="003C6612">
              <w:rPr>
                <w:rFonts w:cs="Calibri"/>
                <w:sz w:val="18"/>
              </w:rPr>
              <w:t>52361</w:t>
            </w:r>
            <w:r>
              <w:rPr>
                <w:rFonts w:cs="Calibri"/>
                <w:sz w:val="18"/>
              </w:rPr>
              <w:t xml:space="preserve"> </w:t>
            </w:r>
            <w:r>
              <w:rPr>
                <w:rFonts w:cs="Calibri"/>
                <w:b/>
                <w:color w:val="008000"/>
                <w:sz w:val="18"/>
              </w:rPr>
              <w:t>Agreed</w:t>
            </w:r>
          </w:p>
        </w:tc>
      </w:tr>
    </w:tbl>
    <w:p w14:paraId="3D869D85" w14:textId="77777777" w:rsidR="00DC319F" w:rsidRDefault="00DC319F" w:rsidP="00D02FFF">
      <w:pPr>
        <w:tabs>
          <w:tab w:val="left" w:pos="1620"/>
        </w:tabs>
        <w:spacing w:after="0" w:line="240" w:lineRule="auto"/>
        <w:rPr>
          <w:rFonts w:ascii="Calibri" w:hAnsi="Calibri" w:cs="Calibri"/>
          <w:b/>
          <w:color w:val="008000"/>
          <w:sz w:val="18"/>
        </w:rPr>
      </w:pPr>
    </w:p>
    <w:p w14:paraId="5A108993" w14:textId="77777777" w:rsidR="000740E3" w:rsidRDefault="000740E3" w:rsidP="00BC5EAB">
      <w:pPr>
        <w:spacing w:after="0" w:line="240" w:lineRule="auto"/>
        <w:rPr>
          <w:rFonts w:ascii="Times New Roman" w:eastAsia="MS Mincho" w:hAnsi="Times New Roman" w:cs="Times New Roman"/>
          <w:b/>
          <w:szCs w:val="20"/>
          <w:lang w:val="en-GB" w:eastAsia="ja-JP"/>
        </w:rPr>
      </w:pPr>
    </w:p>
    <w:p w14:paraId="1D70B081" w14:textId="6A01746C" w:rsidR="006A6A1F" w:rsidRDefault="006A6A1F" w:rsidP="006A6A1F">
      <w:pPr>
        <w:spacing w:after="0" w:line="240" w:lineRule="auto"/>
        <w:rPr>
          <w:rFonts w:ascii="Times New Roman" w:eastAsia="MS Mincho" w:hAnsi="Times New Roman" w:cs="Times New Roman"/>
          <w:b/>
          <w:szCs w:val="20"/>
          <w:lang w:val="en-GB" w:eastAsia="ja-JP"/>
        </w:rPr>
      </w:pPr>
      <w:r w:rsidRPr="00F2533D">
        <w:rPr>
          <w:rFonts w:ascii="Times New Roman" w:eastAsia="MS Mincho" w:hAnsi="Times New Roman" w:cs="Times New Roman"/>
          <w:b/>
          <w:szCs w:val="20"/>
          <w:lang w:val="en-GB" w:eastAsia="ja-JP"/>
        </w:rPr>
        <w:t>In RAN3#128, the following agreements were made.</w:t>
      </w:r>
      <w:r w:rsidRPr="004432B6">
        <w:rPr>
          <w:rFonts w:ascii="Times New Roman" w:eastAsia="MS Mincho" w:hAnsi="Times New Roman" w:cs="Times New Roman"/>
          <w:b/>
          <w:szCs w:val="20"/>
          <w:lang w:val="en-GB" w:eastAsia="ja-JP"/>
        </w:rPr>
        <w:t xml:space="preserve"> </w:t>
      </w:r>
    </w:p>
    <w:p w14:paraId="34E8C369" w14:textId="77777777" w:rsidR="00F2533D" w:rsidRPr="00F2533D" w:rsidRDefault="00F2533D" w:rsidP="00F2533D">
      <w:pPr>
        <w:spacing w:before="100" w:beforeAutospacing="1" w:after="120" w:line="240" w:lineRule="auto"/>
        <w:rPr>
          <w:rFonts w:ascii="Calibri" w:eastAsia="SimSun" w:hAnsi="Calibri" w:cs="Calibri"/>
          <w:b/>
          <w:bCs/>
          <w:color w:val="008000"/>
          <w:sz w:val="18"/>
          <w:szCs w:val="24"/>
          <w:lang w:eastAsia="zh-CN"/>
        </w:rPr>
      </w:pPr>
      <w:r w:rsidRPr="00F2533D">
        <w:rPr>
          <w:rFonts w:ascii="Calibri" w:eastAsia="MS Mincho" w:hAnsi="Calibri" w:cs="Calibri"/>
          <w:b/>
          <w:bCs/>
          <w:color w:val="008000"/>
          <w:sz w:val="18"/>
          <w:lang w:eastAsia="zh-CN"/>
        </w:rPr>
        <w:t>One “Provision Request message includes one “OD-SIB1 config R19” referring to the TS 38.331 definition, it is a RRC Container in octet string (presence M)  +  one NES Cell ID (presence M ) +  one Cell-A ID (presence O )</w:t>
      </w:r>
    </w:p>
    <w:p w14:paraId="609D7560" w14:textId="77777777" w:rsidR="00F2533D" w:rsidRPr="00F2533D" w:rsidRDefault="00F2533D" w:rsidP="00F2533D">
      <w:pPr>
        <w:spacing w:before="100" w:beforeAutospacing="1" w:after="120" w:line="240" w:lineRule="auto"/>
        <w:rPr>
          <w:rFonts w:ascii="Calibri" w:eastAsia="MS Mincho" w:hAnsi="Calibri" w:cs="Calibri"/>
          <w:b/>
          <w:color w:val="008000"/>
          <w:sz w:val="18"/>
          <w:lang w:eastAsia="zh-CN"/>
        </w:rPr>
      </w:pPr>
      <w:r w:rsidRPr="00F2533D">
        <w:rPr>
          <w:rFonts w:ascii="Calibri" w:eastAsia="MS Mincho" w:hAnsi="Calibri" w:cs="Calibri"/>
          <w:b/>
          <w:color w:val="008000"/>
          <w:sz w:val="18"/>
          <w:lang w:eastAsia="zh-CN"/>
        </w:rPr>
        <w:t>Cell A gNB-CU encoding the SIBxx.</w:t>
      </w:r>
    </w:p>
    <w:p w14:paraId="13ACC2BD" w14:textId="77777777" w:rsidR="00F2533D" w:rsidRPr="00F2533D" w:rsidRDefault="00F2533D" w:rsidP="00F2533D">
      <w:pPr>
        <w:spacing w:before="100" w:beforeAutospacing="1" w:after="120" w:line="240" w:lineRule="auto"/>
        <w:rPr>
          <w:rFonts w:ascii="Calibri" w:eastAsia="MS Mincho" w:hAnsi="Calibri" w:cs="Calibri"/>
          <w:b/>
          <w:color w:val="008000"/>
          <w:sz w:val="18"/>
          <w:lang w:eastAsia="zh-CN"/>
        </w:rPr>
      </w:pPr>
      <w:r w:rsidRPr="00F2533D">
        <w:rPr>
          <w:rFonts w:ascii="Calibri" w:eastAsia="MS Mincho" w:hAnsi="Calibri" w:cs="Calibri"/>
          <w:b/>
          <w:color w:val="008000"/>
          <w:sz w:val="18"/>
          <w:lang w:eastAsia="zh-CN"/>
        </w:rPr>
        <w:t>The NES gNB-CU sends the indication to NES gNB-DU. The NES gNB-DU MAY go to OD-SIB 1 operation up to gNB-DU decision.</w:t>
      </w:r>
    </w:p>
    <w:p w14:paraId="2D3177A7" w14:textId="77777777" w:rsidR="00F2533D" w:rsidRDefault="00F2533D" w:rsidP="00BC5EAB">
      <w:pPr>
        <w:spacing w:after="0" w:line="240" w:lineRule="auto"/>
        <w:rPr>
          <w:rFonts w:ascii="Times New Roman" w:eastAsia="MS Mincho" w:hAnsi="Times New Roman" w:cs="Times New Roman"/>
          <w:b/>
          <w:szCs w:val="20"/>
          <w:lang w:val="en-GB" w:eastAsia="ja-JP"/>
        </w:rPr>
      </w:pPr>
    </w:p>
    <w:tbl>
      <w:tblPr>
        <w:tblW w:w="9930" w:type="dxa"/>
        <w:tblInd w:w="-39" w:type="dxa"/>
        <w:tblLayout w:type="fixed"/>
        <w:tblLook w:val="04A0" w:firstRow="1" w:lastRow="0" w:firstColumn="1" w:lastColumn="0" w:noHBand="0" w:noVBand="1"/>
      </w:tblPr>
      <w:tblGrid>
        <w:gridCol w:w="1140"/>
        <w:gridCol w:w="4223"/>
        <w:gridCol w:w="4567"/>
      </w:tblGrid>
      <w:tr w:rsidR="0027155B" w14:paraId="5A9AD939" w14:textId="77777777" w:rsidTr="0061314B">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18AA66F" w14:textId="00DF7D9C" w:rsidR="0027155B" w:rsidRDefault="0027155B" w:rsidP="0061314B">
            <w:pPr>
              <w:widowControl w:val="0"/>
              <w:ind w:left="144" w:hanging="144"/>
              <w:rPr>
                <w:rFonts w:cs="Calibri"/>
                <w:sz w:val="18"/>
              </w:rPr>
            </w:pPr>
            <w:r w:rsidRPr="003C6612">
              <w:rPr>
                <w:rFonts w:cs="Calibri" w:hint="eastAsia"/>
                <w:sz w:val="18"/>
              </w:rPr>
              <w:t>R3-253101</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F1FC837" w14:textId="77777777" w:rsidR="0027155B" w:rsidRDefault="0027155B" w:rsidP="0061314B">
            <w:pPr>
              <w:widowControl w:val="0"/>
              <w:ind w:left="144" w:hanging="144"/>
              <w:rPr>
                <w:rFonts w:cs="Calibri"/>
                <w:sz w:val="18"/>
              </w:rPr>
            </w:pPr>
            <w:r>
              <w:rPr>
                <w:rFonts w:cs="Calibri" w:hint="eastAsia"/>
                <w:sz w:val="18"/>
              </w:rPr>
              <w:t>(BL CR to 38.300) Introduction of Network Energy Saving Enhancement (CATT, Ericsson, Huawei, Samsung, China Telecomm, Rakuten, ZTE, CMCC, Lenovo, Deutsche Telekom,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150C24A" w14:textId="77777777" w:rsidR="0027155B" w:rsidRDefault="0027155B" w:rsidP="0061314B">
            <w:pPr>
              <w:widowControl w:val="0"/>
              <w:ind w:left="144" w:hanging="144"/>
              <w:rPr>
                <w:rFonts w:cs="Calibri"/>
                <w:sz w:val="18"/>
              </w:rPr>
            </w:pPr>
            <w:r>
              <w:rPr>
                <w:rFonts w:cs="Calibri" w:hint="eastAsia"/>
                <w:sz w:val="18"/>
              </w:rPr>
              <w:t>draftCR</w:t>
            </w:r>
          </w:p>
          <w:p w14:paraId="423A88B1" w14:textId="77777777" w:rsidR="0027155B" w:rsidRDefault="0027155B" w:rsidP="0061314B">
            <w:pPr>
              <w:widowControl w:val="0"/>
              <w:ind w:left="144" w:hanging="144"/>
              <w:rPr>
                <w:rFonts w:cs="Calibri"/>
                <w:color w:val="000000"/>
                <w:sz w:val="18"/>
              </w:rPr>
            </w:pPr>
            <w:r>
              <w:rPr>
                <w:rFonts w:cs="Calibri" w:hint="eastAsia"/>
                <w:b/>
                <w:color w:val="008000"/>
                <w:sz w:val="18"/>
              </w:rPr>
              <w:t xml:space="preserve"> Endorsed as BL CR</w:t>
            </w:r>
          </w:p>
        </w:tc>
      </w:tr>
      <w:tr w:rsidR="0027155B" w14:paraId="12E7F117" w14:textId="77777777" w:rsidTr="0061314B">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18C4145" w14:textId="4486055D" w:rsidR="0027155B" w:rsidRDefault="0027155B" w:rsidP="0061314B">
            <w:pPr>
              <w:widowControl w:val="0"/>
              <w:ind w:left="144" w:hanging="144"/>
              <w:rPr>
                <w:rFonts w:cs="Calibri"/>
                <w:sz w:val="18"/>
              </w:rPr>
            </w:pPr>
            <w:r w:rsidRPr="003C6612">
              <w:rPr>
                <w:rFonts w:cs="Calibri" w:hint="eastAsia"/>
                <w:sz w:val="18"/>
              </w:rPr>
              <w:lastRenderedPageBreak/>
              <w:t>R3-253102</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CB09435" w14:textId="77777777" w:rsidR="0027155B" w:rsidRDefault="0027155B" w:rsidP="0061314B">
            <w:pPr>
              <w:widowControl w:val="0"/>
              <w:ind w:left="144" w:hanging="144"/>
              <w:rPr>
                <w:rFonts w:cs="Calibri"/>
                <w:sz w:val="18"/>
              </w:rPr>
            </w:pPr>
            <w:r>
              <w:rPr>
                <w:rFonts w:cs="Calibri" w:hint="eastAsia"/>
                <w:sz w:val="18"/>
              </w:rPr>
              <w:t>Introduction of Network Energy Saving Enhancement (Ericsson, Huawei, CMCC, Samsung, Qualcomm, Nokia, ZTE, Lenovo, Deutsche Telekom,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D32B28A" w14:textId="77777777" w:rsidR="0027155B" w:rsidRDefault="0027155B" w:rsidP="0061314B">
            <w:pPr>
              <w:widowControl w:val="0"/>
              <w:ind w:left="144" w:hanging="144"/>
              <w:rPr>
                <w:rFonts w:cs="Calibri"/>
                <w:sz w:val="18"/>
              </w:rPr>
            </w:pPr>
            <w:r>
              <w:rPr>
                <w:rFonts w:cs="Calibri" w:hint="eastAsia"/>
                <w:sz w:val="18"/>
              </w:rPr>
              <w:t>CR1436r7, TS 38.423 v18.5.0, Rel-19, Cat. B</w:t>
            </w:r>
          </w:p>
          <w:p w14:paraId="3CF80BC2" w14:textId="77777777" w:rsidR="0027155B" w:rsidRDefault="0027155B" w:rsidP="0061314B">
            <w:pPr>
              <w:widowControl w:val="0"/>
              <w:ind w:left="144" w:hanging="144"/>
              <w:rPr>
                <w:rFonts w:cs="Calibri"/>
                <w:color w:val="000000"/>
                <w:sz w:val="18"/>
              </w:rPr>
            </w:pPr>
            <w:r>
              <w:rPr>
                <w:rFonts w:cs="Calibri" w:hint="eastAsia"/>
                <w:b/>
                <w:color w:val="008000"/>
                <w:sz w:val="18"/>
              </w:rPr>
              <w:t xml:space="preserve"> Endorsed as Bl CR</w:t>
            </w:r>
          </w:p>
        </w:tc>
      </w:tr>
      <w:tr w:rsidR="0027155B" w14:paraId="77B06AC9" w14:textId="77777777" w:rsidTr="0061314B">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718AA23" w14:textId="69CFD49A" w:rsidR="0027155B" w:rsidRDefault="0027155B" w:rsidP="0061314B">
            <w:pPr>
              <w:widowControl w:val="0"/>
              <w:ind w:left="144" w:hanging="144"/>
              <w:rPr>
                <w:rFonts w:cs="Calibri"/>
                <w:sz w:val="18"/>
              </w:rPr>
            </w:pPr>
            <w:r w:rsidRPr="003C6612">
              <w:rPr>
                <w:rFonts w:cs="Calibri" w:hint="eastAsia"/>
                <w:sz w:val="18"/>
              </w:rPr>
              <w:t>R3-253103</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843F60E" w14:textId="77777777" w:rsidR="0027155B" w:rsidRDefault="0027155B" w:rsidP="0061314B">
            <w:pPr>
              <w:widowControl w:val="0"/>
              <w:ind w:left="144" w:hanging="144"/>
              <w:rPr>
                <w:rFonts w:cs="Calibri"/>
                <w:sz w:val="18"/>
              </w:rPr>
            </w:pPr>
            <w:r>
              <w:rPr>
                <w:rFonts w:cs="Calibri" w:hint="eastAsia"/>
                <w:sz w:val="18"/>
              </w:rPr>
              <w:t>(BL CR to 38.470) Introduction of Network Energy Saving Enhancement (Samsung, Huawei, NEC, CATT, ZTE,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2433BCC" w14:textId="77777777" w:rsidR="0027155B" w:rsidRDefault="0027155B" w:rsidP="0061314B">
            <w:pPr>
              <w:widowControl w:val="0"/>
              <w:ind w:left="144" w:hanging="144"/>
              <w:rPr>
                <w:rFonts w:cs="Calibri"/>
                <w:sz w:val="18"/>
              </w:rPr>
            </w:pPr>
            <w:r>
              <w:rPr>
                <w:rFonts w:cs="Calibri" w:hint="eastAsia"/>
                <w:sz w:val="18"/>
              </w:rPr>
              <w:t>CR0161r3, TS 38.470 v18.4.0, Rel-19, Cat. B</w:t>
            </w:r>
          </w:p>
          <w:p w14:paraId="0859CA3E" w14:textId="77777777" w:rsidR="0027155B" w:rsidRDefault="0027155B" w:rsidP="0061314B">
            <w:pPr>
              <w:widowControl w:val="0"/>
              <w:ind w:left="144" w:hanging="144"/>
              <w:rPr>
                <w:rFonts w:cs="Calibri"/>
                <w:color w:val="000000"/>
                <w:sz w:val="18"/>
              </w:rPr>
            </w:pPr>
            <w:r>
              <w:rPr>
                <w:rFonts w:cs="Calibri" w:hint="eastAsia"/>
                <w:b/>
                <w:color w:val="008000"/>
                <w:sz w:val="18"/>
              </w:rPr>
              <w:t xml:space="preserve"> Endorsed as BL CR</w:t>
            </w:r>
          </w:p>
        </w:tc>
      </w:tr>
      <w:tr w:rsidR="0027155B" w14:paraId="32431804" w14:textId="77777777" w:rsidTr="0061314B">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5FD9F0D" w14:textId="01DCFB39" w:rsidR="0027155B" w:rsidRDefault="0027155B" w:rsidP="0061314B">
            <w:pPr>
              <w:widowControl w:val="0"/>
              <w:ind w:left="144" w:hanging="144"/>
              <w:rPr>
                <w:rFonts w:cs="Calibri"/>
                <w:sz w:val="18"/>
              </w:rPr>
            </w:pPr>
            <w:r w:rsidRPr="003C6612">
              <w:rPr>
                <w:rFonts w:cs="Calibri" w:hint="eastAsia"/>
                <w:sz w:val="18"/>
              </w:rPr>
              <w:t>R3-253104</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DCB7D48" w14:textId="77777777" w:rsidR="0027155B" w:rsidRDefault="0027155B" w:rsidP="0061314B">
            <w:pPr>
              <w:widowControl w:val="0"/>
              <w:ind w:left="144" w:hanging="144"/>
              <w:rPr>
                <w:rFonts w:cs="Calibri"/>
                <w:sz w:val="18"/>
              </w:rPr>
            </w:pPr>
            <w:r>
              <w:rPr>
                <w:rFonts w:cs="Calibri" w:hint="eastAsia"/>
                <w:sz w:val="18"/>
              </w:rPr>
              <w:t>(BL CR to 38.473) Introduction of Network Energy Saving Enhancement (Huawei, Ericsson, CMCC, Samsung, ZTE, Nokia, Deutsche Telekom, Lenovo, NEC, Jio)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291F889" w14:textId="77777777" w:rsidR="0027155B" w:rsidRDefault="0027155B" w:rsidP="0061314B">
            <w:pPr>
              <w:widowControl w:val="0"/>
              <w:ind w:left="144" w:hanging="144"/>
              <w:rPr>
                <w:rFonts w:cs="Calibri"/>
                <w:sz w:val="18"/>
              </w:rPr>
            </w:pPr>
            <w:r>
              <w:rPr>
                <w:rFonts w:cs="Calibri" w:hint="eastAsia"/>
                <w:sz w:val="18"/>
              </w:rPr>
              <w:t>CR1531r5, TS 38.473 v18.5.0, Rel-19, Cat. B</w:t>
            </w:r>
          </w:p>
          <w:p w14:paraId="64F8A79D" w14:textId="77777777" w:rsidR="0027155B" w:rsidRDefault="0027155B" w:rsidP="0061314B">
            <w:pPr>
              <w:widowControl w:val="0"/>
              <w:ind w:left="144" w:hanging="144"/>
              <w:rPr>
                <w:rFonts w:cs="Calibri"/>
                <w:color w:val="000000"/>
                <w:sz w:val="18"/>
              </w:rPr>
            </w:pPr>
            <w:r>
              <w:rPr>
                <w:rFonts w:cs="Calibri" w:hint="eastAsia"/>
                <w:b/>
                <w:color w:val="008000"/>
                <w:sz w:val="18"/>
              </w:rPr>
              <w:t xml:space="preserve"> Endorsed as BL CR</w:t>
            </w:r>
          </w:p>
        </w:tc>
      </w:tr>
      <w:tr w:rsidR="0027155B" w14:paraId="039F8625" w14:textId="77777777" w:rsidTr="0061314B">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2FD0D18" w14:textId="788204BF" w:rsidR="0027155B" w:rsidRPr="00DC319F" w:rsidRDefault="0027155B" w:rsidP="0061314B">
            <w:pPr>
              <w:widowControl w:val="0"/>
              <w:ind w:left="144" w:hanging="144"/>
              <w:rPr>
                <w:rFonts w:cs="Calibri"/>
                <w:sz w:val="18"/>
              </w:rPr>
            </w:pPr>
            <w:r w:rsidRPr="003C6612">
              <w:rPr>
                <w:rFonts w:cs="Calibri"/>
                <w:sz w:val="18"/>
              </w:rPr>
              <w:t>R3-253539</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0EC4209" w14:textId="77777777" w:rsidR="0027155B" w:rsidRPr="00DC319F" w:rsidRDefault="0027155B" w:rsidP="0061314B">
            <w:pPr>
              <w:widowControl w:val="0"/>
              <w:ind w:left="144" w:hanging="144"/>
              <w:rPr>
                <w:rFonts w:cs="Calibri"/>
                <w:sz w:val="18"/>
              </w:rPr>
            </w:pPr>
            <w:r w:rsidRPr="00DC319F">
              <w:rPr>
                <w:rFonts w:cs="Calibri"/>
                <w:sz w:val="18"/>
              </w:rPr>
              <w:t>Xn impact of On-demand SIB1 for UEs in idle/inactive mode (Ericsson, Deutsche Telekom, China Unicom,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2AE37D4" w14:textId="77777777" w:rsidR="0027155B" w:rsidRPr="00DC319F" w:rsidRDefault="0027155B" w:rsidP="0061314B">
            <w:pPr>
              <w:widowControl w:val="0"/>
              <w:ind w:left="144" w:hanging="144"/>
              <w:rPr>
                <w:rFonts w:cs="Calibri"/>
                <w:sz w:val="18"/>
              </w:rPr>
            </w:pPr>
            <w:r w:rsidRPr="00DC319F">
              <w:rPr>
                <w:rFonts w:cs="Calibri"/>
                <w:sz w:val="18"/>
              </w:rPr>
              <w:t>Other</w:t>
            </w:r>
          </w:p>
          <w:p w14:paraId="40A06A5A" w14:textId="3E2D364B" w:rsidR="0027155B" w:rsidRPr="00DC319F" w:rsidRDefault="0027155B" w:rsidP="0061314B">
            <w:pPr>
              <w:widowControl w:val="0"/>
              <w:ind w:left="144" w:hanging="144"/>
              <w:rPr>
                <w:rFonts w:cs="Calibri"/>
                <w:sz w:val="18"/>
              </w:rPr>
            </w:pPr>
            <w:r w:rsidRPr="00DC319F">
              <w:rPr>
                <w:rFonts w:cs="Calibri"/>
                <w:sz w:val="18"/>
              </w:rPr>
              <w:t xml:space="preserve">Rev in </w:t>
            </w:r>
            <w:r w:rsidRPr="003C6612">
              <w:rPr>
                <w:rFonts w:cs="Calibri"/>
                <w:sz w:val="18"/>
              </w:rPr>
              <w:t>R3-253856</w:t>
            </w:r>
          </w:p>
          <w:p w14:paraId="651CCA39" w14:textId="77777777" w:rsidR="0027155B" w:rsidRPr="00DC319F" w:rsidRDefault="0027155B" w:rsidP="0061314B">
            <w:pPr>
              <w:numPr>
                <w:ilvl w:val="0"/>
                <w:numId w:val="89"/>
              </w:numPr>
              <w:autoSpaceDN w:val="0"/>
              <w:spacing w:before="100" w:beforeAutospacing="1" w:after="120" w:line="240" w:lineRule="auto"/>
              <w:rPr>
                <w:rFonts w:cs="Calibri"/>
                <w:sz w:val="18"/>
              </w:rPr>
            </w:pPr>
            <w:r w:rsidRPr="00DC319F">
              <w:rPr>
                <w:rFonts w:cs="Calibri"/>
                <w:sz w:val="18"/>
              </w:rPr>
              <w:t>Delete the blank line in 9.1.3.t</w:t>
            </w:r>
          </w:p>
          <w:p w14:paraId="1C86CA25" w14:textId="77777777" w:rsidR="0027155B" w:rsidRPr="00DC319F" w:rsidRDefault="0027155B" w:rsidP="0061314B">
            <w:pPr>
              <w:widowControl w:val="0"/>
              <w:numPr>
                <w:ilvl w:val="0"/>
                <w:numId w:val="89"/>
              </w:numPr>
              <w:autoSpaceDN w:val="0"/>
              <w:spacing w:before="100" w:beforeAutospacing="1" w:after="120" w:line="240" w:lineRule="auto"/>
              <w:rPr>
                <w:rFonts w:cs="Calibri"/>
                <w:sz w:val="18"/>
              </w:rPr>
            </w:pPr>
            <w:r w:rsidRPr="00DC319F">
              <w:rPr>
                <w:rFonts w:cs="Calibri"/>
                <w:sz w:val="18"/>
              </w:rPr>
              <w:t>Keep the newly added IE in 9.1.3.z and 9.1.3.t as FFS</w:t>
            </w:r>
          </w:p>
          <w:p w14:paraId="7A05B452" w14:textId="77777777" w:rsidR="0027155B" w:rsidRPr="00DC319F" w:rsidRDefault="0027155B" w:rsidP="0061314B">
            <w:pPr>
              <w:widowControl w:val="0"/>
              <w:numPr>
                <w:ilvl w:val="0"/>
                <w:numId w:val="89"/>
              </w:numPr>
              <w:autoSpaceDN w:val="0"/>
              <w:spacing w:before="100" w:beforeAutospacing="1" w:after="120" w:line="240" w:lineRule="auto"/>
              <w:rPr>
                <w:rFonts w:cs="Calibri"/>
                <w:sz w:val="18"/>
              </w:rPr>
            </w:pPr>
            <w:r w:rsidRPr="00DC319F">
              <w:rPr>
                <w:rFonts w:cs="Calibri"/>
                <w:sz w:val="18"/>
              </w:rPr>
              <w:t>Add SS, CATT, ZTE as co-source</w:t>
            </w:r>
          </w:p>
          <w:p w14:paraId="47E3A78C" w14:textId="04556A9F" w:rsidR="0027155B" w:rsidRPr="00DC319F" w:rsidRDefault="0027155B" w:rsidP="0061314B">
            <w:pPr>
              <w:widowControl w:val="0"/>
              <w:ind w:left="144" w:hanging="144"/>
              <w:rPr>
                <w:rFonts w:cs="Calibri"/>
                <w:sz w:val="18"/>
              </w:rPr>
            </w:pPr>
            <w:r w:rsidRPr="00DC319F">
              <w:rPr>
                <w:rFonts w:cs="Calibri"/>
                <w:sz w:val="18"/>
              </w:rPr>
              <w:t xml:space="preserve">Rev in </w:t>
            </w:r>
            <w:r w:rsidRPr="003C6612">
              <w:rPr>
                <w:rFonts w:cs="Calibri"/>
                <w:sz w:val="18"/>
              </w:rPr>
              <w:t>R3-253957</w:t>
            </w:r>
            <w:r w:rsidRPr="00DC319F">
              <w:rPr>
                <w:rFonts w:cs="Calibri"/>
                <w:sz w:val="18"/>
              </w:rPr>
              <w:t xml:space="preserve">  </w:t>
            </w:r>
            <w:r w:rsidRPr="00DC319F">
              <w:rPr>
                <w:rFonts w:cs="Calibri"/>
                <w:b/>
                <w:color w:val="008000"/>
                <w:sz w:val="18"/>
              </w:rPr>
              <w:t>Agreed unseen</w:t>
            </w:r>
          </w:p>
        </w:tc>
      </w:tr>
      <w:tr w:rsidR="0027155B" w14:paraId="6AD11BAC" w14:textId="77777777" w:rsidTr="0061314B">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9E9FC94" w14:textId="71A88475" w:rsidR="0027155B" w:rsidRPr="00DC319F" w:rsidRDefault="0027155B" w:rsidP="0061314B">
            <w:pPr>
              <w:widowControl w:val="0"/>
              <w:ind w:left="144" w:hanging="144"/>
              <w:rPr>
                <w:rFonts w:cs="Calibri"/>
                <w:sz w:val="18"/>
              </w:rPr>
            </w:pPr>
            <w:r w:rsidRPr="003C6612">
              <w:rPr>
                <w:rFonts w:cs="Calibri"/>
                <w:sz w:val="18"/>
              </w:rPr>
              <w:t>R3-253243</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08B8A04" w14:textId="77777777" w:rsidR="0027155B" w:rsidRPr="00DC319F" w:rsidRDefault="0027155B" w:rsidP="0061314B">
            <w:pPr>
              <w:widowControl w:val="0"/>
              <w:ind w:left="144" w:hanging="144"/>
              <w:rPr>
                <w:rFonts w:cs="Calibri"/>
                <w:sz w:val="18"/>
              </w:rPr>
            </w:pPr>
            <w:r w:rsidRPr="00DC319F">
              <w:rPr>
                <w:rFonts w:cs="Calibri"/>
                <w:sz w:val="18"/>
              </w:rPr>
              <w:t>Introduction of Network Energy Saving Enhancement (ZTE Corporation, Samsung,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43A8389" w14:textId="77777777" w:rsidR="0027155B" w:rsidRPr="00DC319F" w:rsidRDefault="0027155B" w:rsidP="0061314B">
            <w:pPr>
              <w:widowControl w:val="0"/>
              <w:ind w:left="144" w:hanging="144"/>
              <w:rPr>
                <w:rFonts w:cs="Calibri"/>
                <w:sz w:val="18"/>
              </w:rPr>
            </w:pPr>
            <w:r w:rsidRPr="00DC319F">
              <w:rPr>
                <w:rFonts w:cs="Calibri"/>
                <w:sz w:val="18"/>
              </w:rPr>
              <w:t>CR0049r, TS 38.420 v18.1.0, Rel-19, Cat. B</w:t>
            </w:r>
          </w:p>
          <w:p w14:paraId="13D4EE92" w14:textId="1CC64506" w:rsidR="0027155B" w:rsidRPr="00DC319F" w:rsidRDefault="0027155B" w:rsidP="0061314B">
            <w:pPr>
              <w:widowControl w:val="0"/>
              <w:ind w:left="144" w:hanging="144"/>
              <w:rPr>
                <w:rFonts w:cs="Calibri"/>
                <w:sz w:val="18"/>
              </w:rPr>
            </w:pPr>
            <w:r w:rsidRPr="00DC319F">
              <w:rPr>
                <w:rFonts w:cs="Calibri"/>
                <w:sz w:val="18"/>
              </w:rPr>
              <w:t xml:space="preserve">Rev in </w:t>
            </w:r>
            <w:r w:rsidRPr="003C6612">
              <w:rPr>
                <w:rFonts w:cs="Calibri"/>
                <w:sz w:val="18"/>
              </w:rPr>
              <w:t>R3-253917</w:t>
            </w:r>
            <w:r w:rsidRPr="00DC319F">
              <w:rPr>
                <w:rFonts w:cs="Calibri"/>
                <w:sz w:val="18"/>
              </w:rPr>
              <w:t xml:space="preserve">  </w:t>
            </w:r>
            <w:r w:rsidRPr="00DC319F">
              <w:rPr>
                <w:rFonts w:cs="Calibri"/>
                <w:b/>
                <w:color w:val="008000"/>
                <w:sz w:val="18"/>
              </w:rPr>
              <w:t>Endorsed as BL CR</w:t>
            </w:r>
          </w:p>
        </w:tc>
      </w:tr>
      <w:tr w:rsidR="0027155B" w14:paraId="236034E1" w14:textId="77777777" w:rsidTr="0061314B">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31F7E02" w14:textId="68135912" w:rsidR="0027155B" w:rsidRPr="00DC319F" w:rsidRDefault="0027155B" w:rsidP="0061314B">
            <w:pPr>
              <w:widowControl w:val="0"/>
              <w:ind w:left="144" w:hanging="144"/>
              <w:rPr>
                <w:rFonts w:cs="Calibri"/>
                <w:sz w:val="18"/>
              </w:rPr>
            </w:pPr>
            <w:r w:rsidRPr="003C6612">
              <w:rPr>
                <w:rFonts w:cs="Calibri"/>
                <w:sz w:val="18"/>
              </w:rPr>
              <w:t>R3-253259</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A31FB8E" w14:textId="77777777" w:rsidR="0027155B" w:rsidRPr="00DC319F" w:rsidRDefault="0027155B" w:rsidP="0061314B">
            <w:pPr>
              <w:widowControl w:val="0"/>
              <w:ind w:left="144" w:hanging="144"/>
              <w:rPr>
                <w:rFonts w:cs="Calibri"/>
                <w:sz w:val="18"/>
              </w:rPr>
            </w:pPr>
            <w:r w:rsidRPr="00DC319F">
              <w:rPr>
                <w:rFonts w:cs="Calibri"/>
                <w:sz w:val="18"/>
              </w:rPr>
              <w:t>(TP to BLCR for TS 38.473 and TS 38.423) Discussion on on-demand SIB1 for UEs in idle or inactive mode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A8C2E90" w14:textId="77777777" w:rsidR="0027155B" w:rsidRPr="00DC319F" w:rsidRDefault="0027155B" w:rsidP="0061314B">
            <w:pPr>
              <w:widowControl w:val="0"/>
              <w:ind w:left="144" w:hanging="144"/>
              <w:rPr>
                <w:rFonts w:cs="Calibri"/>
                <w:sz w:val="18"/>
              </w:rPr>
            </w:pPr>
            <w:r w:rsidRPr="00DC319F">
              <w:rPr>
                <w:rFonts w:cs="Calibri"/>
                <w:sz w:val="18"/>
              </w:rPr>
              <w:t>Other</w:t>
            </w:r>
          </w:p>
          <w:p w14:paraId="3EE2F1BA" w14:textId="292F2CB8" w:rsidR="0027155B" w:rsidRPr="00DC319F" w:rsidRDefault="0027155B" w:rsidP="0061314B">
            <w:pPr>
              <w:widowControl w:val="0"/>
              <w:ind w:left="144" w:hanging="144"/>
              <w:rPr>
                <w:rFonts w:cs="Calibri"/>
                <w:sz w:val="18"/>
              </w:rPr>
            </w:pPr>
            <w:r w:rsidRPr="00DC319F">
              <w:rPr>
                <w:rFonts w:cs="Calibri"/>
                <w:sz w:val="18"/>
              </w:rPr>
              <w:t xml:space="preserve">Rev in </w:t>
            </w:r>
            <w:r w:rsidRPr="003C6612">
              <w:rPr>
                <w:rFonts w:cs="Calibri"/>
                <w:sz w:val="18"/>
              </w:rPr>
              <w:t>R3-253857</w:t>
            </w:r>
            <w:r w:rsidRPr="00DC319F">
              <w:rPr>
                <w:rFonts w:cs="Calibri"/>
                <w:sz w:val="18"/>
              </w:rPr>
              <w:t xml:space="preserve">  </w:t>
            </w:r>
            <w:r w:rsidRPr="00DC319F">
              <w:rPr>
                <w:rFonts w:cs="Calibri"/>
                <w:b/>
                <w:color w:val="008000"/>
                <w:sz w:val="18"/>
              </w:rPr>
              <w:t>Agreed</w:t>
            </w:r>
          </w:p>
        </w:tc>
      </w:tr>
    </w:tbl>
    <w:p w14:paraId="203522F4" w14:textId="77777777" w:rsidR="0027155B" w:rsidRDefault="0027155B" w:rsidP="00BC5EAB">
      <w:pPr>
        <w:spacing w:after="0" w:line="240" w:lineRule="auto"/>
        <w:rPr>
          <w:rFonts w:ascii="Times New Roman" w:eastAsia="MS Mincho" w:hAnsi="Times New Roman" w:cs="Times New Roman"/>
          <w:b/>
          <w:szCs w:val="20"/>
          <w:lang w:val="en-GB" w:eastAsia="ja-JP"/>
        </w:rPr>
      </w:pPr>
    </w:p>
    <w:p w14:paraId="5B096C77"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2.3.2</w:t>
      </w:r>
      <w:r w:rsidRPr="00BC5EAB">
        <w:rPr>
          <w:rFonts w:ascii="Arial" w:eastAsia="MS Mincho" w:hAnsi="Arial" w:cs="Times New Roman"/>
          <w:sz w:val="24"/>
          <w:szCs w:val="20"/>
          <w:lang w:val="en-GB" w:eastAsia="ja-JP"/>
        </w:rPr>
        <w:tab/>
        <w:t>Remaining Open issues</w:t>
      </w:r>
    </w:p>
    <w:p w14:paraId="1392F902"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Details of specifying procedures and signaling method(s) to support on-demand SSB SCell operation for UEs in connected mode configured with CA, for both intra-/inter-band CA.</w:t>
      </w:r>
    </w:p>
    <w:p w14:paraId="08678B29"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MS Mincho" w:hAnsi="Times New Roman" w:cs="Times New Roman"/>
          <w:bCs/>
          <w:sz w:val="20"/>
          <w:szCs w:val="20"/>
          <w:lang w:val="en-GB" w:eastAsia="zh-CN"/>
        </w:rPr>
        <w:t>Details of specifying support for on-demand SIB1 for UEs in idle/inactive mode.</w:t>
      </w:r>
    </w:p>
    <w:p w14:paraId="075257AC"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Details of specifying adaptation of common signal/channel transmissions.</w:t>
      </w:r>
    </w:p>
    <w:p w14:paraId="7CFA28A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p>
    <w:p w14:paraId="23F6F107"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RAN4</w:t>
      </w:r>
    </w:p>
    <w:p w14:paraId="53896957"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2.4.1</w:t>
      </w:r>
      <w:r w:rsidRPr="00BC5EAB">
        <w:rPr>
          <w:rFonts w:ascii="Arial" w:eastAsia="MS Mincho" w:hAnsi="Arial" w:cs="Times New Roman"/>
          <w:sz w:val="24"/>
          <w:szCs w:val="20"/>
          <w:lang w:val="en-GB" w:eastAsia="ja-JP"/>
        </w:rPr>
        <w:tab/>
        <w:t>Agreements</w:t>
      </w:r>
    </w:p>
    <w:p w14:paraId="503DE600" w14:textId="3FF3620A" w:rsidR="00BC1A4F" w:rsidRPr="00605A0C" w:rsidRDefault="00BC1A4F" w:rsidP="00BC5EAB">
      <w:pPr>
        <w:spacing w:after="0" w:line="240" w:lineRule="auto"/>
        <w:rPr>
          <w:rFonts w:ascii="Times New Roman" w:eastAsia="MS Mincho" w:hAnsi="Times New Roman" w:cs="Times New Roman"/>
          <w:b/>
          <w:szCs w:val="20"/>
          <w:lang w:val="en-GB" w:eastAsia="ja-JP"/>
        </w:rPr>
      </w:pPr>
      <w:r w:rsidRPr="00605A0C">
        <w:rPr>
          <w:rFonts w:ascii="Times New Roman" w:eastAsia="MS Mincho" w:hAnsi="Times New Roman" w:cs="Times New Roman"/>
          <w:b/>
          <w:szCs w:val="20"/>
          <w:lang w:val="en-GB" w:eastAsia="ja-JP"/>
        </w:rPr>
        <w:t>Core Part</w:t>
      </w:r>
    </w:p>
    <w:p w14:paraId="2DD9269A" w14:textId="116E519E" w:rsidR="00F477F0" w:rsidRDefault="00BC5EAB" w:rsidP="00C71B53">
      <w:pPr>
        <w:spacing w:after="0" w:line="240" w:lineRule="auto"/>
        <w:rPr>
          <w:rFonts w:ascii="Times New Roman" w:eastAsia="MS Mincho" w:hAnsi="Times New Roman" w:cs="Times New Roman"/>
          <w:b/>
          <w:szCs w:val="20"/>
          <w:lang w:val="en-GB" w:eastAsia="ja-JP"/>
        </w:rPr>
      </w:pPr>
      <w:r w:rsidRPr="00377DC5">
        <w:rPr>
          <w:rFonts w:ascii="Times New Roman" w:eastAsia="MS Mincho" w:hAnsi="Times New Roman" w:cs="Times New Roman"/>
          <w:b/>
          <w:szCs w:val="20"/>
          <w:lang w:val="en-GB" w:eastAsia="ja-JP"/>
        </w:rPr>
        <w:t>In RAN4#11</w:t>
      </w:r>
      <w:r w:rsidR="00156D6D" w:rsidRPr="00377DC5">
        <w:rPr>
          <w:rFonts w:ascii="Times New Roman" w:eastAsia="MS Mincho" w:hAnsi="Times New Roman" w:cs="Times New Roman"/>
          <w:b/>
          <w:szCs w:val="20"/>
          <w:lang w:val="en-GB" w:eastAsia="ja-JP"/>
        </w:rPr>
        <w:t>4</w:t>
      </w:r>
      <w:r w:rsidR="006A6A1F" w:rsidRPr="00377DC5">
        <w:rPr>
          <w:rFonts w:ascii="Times New Roman" w:eastAsia="MS Mincho" w:hAnsi="Times New Roman" w:cs="Times New Roman"/>
          <w:b/>
          <w:szCs w:val="20"/>
          <w:lang w:val="en-GB" w:eastAsia="ja-JP"/>
        </w:rPr>
        <w:t>bis</w:t>
      </w:r>
      <w:r w:rsidRPr="00377DC5">
        <w:rPr>
          <w:rFonts w:ascii="Times New Roman" w:eastAsia="MS Mincho" w:hAnsi="Times New Roman" w:cs="Times New Roman"/>
          <w:b/>
          <w:szCs w:val="20"/>
          <w:lang w:val="en-GB" w:eastAsia="ja-JP"/>
        </w:rPr>
        <w:t>, the following agreements were made.</w:t>
      </w:r>
    </w:p>
    <w:p w14:paraId="2082567F" w14:textId="77777777" w:rsidR="00377DC5" w:rsidRDefault="00377DC5" w:rsidP="00C71B53">
      <w:pPr>
        <w:spacing w:after="0" w:line="240" w:lineRule="auto"/>
        <w:rPr>
          <w:rFonts w:ascii="Times New Roman" w:eastAsia="MS Mincho" w:hAnsi="Times New Roman" w:cs="Times New Roman"/>
          <w:b/>
          <w:szCs w:val="20"/>
          <w:lang w:val="en-GB" w:eastAsia="ja-JP"/>
        </w:rPr>
      </w:pPr>
    </w:p>
    <w:p w14:paraId="406E8937" w14:textId="77777777" w:rsidR="007D30B2" w:rsidRPr="00377DC5" w:rsidRDefault="007D30B2" w:rsidP="00377DC5">
      <w:pPr>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1-1-1: OD-SSB based deactivated SCell measurement – requirement in FMW</w:t>
      </w:r>
    </w:p>
    <w:p w14:paraId="6B92D579" w14:textId="77777777" w:rsidR="007D30B2" w:rsidRPr="00377DC5" w:rsidRDefault="007D30B2" w:rsidP="00377DC5">
      <w:pPr>
        <w:spacing w:after="0"/>
        <w:rPr>
          <w:rFonts w:ascii="Times New Roman" w:hAnsi="Times New Roman" w:cs="Times New Roman"/>
          <w:b/>
          <w:bCs/>
          <w:sz w:val="20"/>
          <w:szCs w:val="20"/>
          <w:u w:val="single"/>
          <w:lang w:eastAsia="zh-CN"/>
        </w:rPr>
      </w:pPr>
      <w:r w:rsidRPr="00377DC5">
        <w:rPr>
          <w:rFonts w:ascii="Times New Roman" w:hAnsi="Times New Roman" w:cs="Times New Roman"/>
          <w:b/>
          <w:bCs/>
          <w:sz w:val="20"/>
          <w:szCs w:val="20"/>
          <w:u w:val="single"/>
          <w:lang w:eastAsia="zh-CN"/>
        </w:rPr>
        <w:t>Sub-issue 1: Lower bound for measurement in FMW</w:t>
      </w:r>
    </w:p>
    <w:p w14:paraId="7B1482A2" w14:textId="77777777" w:rsidR="007D30B2" w:rsidRPr="00377DC5" w:rsidRDefault="007D30B2" w:rsidP="00377DC5">
      <w:pPr>
        <w:snapToGrid w:val="0"/>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5CE46E78" w14:textId="77777777" w:rsidR="007D30B2" w:rsidRPr="00377DC5" w:rsidRDefault="007D30B2" w:rsidP="00377DC5">
      <w:pPr>
        <w:snapToGrid w:val="0"/>
        <w:spacing w:after="0"/>
        <w:rPr>
          <w:rFonts w:ascii="Times New Roman" w:hAnsi="Times New Roman" w:cs="Times New Roman"/>
          <w:sz w:val="20"/>
          <w:szCs w:val="20"/>
          <w:lang w:eastAsia="zh-CN"/>
        </w:rPr>
      </w:pPr>
      <w:r w:rsidRPr="00377DC5">
        <w:rPr>
          <w:rFonts w:ascii="Times New Roman" w:hAnsi="Times New Roman" w:cs="Times New Roman"/>
          <w:sz w:val="20"/>
          <w:szCs w:val="20"/>
          <w:lang w:eastAsia="zh-CN"/>
        </w:rPr>
        <w:t>Introduce UE capability on whether a lower bound is needed, i.e.,</w:t>
      </w:r>
    </w:p>
    <w:p w14:paraId="426EE7E8" w14:textId="77777777" w:rsidR="007D30B2" w:rsidRPr="00377DC5" w:rsidRDefault="007D30B2" w:rsidP="00377DC5">
      <w:pPr>
        <w:pStyle w:val="ListParagraph"/>
        <w:numPr>
          <w:ilvl w:val="1"/>
          <w:numId w:val="74"/>
        </w:numPr>
        <w:tabs>
          <w:tab w:val="left" w:pos="12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The lower bound is not needed (default value), or,</w:t>
      </w:r>
    </w:p>
    <w:p w14:paraId="33C381DA" w14:textId="77777777" w:rsidR="007D30B2" w:rsidRPr="00377DC5" w:rsidRDefault="007D30B2" w:rsidP="00377DC5">
      <w:pPr>
        <w:pStyle w:val="ListParagraph"/>
        <w:numPr>
          <w:ilvl w:val="1"/>
          <w:numId w:val="74"/>
        </w:numPr>
        <w:tabs>
          <w:tab w:val="left" w:pos="12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A lower bound is needed and based on OD-SSB periodicity of [10] ms</w:t>
      </w:r>
    </w:p>
    <w:p w14:paraId="6E59687A" w14:textId="77777777" w:rsidR="007D30B2" w:rsidRPr="00377DC5" w:rsidRDefault="007D30B2" w:rsidP="00377DC5">
      <w:pPr>
        <w:pStyle w:val="ListParagraph"/>
        <w:numPr>
          <w:ilvl w:val="2"/>
          <w:numId w:val="74"/>
        </w:numPr>
        <w:tabs>
          <w:tab w:val="left" w:pos="12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Further confirm whether [10] is feasible, and only one value</w:t>
      </w:r>
    </w:p>
    <w:p w14:paraId="54C1BD89" w14:textId="77777777" w:rsidR="007D30B2" w:rsidRPr="00377DC5" w:rsidRDefault="007D30B2" w:rsidP="00377DC5">
      <w:pPr>
        <w:snapToGrid w:val="0"/>
        <w:spacing w:after="0"/>
        <w:rPr>
          <w:rFonts w:ascii="Times New Roman" w:hAnsi="Times New Roman" w:cs="Times New Roman"/>
          <w:b/>
          <w:bCs/>
          <w:sz w:val="20"/>
          <w:szCs w:val="20"/>
          <w:u w:val="single"/>
          <w:lang w:eastAsia="zh-CN"/>
        </w:rPr>
      </w:pPr>
      <w:r w:rsidRPr="00377DC5">
        <w:rPr>
          <w:rFonts w:ascii="Times New Roman" w:hAnsi="Times New Roman" w:cs="Times New Roman"/>
          <w:b/>
          <w:bCs/>
          <w:sz w:val="20"/>
          <w:szCs w:val="20"/>
          <w:u w:val="single"/>
          <w:lang w:eastAsia="zh-CN"/>
        </w:rPr>
        <w:t>Sub-issue 2: CSSF</w:t>
      </w:r>
    </w:p>
    <w:p w14:paraId="27911F4A" w14:textId="77777777" w:rsidR="007D30B2" w:rsidRPr="00377DC5" w:rsidRDefault="007D30B2" w:rsidP="00377DC5">
      <w:pPr>
        <w:snapToGrid w:val="0"/>
        <w:spacing w:after="0"/>
        <w:rPr>
          <w:rFonts w:ascii="Times New Roman" w:eastAsia="DengXian" w:hAnsi="Times New Roman" w:cs="Times New Roman"/>
          <w:bCs/>
          <w:sz w:val="20"/>
          <w:szCs w:val="20"/>
          <w:highlight w:val="green"/>
          <w:lang w:eastAsia="zh-CN"/>
        </w:rPr>
      </w:pPr>
      <w:r w:rsidRPr="00377DC5">
        <w:rPr>
          <w:rFonts w:ascii="Times New Roman" w:eastAsia="DengXian" w:hAnsi="Times New Roman" w:cs="Times New Roman"/>
          <w:bCs/>
          <w:sz w:val="20"/>
          <w:szCs w:val="20"/>
          <w:highlight w:val="green"/>
          <w:lang w:eastAsia="zh-CN"/>
        </w:rPr>
        <w:t>Agreement</w:t>
      </w:r>
    </w:p>
    <w:p w14:paraId="056A30A7" w14:textId="77777777" w:rsidR="007D30B2" w:rsidRPr="00377DC5" w:rsidRDefault="007D30B2" w:rsidP="00377DC5">
      <w:pPr>
        <w:pStyle w:val="ListParagraph"/>
        <w:numPr>
          <w:ilvl w:val="0"/>
          <w:numId w:val="74"/>
        </w:numPr>
        <w:tabs>
          <w:tab w:val="left" w:pos="12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hAnsi="Times New Roman" w:cs="Times New Roman"/>
          <w:sz w:val="20"/>
          <w:szCs w:val="20"/>
        </w:rPr>
        <w:t xml:space="preserve">When NW configures </w:t>
      </w:r>
      <w:r w:rsidRPr="00377DC5">
        <w:rPr>
          <w:rFonts w:ascii="Times New Roman" w:hAnsi="Times New Roman" w:cs="Times New Roman"/>
          <w:b/>
          <w:sz w:val="20"/>
          <w:szCs w:val="20"/>
        </w:rPr>
        <w:t>single</w:t>
      </w:r>
      <w:r w:rsidRPr="00377DC5">
        <w:rPr>
          <w:rFonts w:ascii="Times New Roman" w:hAnsi="Times New Roman" w:cs="Times New Roman"/>
          <w:sz w:val="20"/>
          <w:szCs w:val="20"/>
        </w:rPr>
        <w:t xml:space="preserve"> OD-SSB carrier with multiple legacy SSB carriers, CSSF =1 for OD-SSB layer</w:t>
      </w:r>
    </w:p>
    <w:p w14:paraId="55D9372E" w14:textId="77777777" w:rsidR="007D30B2" w:rsidRPr="00377DC5" w:rsidRDefault="007D30B2" w:rsidP="00377DC5">
      <w:pPr>
        <w:pStyle w:val="ListParagraph"/>
        <w:numPr>
          <w:ilvl w:val="1"/>
          <w:numId w:val="74"/>
        </w:numPr>
        <w:tabs>
          <w:tab w:val="left" w:pos="12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Extend the FMW window time by one OD-SSB periodicity</w:t>
      </w:r>
    </w:p>
    <w:p w14:paraId="0926C89D" w14:textId="77777777" w:rsidR="007D30B2" w:rsidRPr="00377DC5" w:rsidRDefault="007D30B2" w:rsidP="00377DC5">
      <w:pPr>
        <w:pStyle w:val="ListParagraph"/>
        <w:numPr>
          <w:ilvl w:val="1"/>
          <w:numId w:val="74"/>
        </w:numPr>
        <w:tabs>
          <w:tab w:val="left" w:pos="12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Longer measurement delay of other frequency layers with AO-SSBs are expected</w:t>
      </w:r>
    </w:p>
    <w:p w14:paraId="6CE9960F" w14:textId="77777777" w:rsidR="007D30B2" w:rsidRPr="00377DC5" w:rsidRDefault="007D30B2" w:rsidP="00377DC5">
      <w:pPr>
        <w:spacing w:after="0"/>
        <w:rPr>
          <w:rFonts w:ascii="Times New Roman" w:hAnsi="Times New Roman" w:cs="Times New Roman"/>
          <w:b/>
          <w:bCs/>
          <w:sz w:val="20"/>
          <w:szCs w:val="20"/>
          <w:u w:val="single"/>
          <w:lang w:eastAsia="zh-CN"/>
        </w:rPr>
      </w:pPr>
      <w:r w:rsidRPr="00377DC5">
        <w:rPr>
          <w:rFonts w:ascii="Times New Roman" w:hAnsi="Times New Roman" w:cs="Times New Roman"/>
          <w:b/>
          <w:bCs/>
          <w:sz w:val="20"/>
          <w:szCs w:val="20"/>
          <w:u w:val="single"/>
          <w:lang w:eastAsia="zh-CN"/>
        </w:rPr>
        <w:t>Sub-issue 5: Searcher assumption</w:t>
      </w:r>
    </w:p>
    <w:p w14:paraId="582EAE84" w14:textId="77777777" w:rsidR="007D30B2" w:rsidRPr="00377DC5" w:rsidRDefault="007D30B2" w:rsidP="00377DC5">
      <w:pPr>
        <w:spacing w:after="0"/>
        <w:rPr>
          <w:rFonts w:ascii="Times New Roman" w:eastAsia="MS Mincho" w:hAnsi="Times New Roman" w:cs="Times New Roman"/>
          <w:sz w:val="20"/>
          <w:szCs w:val="20"/>
        </w:rPr>
      </w:pPr>
      <w:r w:rsidRPr="00377DC5">
        <w:rPr>
          <w:rFonts w:ascii="Times New Roman" w:eastAsia="MS Mincho" w:hAnsi="Times New Roman" w:cs="Times New Roman"/>
          <w:sz w:val="20"/>
          <w:szCs w:val="20"/>
          <w:highlight w:val="green"/>
        </w:rPr>
        <w:t>Agreement</w:t>
      </w:r>
    </w:p>
    <w:p w14:paraId="11E9DB8B" w14:textId="77777777" w:rsidR="007D30B2" w:rsidRPr="00377DC5" w:rsidRDefault="007D30B2" w:rsidP="00377DC5">
      <w:pPr>
        <w:pStyle w:val="ListParagraph"/>
        <w:numPr>
          <w:ilvl w:val="0"/>
          <w:numId w:val="79"/>
        </w:numPr>
        <w:tabs>
          <w:tab w:val="left" w:pos="1260"/>
        </w:tabs>
        <w:overflowPunct w:val="0"/>
        <w:autoSpaceDE w:val="0"/>
        <w:autoSpaceDN w:val="0"/>
        <w:adjustRightInd w:val="0"/>
        <w:spacing w:after="0" w:line="240" w:lineRule="auto"/>
        <w:contextualSpacing w:val="0"/>
        <w:textAlignment w:val="baseline"/>
        <w:rPr>
          <w:rFonts w:ascii="Times New Roman" w:hAnsi="Times New Roman" w:cs="Times New Roman"/>
          <w:b/>
          <w:sz w:val="20"/>
          <w:szCs w:val="20"/>
          <w:u w:val="single"/>
          <w:lang w:eastAsia="zh-CN"/>
        </w:rPr>
      </w:pPr>
      <w:r w:rsidRPr="00377DC5">
        <w:rPr>
          <w:rFonts w:ascii="Times New Roman" w:hAnsi="Times New Roman" w:cs="Times New Roman"/>
          <w:sz w:val="20"/>
          <w:szCs w:val="20"/>
          <w:lang w:eastAsia="zh-CN"/>
        </w:rPr>
        <w:lastRenderedPageBreak/>
        <w:t>RAN4 shall not change searcher assumption in this work item.</w:t>
      </w:r>
    </w:p>
    <w:p w14:paraId="4DDD4128" w14:textId="77777777" w:rsidR="006511B4" w:rsidRPr="00377DC5" w:rsidRDefault="006511B4"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zh-CN"/>
        </w:rPr>
        <w:t xml:space="preserve">Issue 1-2-1: OD-SSB based deactivated SCell L3 measurement when OD-SSB transmission is triggered(Case 2)  </w:t>
      </w:r>
    </w:p>
    <w:p w14:paraId="3C19822F" w14:textId="77777777" w:rsidR="006511B4" w:rsidRPr="00377DC5" w:rsidRDefault="006511B4"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39A41912" w14:textId="77777777" w:rsidR="006511B4" w:rsidRPr="00377DC5" w:rsidRDefault="006511B4" w:rsidP="00377DC5">
      <w:pPr>
        <w:pStyle w:val="ListParagraph"/>
        <w:numPr>
          <w:ilvl w:val="2"/>
          <w:numId w:val="74"/>
        </w:numPr>
        <w:autoSpaceDN w:val="0"/>
        <w:spacing w:after="0" w:line="240" w:lineRule="auto"/>
        <w:ind w:left="644"/>
        <w:contextualSpacing w:val="0"/>
        <w:jc w:val="both"/>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 xml:space="preserve">The UE follows legacy </w:t>
      </w:r>
      <w:r w:rsidRPr="00377DC5">
        <w:rPr>
          <w:rFonts w:ascii="Times New Roman" w:hAnsi="Times New Roman" w:cs="Times New Roman"/>
          <w:sz w:val="20"/>
          <w:szCs w:val="20"/>
        </w:rPr>
        <w:t xml:space="preserve">requirements based on </w:t>
      </w:r>
      <w:r w:rsidRPr="00377DC5">
        <w:rPr>
          <w:rFonts w:ascii="Times New Roman" w:hAnsi="Times New Roman" w:cs="Times New Roman"/>
          <w:i/>
          <w:iCs/>
          <w:sz w:val="20"/>
          <w:szCs w:val="20"/>
        </w:rPr>
        <w:t xml:space="preserve">measCycleSCell </w:t>
      </w:r>
      <w:r w:rsidRPr="00377DC5">
        <w:rPr>
          <w:rFonts w:ascii="Times New Roman" w:hAnsi="Times New Roman" w:cs="Times New Roman"/>
          <w:sz w:val="20"/>
          <w:szCs w:val="20"/>
        </w:rPr>
        <w:t xml:space="preserve">if UE has sent a valid measurement report before OD-SSB activation indication within the time window as follow. </w:t>
      </w:r>
    </w:p>
    <w:p w14:paraId="676292C4" w14:textId="77777777" w:rsidR="006511B4" w:rsidRPr="00377DC5" w:rsidRDefault="006511B4" w:rsidP="00377DC5">
      <w:pPr>
        <w:pStyle w:val="ListParagraph"/>
        <w:numPr>
          <w:ilvl w:val="3"/>
          <w:numId w:val="81"/>
        </w:numPr>
        <w:autoSpaceDN w:val="0"/>
        <w:spacing w:after="0" w:line="240" w:lineRule="auto"/>
        <w:ind w:left="1364"/>
        <w:contextualSpacing w:val="0"/>
        <w:jc w:val="both"/>
        <w:rPr>
          <w:rFonts w:ascii="Times New Roman" w:eastAsia="SimSun" w:hAnsi="Times New Roman" w:cs="Times New Roman"/>
          <w:sz w:val="20"/>
          <w:szCs w:val="20"/>
          <w:lang w:eastAsia="zh-CN"/>
        </w:rPr>
      </w:pPr>
      <w:r w:rsidRPr="00377DC5">
        <w:rPr>
          <w:rFonts w:ascii="Times New Roman" w:hAnsi="Times New Roman" w:cs="Times New Roman"/>
          <w:sz w:val="20"/>
          <w:szCs w:val="20"/>
        </w:rPr>
        <w:t xml:space="preserve">max(5*measCycleSCell,  5*DRX cycles) for FR1, or </w:t>
      </w:r>
    </w:p>
    <w:p w14:paraId="4BA55121" w14:textId="77777777" w:rsidR="006511B4" w:rsidRPr="00377DC5" w:rsidRDefault="006511B4" w:rsidP="00377DC5">
      <w:pPr>
        <w:pStyle w:val="ListParagraph"/>
        <w:numPr>
          <w:ilvl w:val="3"/>
          <w:numId w:val="81"/>
        </w:numPr>
        <w:autoSpaceDN w:val="0"/>
        <w:spacing w:after="0" w:line="240" w:lineRule="auto"/>
        <w:ind w:left="1364"/>
        <w:contextualSpacing w:val="0"/>
        <w:jc w:val="both"/>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4s for UE supporting power class1 and 3s for UE supporting power class 2/3/4 in FR2</w:t>
      </w:r>
      <w:r w:rsidRPr="00377DC5">
        <w:rPr>
          <w:rFonts w:ascii="Times New Roman" w:hAnsi="Times New Roman" w:cs="Times New Roman"/>
          <w:sz w:val="20"/>
          <w:szCs w:val="20"/>
        </w:rPr>
        <w:t>.</w:t>
      </w:r>
    </w:p>
    <w:p w14:paraId="2026365B" w14:textId="77777777" w:rsidR="006511B4" w:rsidRPr="00377DC5" w:rsidRDefault="006511B4" w:rsidP="00377DC5">
      <w:pPr>
        <w:pStyle w:val="ListParagraph"/>
        <w:numPr>
          <w:ilvl w:val="2"/>
          <w:numId w:val="74"/>
        </w:numPr>
        <w:autoSpaceDN w:val="0"/>
        <w:spacing w:after="0" w:line="240" w:lineRule="auto"/>
        <w:ind w:left="644"/>
        <w:contextualSpacing w:val="0"/>
        <w:jc w:val="both"/>
        <w:rPr>
          <w:rFonts w:ascii="Times New Roman" w:hAnsi="Times New Roman" w:cs="Times New Roman"/>
          <w:sz w:val="20"/>
          <w:szCs w:val="20"/>
          <w:lang w:eastAsia="zh-CN"/>
        </w:rPr>
      </w:pPr>
      <w:r w:rsidRPr="00377DC5">
        <w:rPr>
          <w:rFonts w:ascii="Times New Roman" w:hAnsi="Times New Roman" w:cs="Times New Roman"/>
          <w:sz w:val="20"/>
          <w:szCs w:val="20"/>
          <w:lang w:eastAsia="zh-CN"/>
        </w:rPr>
        <w:t>Otherwise, the same approach in Case 1 can be reused.</w:t>
      </w:r>
    </w:p>
    <w:p w14:paraId="750012F4" w14:textId="77777777" w:rsidR="006511B4" w:rsidRPr="00377DC5" w:rsidRDefault="006511B4" w:rsidP="00377DC5">
      <w:pPr>
        <w:pStyle w:val="ListParagraph"/>
        <w:numPr>
          <w:ilvl w:val="2"/>
          <w:numId w:val="74"/>
        </w:numPr>
        <w:autoSpaceDN w:val="0"/>
        <w:spacing w:after="0" w:line="240" w:lineRule="auto"/>
        <w:ind w:left="644"/>
        <w:contextualSpacing w:val="0"/>
        <w:jc w:val="both"/>
        <w:rPr>
          <w:rFonts w:ascii="Times New Roman" w:hAnsi="Times New Roman" w:cs="Times New Roman"/>
          <w:sz w:val="20"/>
          <w:szCs w:val="20"/>
          <w:lang w:eastAsia="zh-CN"/>
        </w:rPr>
      </w:pPr>
      <w:r w:rsidRPr="00377DC5">
        <w:rPr>
          <w:rFonts w:ascii="Times New Roman" w:hAnsi="Times New Roman" w:cs="Times New Roman"/>
          <w:sz w:val="20"/>
          <w:szCs w:val="20"/>
          <w:lang w:eastAsia="zh-CN"/>
        </w:rPr>
        <w:t>Note: The agreement is applied when OD-SSB and AO-SSB are in the same frequency and with same spatial relation.</w:t>
      </w:r>
    </w:p>
    <w:p w14:paraId="1EE408F0" w14:textId="77777777" w:rsidR="006511B4" w:rsidRPr="00377DC5" w:rsidRDefault="006511B4" w:rsidP="00377DC5">
      <w:pPr>
        <w:pStyle w:val="ListParagraph"/>
        <w:numPr>
          <w:ilvl w:val="2"/>
          <w:numId w:val="74"/>
        </w:numPr>
        <w:autoSpaceDN w:val="0"/>
        <w:spacing w:after="0" w:line="240" w:lineRule="auto"/>
        <w:ind w:left="644"/>
        <w:contextualSpacing w:val="0"/>
        <w:jc w:val="both"/>
        <w:rPr>
          <w:rFonts w:ascii="Times New Roman" w:hAnsi="Times New Roman" w:cs="Times New Roman"/>
          <w:sz w:val="20"/>
          <w:szCs w:val="20"/>
          <w:lang w:eastAsia="zh-CN"/>
        </w:rPr>
      </w:pPr>
      <w:r w:rsidRPr="00377DC5">
        <w:rPr>
          <w:rFonts w:ascii="Times New Roman" w:hAnsi="Times New Roman" w:cs="Times New Roman"/>
          <w:sz w:val="20"/>
          <w:szCs w:val="20"/>
          <w:lang w:eastAsia="zh-CN"/>
        </w:rPr>
        <w:t>Note 2: T2 discussion is a separate issue.</w:t>
      </w:r>
    </w:p>
    <w:p w14:paraId="4A2A3C99" w14:textId="77777777" w:rsidR="006511B4" w:rsidRPr="00377DC5" w:rsidRDefault="006511B4"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Requirement for RAN1 Alt Time-C1</w:t>
      </w:r>
    </w:p>
    <w:p w14:paraId="5163A15B" w14:textId="77777777" w:rsidR="006511B4" w:rsidRPr="00377DC5" w:rsidRDefault="006511B4"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76320FD9" w14:textId="77777777" w:rsidR="006511B4" w:rsidRPr="00377DC5" w:rsidRDefault="006511B4" w:rsidP="00377DC5">
      <w:pPr>
        <w:pStyle w:val="ListParagraph"/>
        <w:numPr>
          <w:ilvl w:val="0"/>
          <w:numId w:val="74"/>
        </w:numPr>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rPr>
        <w:t xml:space="preserve">RAN4 to update the agreement of EMP for deactivated SCell measurement and SCell activation to </w:t>
      </w:r>
      <w:r w:rsidRPr="00377DC5">
        <w:rPr>
          <w:rFonts w:ascii="Times New Roman" w:hAnsi="Times New Roman" w:cs="Times New Roman"/>
          <w:sz w:val="20"/>
          <w:szCs w:val="20"/>
          <w:lang w:eastAsia="zh-CN"/>
        </w:rPr>
        <w:t xml:space="preserve">apply to </w:t>
      </w:r>
      <w:r w:rsidRPr="00377DC5">
        <w:rPr>
          <w:rFonts w:ascii="Times New Roman" w:hAnsi="Times New Roman" w:cs="Times New Roman"/>
          <w:sz w:val="20"/>
          <w:szCs w:val="20"/>
        </w:rPr>
        <w:t>RAN1 Alt Time-C1 scenario.</w:t>
      </w:r>
    </w:p>
    <w:p w14:paraId="7996F855" w14:textId="77777777" w:rsidR="006511B4" w:rsidRPr="00377DC5" w:rsidRDefault="006511B4" w:rsidP="00377DC5">
      <w:pPr>
        <w:pStyle w:val="ListParagraph"/>
        <w:numPr>
          <w:ilvl w:val="1"/>
          <w:numId w:val="74"/>
        </w:numPr>
        <w:tabs>
          <w:tab w:val="left" w:pos="2880"/>
        </w:tabs>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rPr>
        <w:t>The EMP is the periodicity of the union of AO-SSB and OD-SSB and equals one of legacy SSB periodicities defined in the specification.</w:t>
      </w:r>
    </w:p>
    <w:p w14:paraId="2FC1C280" w14:textId="77777777" w:rsidR="006511B4" w:rsidRPr="00377DC5" w:rsidRDefault="006511B4" w:rsidP="00377DC5">
      <w:pPr>
        <w:pStyle w:val="ListParagraph"/>
        <w:numPr>
          <w:ilvl w:val="1"/>
          <w:numId w:val="74"/>
        </w:numPr>
        <w:tabs>
          <w:tab w:val="left" w:pos="2880"/>
        </w:tabs>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rPr>
        <w:t>FFS for other procedures.</w:t>
      </w:r>
    </w:p>
    <w:p w14:paraId="7ECCA658" w14:textId="77777777" w:rsidR="006511B4" w:rsidRPr="00377DC5" w:rsidRDefault="006511B4"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3</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Requirement for RAN1 Alt Time-C2 </w:t>
      </w:r>
    </w:p>
    <w:p w14:paraId="0C16849E" w14:textId="77777777" w:rsidR="006511B4" w:rsidRPr="00377DC5" w:rsidRDefault="006511B4" w:rsidP="00377DC5">
      <w:pPr>
        <w:spacing w:after="0"/>
        <w:rPr>
          <w:rFonts w:ascii="Times New Roman" w:hAnsi="Times New Roman" w:cs="Times New Roman"/>
          <w:sz w:val="20"/>
          <w:szCs w:val="20"/>
        </w:rPr>
      </w:pPr>
      <w:r w:rsidRPr="00377DC5">
        <w:rPr>
          <w:rFonts w:ascii="Times New Roman" w:hAnsi="Times New Roman" w:cs="Times New Roman"/>
          <w:sz w:val="20"/>
          <w:szCs w:val="20"/>
          <w:highlight w:val="green"/>
        </w:rPr>
        <w:t>Agreement</w:t>
      </w:r>
    </w:p>
    <w:p w14:paraId="56EA649C" w14:textId="77777777" w:rsidR="006511B4" w:rsidRPr="00377DC5" w:rsidRDefault="006511B4" w:rsidP="00377DC5">
      <w:pPr>
        <w:pStyle w:val="ListParagraph"/>
        <w:numPr>
          <w:ilvl w:val="0"/>
          <w:numId w:val="82"/>
        </w:numPr>
        <w:overflowPunct w:val="0"/>
        <w:autoSpaceDE w:val="0"/>
        <w:autoSpaceDN w:val="0"/>
        <w:adjustRightInd w:val="0"/>
        <w:spacing w:after="0" w:line="240" w:lineRule="auto"/>
        <w:contextualSpacing w:val="0"/>
        <w:textAlignment w:val="baseline"/>
        <w:rPr>
          <w:rFonts w:ascii="Times New Roman" w:hAnsi="Times New Roman" w:cs="Times New Roman"/>
          <w:sz w:val="20"/>
          <w:szCs w:val="20"/>
        </w:rPr>
      </w:pPr>
      <w:r w:rsidRPr="00377DC5">
        <w:rPr>
          <w:rFonts w:ascii="Times New Roman" w:hAnsi="Times New Roman" w:cs="Times New Roman"/>
          <w:sz w:val="20"/>
          <w:szCs w:val="20"/>
        </w:rPr>
        <w:t xml:space="preserve">Option 1: Define the requirement based on OD-SSB periodicity. </w:t>
      </w:r>
    </w:p>
    <w:p w14:paraId="79228BE3" w14:textId="77777777" w:rsidR="006511B4" w:rsidRPr="00377DC5" w:rsidRDefault="006511B4" w:rsidP="00377DC5">
      <w:pPr>
        <w:pStyle w:val="ListParagraph"/>
        <w:numPr>
          <w:ilvl w:val="0"/>
          <w:numId w:val="82"/>
        </w:numPr>
        <w:overflowPunct w:val="0"/>
        <w:autoSpaceDE w:val="0"/>
        <w:autoSpaceDN w:val="0"/>
        <w:adjustRightInd w:val="0"/>
        <w:spacing w:after="0" w:line="240" w:lineRule="auto"/>
        <w:contextualSpacing w:val="0"/>
        <w:textAlignment w:val="baseline"/>
        <w:rPr>
          <w:rFonts w:ascii="Times New Roman" w:hAnsi="Times New Roman" w:cs="Times New Roman"/>
          <w:sz w:val="20"/>
          <w:szCs w:val="20"/>
        </w:rPr>
      </w:pPr>
      <w:r w:rsidRPr="00377DC5">
        <w:rPr>
          <w:rFonts w:ascii="Times New Roman" w:hAnsi="Times New Roman" w:cs="Times New Roman"/>
          <w:sz w:val="20"/>
          <w:szCs w:val="20"/>
        </w:rPr>
        <w:t>Option 2: Not to define requirement.</w:t>
      </w:r>
    </w:p>
    <w:p w14:paraId="4449AEA2" w14:textId="77777777" w:rsidR="006511B4" w:rsidRPr="00377DC5" w:rsidRDefault="006511B4" w:rsidP="00377DC5">
      <w:pPr>
        <w:tabs>
          <w:tab w:val="left" w:pos="1680"/>
        </w:tabs>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4</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Requirement for scenario 3 (OD-SSB and always-on SSB are within different frequencies)</w:t>
      </w:r>
    </w:p>
    <w:p w14:paraId="59BD44EE" w14:textId="77777777" w:rsidR="006511B4" w:rsidRPr="00377DC5" w:rsidRDefault="006511B4" w:rsidP="00377DC5">
      <w:pPr>
        <w:spacing w:after="0"/>
        <w:rPr>
          <w:rFonts w:ascii="Times New Roman" w:hAnsi="Times New Roman" w:cs="Times New Roman"/>
          <w:sz w:val="20"/>
          <w:szCs w:val="20"/>
        </w:rPr>
      </w:pPr>
      <w:r w:rsidRPr="00377DC5">
        <w:rPr>
          <w:rFonts w:ascii="Times New Roman" w:hAnsi="Times New Roman" w:cs="Times New Roman"/>
          <w:sz w:val="20"/>
          <w:szCs w:val="20"/>
          <w:highlight w:val="green"/>
        </w:rPr>
        <w:t>Agreement</w:t>
      </w:r>
    </w:p>
    <w:p w14:paraId="4D0A549F" w14:textId="77777777" w:rsidR="006511B4" w:rsidRPr="00377DC5" w:rsidRDefault="006511B4" w:rsidP="00377DC5">
      <w:pPr>
        <w:tabs>
          <w:tab w:val="left" w:pos="1440"/>
        </w:tabs>
        <w:overflowPunct w:val="0"/>
        <w:autoSpaceDE w:val="0"/>
        <w:autoSpaceDN w:val="0"/>
        <w:adjustRightInd w:val="0"/>
        <w:spacing w:after="0"/>
        <w:jc w:val="both"/>
        <w:rPr>
          <w:rFonts w:ascii="Times New Roman" w:hAnsi="Times New Roman" w:cs="Times New Roman"/>
          <w:iCs/>
          <w:sz w:val="20"/>
          <w:szCs w:val="20"/>
          <w:lang w:eastAsia="zh-CN"/>
        </w:rPr>
      </w:pPr>
      <w:r w:rsidRPr="00377DC5">
        <w:rPr>
          <w:rFonts w:ascii="Times New Roman" w:hAnsi="Times New Roman" w:cs="Times New Roman"/>
          <w:iCs/>
          <w:sz w:val="20"/>
          <w:szCs w:val="20"/>
          <w:lang w:eastAsia="zh-CN"/>
        </w:rPr>
        <w:t xml:space="preserve">RAN4 to first discuss the RAN4 impact based on RAN2 LS R2-2503015. </w:t>
      </w:r>
    </w:p>
    <w:p w14:paraId="205D42C3" w14:textId="77777777" w:rsidR="006511B4" w:rsidRPr="00377DC5" w:rsidRDefault="006511B4" w:rsidP="00377DC5">
      <w:pPr>
        <w:pStyle w:val="ListParagraph"/>
        <w:numPr>
          <w:ilvl w:val="0"/>
          <w:numId w:val="74"/>
        </w:numPr>
        <w:autoSpaceDN w:val="0"/>
        <w:spacing w:after="0" w:line="240" w:lineRule="auto"/>
        <w:contextualSpacing w:val="0"/>
        <w:jc w:val="both"/>
        <w:rPr>
          <w:rFonts w:ascii="Times New Roman" w:hAnsi="Times New Roman" w:cs="Times New Roman"/>
          <w:iCs/>
          <w:sz w:val="20"/>
          <w:szCs w:val="20"/>
          <w:lang w:eastAsia="zh-CN"/>
        </w:rPr>
      </w:pPr>
      <w:r w:rsidRPr="00377DC5">
        <w:rPr>
          <w:rFonts w:ascii="Times New Roman" w:hAnsi="Times New Roman" w:cs="Times New Roman"/>
          <w:iCs/>
          <w:sz w:val="20"/>
          <w:szCs w:val="20"/>
          <w:lang w:eastAsia="zh-CN"/>
        </w:rPr>
        <w:t xml:space="preserve">Option 1: RAN4 to define requirement for different frequencies </w:t>
      </w:r>
    </w:p>
    <w:p w14:paraId="34D6F501" w14:textId="77777777" w:rsidR="006511B4" w:rsidRPr="00377DC5" w:rsidRDefault="006511B4" w:rsidP="00377DC5">
      <w:pPr>
        <w:numPr>
          <w:ilvl w:val="0"/>
          <w:numId w:val="74"/>
        </w:numPr>
        <w:tabs>
          <w:tab w:val="left" w:pos="1440"/>
        </w:tabs>
        <w:overflowPunct w:val="0"/>
        <w:autoSpaceDE w:val="0"/>
        <w:autoSpaceDN w:val="0"/>
        <w:adjustRightInd w:val="0"/>
        <w:spacing w:after="0" w:line="240" w:lineRule="auto"/>
        <w:jc w:val="both"/>
        <w:rPr>
          <w:rFonts w:ascii="Times New Roman" w:hAnsi="Times New Roman" w:cs="Times New Roman"/>
          <w:iCs/>
          <w:sz w:val="20"/>
          <w:szCs w:val="20"/>
          <w:lang w:eastAsia="zh-CN"/>
        </w:rPr>
      </w:pPr>
      <w:r w:rsidRPr="00377DC5">
        <w:rPr>
          <w:rFonts w:ascii="Times New Roman" w:hAnsi="Times New Roman" w:cs="Times New Roman"/>
          <w:iCs/>
          <w:sz w:val="20"/>
          <w:szCs w:val="20"/>
          <w:lang w:eastAsia="zh-CN"/>
        </w:rPr>
        <w:t xml:space="preserve">Option 2: </w:t>
      </w:r>
      <w:r w:rsidRPr="00377DC5">
        <w:rPr>
          <w:rFonts w:ascii="Times New Roman" w:hAnsi="Times New Roman" w:cs="Times New Roman"/>
          <w:sz w:val="20"/>
          <w:szCs w:val="20"/>
          <w:lang w:eastAsia="zh-CN"/>
        </w:rPr>
        <w:t xml:space="preserve">RAN4 not to define </w:t>
      </w:r>
      <w:r w:rsidRPr="00377DC5">
        <w:rPr>
          <w:rFonts w:ascii="Times New Roman" w:hAnsi="Times New Roman" w:cs="Times New Roman"/>
          <w:sz w:val="20"/>
          <w:szCs w:val="20"/>
          <w:lang w:eastAsia="ko-KR"/>
        </w:rPr>
        <w:t>requirements for</w:t>
      </w:r>
      <w:r w:rsidRPr="00377DC5">
        <w:rPr>
          <w:rFonts w:ascii="Times New Roman" w:hAnsi="Times New Roman" w:cs="Times New Roman"/>
          <w:sz w:val="20"/>
          <w:szCs w:val="20"/>
          <w:lang w:eastAsia="zh-CN"/>
        </w:rPr>
        <w:t xml:space="preserve"> different frequencies</w:t>
      </w:r>
    </w:p>
    <w:p w14:paraId="599B199A" w14:textId="5F0EA582" w:rsidR="00BC5EAB" w:rsidRPr="00377DC5" w:rsidRDefault="00BC5EAB" w:rsidP="00BC5EAB">
      <w:pPr>
        <w:spacing w:after="0" w:line="240" w:lineRule="auto"/>
        <w:rPr>
          <w:rFonts w:ascii="Times New Roman" w:eastAsia="MS Mincho" w:hAnsi="Times New Roman" w:cs="Times New Roman"/>
          <w:b/>
          <w:sz w:val="20"/>
          <w:szCs w:val="20"/>
          <w:lang w:val="en-GB" w:eastAsia="ja-JP"/>
        </w:rPr>
      </w:pPr>
    </w:p>
    <w:p w14:paraId="27FCA4D4" w14:textId="77777777" w:rsidR="00B67187" w:rsidRPr="00377DC5" w:rsidRDefault="00B67187"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4-1</w:t>
      </w:r>
      <w:r w:rsidRPr="00377DC5">
        <w:rPr>
          <w:rFonts w:ascii="Times New Roman" w:hAnsi="Times New Roman" w:cs="Times New Roman"/>
          <w:b/>
          <w:sz w:val="20"/>
          <w:szCs w:val="20"/>
          <w:u w:val="single"/>
          <w:lang w:eastAsia="ko-KR"/>
        </w:rPr>
        <w:t xml:space="preserve">: </w:t>
      </w:r>
      <w:r w:rsidRPr="00377DC5">
        <w:rPr>
          <w:rFonts w:ascii="Times New Roman" w:hAnsi="Times New Roman" w:cs="Times New Roman"/>
          <w:b/>
          <w:sz w:val="20"/>
          <w:szCs w:val="20"/>
          <w:u w:val="single"/>
          <w:lang w:eastAsia="zh-CN"/>
        </w:rPr>
        <w:t xml:space="preserve">Additional Processing time for </w:t>
      </w:r>
      <w:r w:rsidRPr="00377DC5">
        <w:rPr>
          <w:rFonts w:ascii="Times New Roman" w:hAnsi="Times New Roman" w:cs="Times New Roman"/>
          <w:b/>
          <w:sz w:val="20"/>
          <w:szCs w:val="20"/>
          <w:u w:val="single"/>
          <w:lang w:eastAsia="ko-KR"/>
        </w:rPr>
        <w:t>OD-SSB reception</w:t>
      </w:r>
      <w:r w:rsidRPr="00377DC5">
        <w:rPr>
          <w:rFonts w:ascii="Times New Roman" w:hAnsi="Times New Roman" w:cs="Times New Roman"/>
          <w:b/>
          <w:sz w:val="20"/>
          <w:szCs w:val="20"/>
          <w:u w:val="single"/>
          <w:lang w:eastAsia="zh-CN"/>
        </w:rPr>
        <w:t xml:space="preserve"> – scenario</w:t>
      </w:r>
    </w:p>
    <w:p w14:paraId="224C0F44" w14:textId="77777777" w:rsidR="00B67187" w:rsidRPr="00377DC5" w:rsidRDefault="00B67187"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4-2</w:t>
      </w:r>
      <w:r w:rsidRPr="00377DC5">
        <w:rPr>
          <w:rFonts w:ascii="Times New Roman" w:hAnsi="Times New Roman" w:cs="Times New Roman"/>
          <w:b/>
          <w:sz w:val="20"/>
          <w:szCs w:val="20"/>
          <w:u w:val="single"/>
          <w:lang w:eastAsia="ko-KR"/>
        </w:rPr>
        <w:t xml:space="preserve">: </w:t>
      </w:r>
      <w:r w:rsidRPr="00377DC5">
        <w:rPr>
          <w:rFonts w:ascii="Times New Roman" w:hAnsi="Times New Roman" w:cs="Times New Roman"/>
          <w:b/>
          <w:sz w:val="20"/>
          <w:szCs w:val="20"/>
          <w:u w:val="single"/>
          <w:lang w:eastAsia="zh-CN"/>
        </w:rPr>
        <w:t xml:space="preserve">Additional Processing time for </w:t>
      </w:r>
      <w:r w:rsidRPr="00377DC5">
        <w:rPr>
          <w:rFonts w:ascii="Times New Roman" w:hAnsi="Times New Roman" w:cs="Times New Roman"/>
          <w:b/>
          <w:sz w:val="20"/>
          <w:szCs w:val="20"/>
          <w:u w:val="single"/>
          <w:lang w:eastAsia="ko-KR"/>
        </w:rPr>
        <w:t>OD-SSB reception</w:t>
      </w:r>
      <w:r w:rsidRPr="00377DC5">
        <w:rPr>
          <w:rFonts w:ascii="Times New Roman" w:hAnsi="Times New Roman" w:cs="Times New Roman"/>
          <w:b/>
          <w:sz w:val="20"/>
          <w:szCs w:val="20"/>
          <w:u w:val="single"/>
          <w:lang w:eastAsia="zh-CN"/>
        </w:rPr>
        <w:t xml:space="preserve"> - value</w:t>
      </w:r>
    </w:p>
    <w:p w14:paraId="44B2F621" w14:textId="77777777" w:rsidR="007A4917" w:rsidRPr="00377DC5" w:rsidRDefault="007A4917" w:rsidP="00377DC5">
      <w:pPr>
        <w:spacing w:after="0"/>
        <w:rPr>
          <w:rFonts w:ascii="Times New Roman" w:hAnsi="Times New Roman" w:cs="Times New Roman"/>
          <w:b/>
          <w:bCs/>
          <w:sz w:val="20"/>
          <w:szCs w:val="20"/>
          <w:lang w:eastAsia="zh-CN"/>
        </w:rPr>
      </w:pPr>
      <w:r w:rsidRPr="00377DC5">
        <w:rPr>
          <w:rFonts w:ascii="Times New Roman" w:hAnsi="Times New Roman" w:cs="Times New Roman"/>
          <w:b/>
          <w:bCs/>
          <w:sz w:val="20"/>
          <w:szCs w:val="20"/>
          <w:highlight w:val="green"/>
          <w:lang w:eastAsia="zh-CN"/>
        </w:rPr>
        <w:t>Agreement</w:t>
      </w:r>
    </w:p>
    <w:p w14:paraId="20991D64" w14:textId="77777777" w:rsidR="007A4917" w:rsidRPr="00377DC5" w:rsidRDefault="007A4917" w:rsidP="00377DC5">
      <w:pPr>
        <w:spacing w:after="0"/>
        <w:rPr>
          <w:rFonts w:ascii="Times New Roman" w:hAnsi="Times New Roman" w:cs="Times New Roman"/>
          <w:sz w:val="20"/>
          <w:szCs w:val="20"/>
          <w:lang w:eastAsia="zh-CN"/>
        </w:rPr>
      </w:pPr>
      <w:r w:rsidRPr="00377DC5">
        <w:rPr>
          <w:rFonts w:ascii="Times New Roman" w:eastAsia="MS Mincho" w:hAnsi="Times New Roman" w:cs="Times New Roman"/>
          <w:sz w:val="20"/>
          <w:szCs w:val="20"/>
        </w:rPr>
        <w:t>UE applies the additional processing timing only in deactivated</w:t>
      </w:r>
      <w:r w:rsidRPr="00377DC5">
        <w:rPr>
          <w:rFonts w:ascii="Times New Roman" w:hAnsi="Times New Roman" w:cs="Times New Roman"/>
          <w:sz w:val="20"/>
          <w:szCs w:val="20"/>
          <w:lang w:eastAsia="zh-CN"/>
        </w:rPr>
        <w:t xml:space="preserve"> SCell measurement.</w:t>
      </w:r>
      <w:r w:rsidRPr="00377DC5">
        <w:rPr>
          <w:rFonts w:ascii="Times New Roman" w:eastAsia="MS Mincho" w:hAnsi="Times New Roman" w:cs="Times New Roman"/>
          <w:sz w:val="20"/>
          <w:szCs w:val="20"/>
        </w:rPr>
        <w:t xml:space="preserve"> </w:t>
      </w:r>
    </w:p>
    <w:p w14:paraId="2D095128" w14:textId="77777777" w:rsidR="007A4917" w:rsidRPr="00377DC5" w:rsidRDefault="007A4917" w:rsidP="00377DC5">
      <w:pPr>
        <w:pStyle w:val="ListParagraph"/>
        <w:numPr>
          <w:ilvl w:val="0"/>
          <w:numId w:val="83"/>
        </w:numPr>
        <w:overflowPunct w:val="0"/>
        <w:autoSpaceDE w:val="0"/>
        <w:autoSpaceDN w:val="0"/>
        <w:adjustRightInd w:val="0"/>
        <w:spacing w:after="0" w:line="240" w:lineRule="auto"/>
        <w:contextualSpacing w:val="0"/>
        <w:textAlignment w:val="baseline"/>
        <w:rPr>
          <w:rFonts w:ascii="Times New Roman" w:hAnsi="Times New Roman" w:cs="Times New Roman"/>
          <w:sz w:val="20"/>
          <w:szCs w:val="20"/>
          <w:lang w:eastAsia="zh-CN"/>
        </w:rPr>
      </w:pPr>
      <w:r w:rsidRPr="00377DC5">
        <w:rPr>
          <w:rFonts w:ascii="Times New Roman" w:hAnsi="Times New Roman" w:cs="Times New Roman"/>
          <w:sz w:val="20"/>
          <w:szCs w:val="20"/>
          <w:lang w:eastAsia="zh-CN"/>
        </w:rPr>
        <w:t>Note: The additional UE processing timing is not applied to SCell activation procedure.</w:t>
      </w:r>
    </w:p>
    <w:p w14:paraId="597B3E7A" w14:textId="77777777" w:rsidR="007A4917" w:rsidRPr="00377DC5" w:rsidRDefault="007A4917"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lang w:eastAsia="zh-CN"/>
        </w:rPr>
        <w:t xml:space="preserve">The </w:t>
      </w:r>
      <w:r w:rsidRPr="00377DC5">
        <w:rPr>
          <w:rFonts w:ascii="Times New Roman" w:eastAsia="MS Mincho" w:hAnsi="Times New Roman" w:cs="Times New Roman"/>
          <w:sz w:val="20"/>
          <w:szCs w:val="20"/>
        </w:rPr>
        <w:t>additional processing timing</w:t>
      </w:r>
      <w:r w:rsidRPr="00377DC5">
        <w:rPr>
          <w:rFonts w:ascii="Times New Roman" w:hAnsi="Times New Roman" w:cs="Times New Roman"/>
          <w:sz w:val="20"/>
          <w:szCs w:val="20"/>
          <w:lang w:eastAsia="zh-CN"/>
        </w:rPr>
        <w:t xml:space="preserve"> is T_processing, the value of T_processing:</w:t>
      </w:r>
    </w:p>
    <w:p w14:paraId="6818AB14" w14:textId="77777777" w:rsidR="007A4917" w:rsidRPr="00377DC5" w:rsidRDefault="007A4917" w:rsidP="00377DC5">
      <w:pPr>
        <w:pStyle w:val="ListParagraph"/>
        <w:numPr>
          <w:ilvl w:val="0"/>
          <w:numId w:val="83"/>
        </w:numPr>
        <w:overflowPunct w:val="0"/>
        <w:autoSpaceDE w:val="0"/>
        <w:autoSpaceDN w:val="0"/>
        <w:adjustRightInd w:val="0"/>
        <w:spacing w:after="0" w:line="240" w:lineRule="auto"/>
        <w:contextualSpacing w:val="0"/>
        <w:textAlignment w:val="baseline"/>
        <w:rPr>
          <w:rFonts w:ascii="Times New Roman" w:hAnsi="Times New Roman" w:cs="Times New Roman"/>
          <w:sz w:val="20"/>
          <w:szCs w:val="20"/>
          <w:lang w:eastAsia="zh-CN"/>
        </w:rPr>
      </w:pPr>
      <w:r w:rsidRPr="00377DC5">
        <w:rPr>
          <w:rFonts w:ascii="Times New Roman" w:hAnsi="Times New Roman" w:cs="Times New Roman"/>
          <w:sz w:val="20"/>
          <w:szCs w:val="20"/>
          <w:lang w:eastAsia="zh-CN"/>
        </w:rPr>
        <w:t>Introduce different values with UE capability: [2 or 3]ms and 5ms.</w:t>
      </w:r>
    </w:p>
    <w:p w14:paraId="38A0C9F8" w14:textId="77777777" w:rsidR="00B67187" w:rsidRPr="00377DC5" w:rsidRDefault="00B67187" w:rsidP="00C71B53">
      <w:pPr>
        <w:spacing w:after="0" w:line="240" w:lineRule="auto"/>
        <w:rPr>
          <w:rFonts w:ascii="Times New Roman" w:eastAsia="MS Mincho" w:hAnsi="Times New Roman" w:cs="Times New Roman"/>
          <w:b/>
          <w:sz w:val="20"/>
          <w:szCs w:val="20"/>
          <w:lang w:eastAsia="ja-JP"/>
        </w:rPr>
      </w:pPr>
    </w:p>
    <w:p w14:paraId="4011EE98" w14:textId="77777777" w:rsidR="00B82522" w:rsidRPr="00377DC5" w:rsidRDefault="00B82522"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1-4-4: L1 measurement after SCell activation when DRX is configured</w:t>
      </w:r>
    </w:p>
    <w:p w14:paraId="0AFB1E68" w14:textId="77777777" w:rsidR="00B82522" w:rsidRPr="00377DC5" w:rsidRDefault="00B82522" w:rsidP="00377DC5">
      <w:pPr>
        <w:snapToGrid w:val="0"/>
        <w:spacing w:after="0"/>
        <w:rPr>
          <w:rFonts w:ascii="Times New Roman" w:hAnsi="Times New Roman" w:cs="Times New Roman"/>
          <w:sz w:val="20"/>
          <w:szCs w:val="20"/>
          <w:highlight w:val="green"/>
          <w:lang w:eastAsia="zh-CN"/>
        </w:rPr>
      </w:pPr>
      <w:r w:rsidRPr="00377DC5">
        <w:rPr>
          <w:rFonts w:ascii="Times New Roman" w:hAnsi="Times New Roman" w:cs="Times New Roman"/>
          <w:sz w:val="20"/>
          <w:szCs w:val="20"/>
          <w:highlight w:val="green"/>
          <w:lang w:eastAsia="zh-CN"/>
        </w:rPr>
        <w:t>Agreement</w:t>
      </w:r>
    </w:p>
    <w:p w14:paraId="74693A41" w14:textId="5ECA1F72" w:rsidR="00B82522" w:rsidRPr="00377DC5" w:rsidRDefault="00B82522" w:rsidP="00C71B53">
      <w:pPr>
        <w:spacing w:after="0" w:line="240" w:lineRule="auto"/>
        <w:rPr>
          <w:rFonts w:ascii="Times New Roman" w:hAnsi="Times New Roman" w:cs="Times New Roman"/>
          <w:sz w:val="20"/>
          <w:szCs w:val="20"/>
        </w:rPr>
      </w:pPr>
      <w:r w:rsidRPr="00377DC5">
        <w:rPr>
          <w:rFonts w:ascii="Times New Roman" w:hAnsi="Times New Roman" w:cs="Times New Roman"/>
          <w:sz w:val="20"/>
          <w:szCs w:val="20"/>
          <w:lang w:eastAsia="zh-CN"/>
        </w:rPr>
        <w:t>For Scenario 2 and Scenario 2a, when DRX is configured, following the legacy requirements based on DRX with the consideration of OD-SSB is not deactivated</w:t>
      </w:r>
      <w:r w:rsidRPr="00377DC5">
        <w:rPr>
          <w:rFonts w:ascii="Times New Roman" w:hAnsi="Times New Roman" w:cs="Times New Roman"/>
          <w:sz w:val="20"/>
          <w:szCs w:val="20"/>
        </w:rPr>
        <w:t>.</w:t>
      </w:r>
    </w:p>
    <w:p w14:paraId="07709510" w14:textId="77777777" w:rsidR="00B82522" w:rsidRPr="00377DC5" w:rsidRDefault="00B82522" w:rsidP="00C71B53">
      <w:pPr>
        <w:spacing w:after="0" w:line="240" w:lineRule="auto"/>
        <w:rPr>
          <w:rFonts w:ascii="Times New Roman" w:hAnsi="Times New Roman" w:cs="Times New Roman"/>
          <w:sz w:val="20"/>
          <w:szCs w:val="20"/>
        </w:rPr>
      </w:pPr>
    </w:p>
    <w:p w14:paraId="67D94915" w14:textId="77777777" w:rsidR="00BA0BE4" w:rsidRPr="00377DC5" w:rsidRDefault="00BA0BE4"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Issue 1-4-</w:t>
      </w:r>
      <w:r w:rsidRPr="00377DC5">
        <w:rPr>
          <w:rFonts w:ascii="Times New Roman" w:hAnsi="Times New Roman" w:cs="Times New Roman"/>
          <w:b/>
          <w:sz w:val="20"/>
          <w:szCs w:val="20"/>
          <w:u w:val="single"/>
          <w:lang w:eastAsia="zh-CN"/>
        </w:rPr>
        <w:t>7</w:t>
      </w:r>
      <w:r w:rsidRPr="00377DC5">
        <w:rPr>
          <w:rFonts w:ascii="Times New Roman" w:hAnsi="Times New Roman" w:cs="Times New Roman"/>
          <w:b/>
          <w:sz w:val="20"/>
          <w:szCs w:val="20"/>
          <w:u w:val="single"/>
          <w:lang w:eastAsia="ko-KR"/>
        </w:rPr>
        <w:t>: OD-SSB based Neighbor cell measurement</w:t>
      </w:r>
      <w:r w:rsidRPr="00377DC5">
        <w:rPr>
          <w:rFonts w:ascii="Times New Roman" w:hAnsi="Times New Roman" w:cs="Times New Roman"/>
          <w:b/>
          <w:sz w:val="20"/>
          <w:szCs w:val="20"/>
          <w:u w:val="single"/>
          <w:lang w:eastAsia="zh-CN"/>
        </w:rPr>
        <w:t xml:space="preserve"> in FR2</w:t>
      </w:r>
    </w:p>
    <w:p w14:paraId="15D5A298" w14:textId="77777777" w:rsidR="00BA0BE4" w:rsidRPr="00377DC5" w:rsidRDefault="00BA0BE4" w:rsidP="00377DC5">
      <w:pPr>
        <w:snapToGrid w:val="0"/>
        <w:spacing w:after="0"/>
        <w:rPr>
          <w:rFonts w:ascii="Times New Roman" w:hAnsi="Times New Roman" w:cs="Times New Roman"/>
          <w:sz w:val="20"/>
          <w:szCs w:val="20"/>
          <w:highlight w:val="green"/>
          <w:lang w:eastAsia="zh-CN"/>
        </w:rPr>
      </w:pPr>
      <w:r w:rsidRPr="00377DC5">
        <w:rPr>
          <w:rFonts w:ascii="Times New Roman" w:hAnsi="Times New Roman" w:cs="Times New Roman"/>
          <w:sz w:val="20"/>
          <w:szCs w:val="20"/>
          <w:highlight w:val="green"/>
          <w:lang w:eastAsia="zh-CN"/>
        </w:rPr>
        <w:t>Agreement</w:t>
      </w:r>
    </w:p>
    <w:p w14:paraId="652AD0F6" w14:textId="3FCB4D47" w:rsidR="00B82522" w:rsidRPr="00377DC5" w:rsidRDefault="00BA0BE4" w:rsidP="00C71B53">
      <w:pPr>
        <w:spacing w:after="0" w:line="240" w:lineRule="auto"/>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Neighbor cell measurements for FR2 should follow legacy requirements and no change in Rx beam sweeping is required.</w:t>
      </w:r>
    </w:p>
    <w:p w14:paraId="4566EE31" w14:textId="77777777" w:rsidR="00BA0BE4" w:rsidRPr="00377DC5" w:rsidRDefault="00BA0BE4" w:rsidP="00C71B53">
      <w:pPr>
        <w:spacing w:after="0" w:line="240" w:lineRule="auto"/>
        <w:rPr>
          <w:rFonts w:ascii="Times New Roman" w:eastAsia="SimSun" w:hAnsi="Times New Roman" w:cs="Times New Roman"/>
          <w:sz w:val="20"/>
          <w:szCs w:val="20"/>
          <w:lang w:eastAsia="zh-CN"/>
        </w:rPr>
      </w:pPr>
    </w:p>
    <w:p w14:paraId="29E82F50" w14:textId="77777777" w:rsidR="00114685" w:rsidRPr="00377DC5" w:rsidRDefault="00114685"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zh-CN"/>
        </w:rPr>
        <w:t>Issue 1-4-9: Interruption</w:t>
      </w:r>
    </w:p>
    <w:p w14:paraId="4B6BDDD6" w14:textId="77777777" w:rsidR="00114685" w:rsidRPr="00377DC5" w:rsidRDefault="00114685" w:rsidP="00377DC5">
      <w:pPr>
        <w:snapToGrid w:val="0"/>
        <w:spacing w:after="0"/>
        <w:rPr>
          <w:rFonts w:ascii="Times New Roman" w:hAnsi="Times New Roman" w:cs="Times New Roman"/>
          <w:sz w:val="20"/>
          <w:szCs w:val="20"/>
          <w:highlight w:val="green"/>
          <w:lang w:eastAsia="zh-CN"/>
        </w:rPr>
      </w:pPr>
      <w:r w:rsidRPr="00377DC5">
        <w:rPr>
          <w:rFonts w:ascii="Times New Roman" w:hAnsi="Times New Roman" w:cs="Times New Roman"/>
          <w:sz w:val="20"/>
          <w:szCs w:val="20"/>
          <w:highlight w:val="green"/>
          <w:lang w:eastAsia="zh-CN"/>
        </w:rPr>
        <w:t>Agreement</w:t>
      </w:r>
    </w:p>
    <w:p w14:paraId="042A496A" w14:textId="77777777" w:rsidR="00114685" w:rsidRPr="00377DC5" w:rsidRDefault="00114685" w:rsidP="00377DC5">
      <w:pPr>
        <w:pStyle w:val="ListParagraph"/>
        <w:numPr>
          <w:ilvl w:val="0"/>
          <w:numId w:val="86"/>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0"/>
          <w:lang w:eastAsia="zh-CN"/>
        </w:rPr>
      </w:pPr>
      <w:r w:rsidRPr="00377DC5">
        <w:rPr>
          <w:rFonts w:ascii="Times New Roman" w:hAnsi="Times New Roman" w:cs="Times New Roman"/>
          <w:sz w:val="20"/>
          <w:szCs w:val="20"/>
          <w:lang w:eastAsia="zh-CN"/>
        </w:rPr>
        <w:t>New interruption is allowed for scenario 2 due to OD-SSB activation/deactivation.</w:t>
      </w:r>
    </w:p>
    <w:p w14:paraId="654F25D9" w14:textId="77777777" w:rsidR="00114685" w:rsidRPr="00377DC5" w:rsidRDefault="00114685" w:rsidP="00377DC5">
      <w:pPr>
        <w:pStyle w:val="ListParagraph"/>
        <w:numPr>
          <w:ilvl w:val="0"/>
          <w:numId w:val="86"/>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0"/>
          <w:lang w:eastAsia="zh-CN"/>
        </w:rPr>
      </w:pPr>
      <w:r w:rsidRPr="00377DC5">
        <w:rPr>
          <w:rFonts w:ascii="Times New Roman" w:hAnsi="Times New Roman" w:cs="Times New Roman"/>
          <w:sz w:val="20"/>
          <w:szCs w:val="20"/>
          <w:lang w:eastAsia="zh-CN"/>
        </w:rPr>
        <w:t>New interruption is also allowed for scenario 2 at the end of the FMW</w:t>
      </w:r>
      <w:r w:rsidRPr="00377DC5">
        <w:rPr>
          <w:rFonts w:ascii="Times New Roman" w:hAnsi="Times New Roman" w:cs="Times New Roman"/>
          <w:sz w:val="20"/>
          <w:szCs w:val="20"/>
        </w:rPr>
        <w:t xml:space="preserve"> if UE does not receive SCell activation command</w:t>
      </w:r>
      <w:r w:rsidRPr="00377DC5">
        <w:rPr>
          <w:rFonts w:ascii="Times New Roman" w:hAnsi="Times New Roman" w:cs="Times New Roman"/>
          <w:sz w:val="20"/>
          <w:szCs w:val="20"/>
          <w:lang w:eastAsia="zh-CN"/>
        </w:rPr>
        <w:t>.</w:t>
      </w:r>
    </w:p>
    <w:p w14:paraId="286BD478" w14:textId="77777777" w:rsidR="00114685" w:rsidRPr="00377DC5" w:rsidRDefault="00114685" w:rsidP="00377DC5">
      <w:pPr>
        <w:pStyle w:val="ListParagraph"/>
        <w:numPr>
          <w:ilvl w:val="0"/>
          <w:numId w:val="84"/>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0"/>
        </w:rPr>
      </w:pPr>
      <w:r w:rsidRPr="00377DC5">
        <w:rPr>
          <w:rFonts w:ascii="Times New Roman" w:hAnsi="Times New Roman" w:cs="Times New Roman"/>
          <w:sz w:val="20"/>
          <w:szCs w:val="20"/>
        </w:rPr>
        <w:t>The interruption can be applied in both Case 1 and Case 2.</w:t>
      </w:r>
    </w:p>
    <w:p w14:paraId="4BC2C2E1" w14:textId="77777777" w:rsidR="00114685" w:rsidRPr="00377DC5" w:rsidRDefault="00114685" w:rsidP="00377DC5">
      <w:pPr>
        <w:pStyle w:val="ListParagraph"/>
        <w:numPr>
          <w:ilvl w:val="0"/>
          <w:numId w:val="84"/>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0"/>
        </w:rPr>
      </w:pPr>
      <w:r w:rsidRPr="00377DC5">
        <w:rPr>
          <w:rFonts w:ascii="Times New Roman" w:hAnsi="Times New Roman" w:cs="Times New Roman"/>
          <w:sz w:val="20"/>
          <w:szCs w:val="20"/>
        </w:rPr>
        <w:t>The detail condition, duration and position of the interruption is FFS.</w:t>
      </w:r>
    </w:p>
    <w:p w14:paraId="09BB0FED" w14:textId="77777777" w:rsidR="00114685" w:rsidRPr="00377DC5" w:rsidRDefault="00114685" w:rsidP="00377DC5">
      <w:pPr>
        <w:pStyle w:val="ListParagraph"/>
        <w:numPr>
          <w:ilvl w:val="0"/>
          <w:numId w:val="86"/>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0"/>
          <w:lang w:eastAsia="zh-CN"/>
        </w:rPr>
      </w:pPr>
      <w:r w:rsidRPr="00377DC5">
        <w:rPr>
          <w:rFonts w:ascii="Times New Roman" w:hAnsi="Times New Roman" w:cs="Times New Roman"/>
          <w:sz w:val="20"/>
          <w:szCs w:val="20"/>
          <w:lang w:eastAsia="zh-CN"/>
        </w:rPr>
        <w:t xml:space="preserve">The interruption is allowed for scenario 2a due to OD-SSB activation/deactivation. </w:t>
      </w:r>
    </w:p>
    <w:p w14:paraId="685EB6EF" w14:textId="77777777" w:rsidR="00114685" w:rsidRPr="00377DC5" w:rsidRDefault="00114685" w:rsidP="00377DC5">
      <w:pPr>
        <w:pStyle w:val="ListParagraph"/>
        <w:numPr>
          <w:ilvl w:val="0"/>
          <w:numId w:val="85"/>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0"/>
        </w:rPr>
      </w:pPr>
      <w:r w:rsidRPr="00377DC5">
        <w:rPr>
          <w:rFonts w:ascii="Times New Roman" w:hAnsi="Times New Roman" w:cs="Times New Roman"/>
          <w:sz w:val="20"/>
          <w:szCs w:val="20"/>
        </w:rPr>
        <w:t>No new interruption requirement is defined.</w:t>
      </w:r>
    </w:p>
    <w:p w14:paraId="149CE5BD" w14:textId="77777777" w:rsidR="00114685" w:rsidRPr="00377DC5" w:rsidRDefault="00114685" w:rsidP="00377DC5">
      <w:pPr>
        <w:pStyle w:val="ListParagraph"/>
        <w:numPr>
          <w:ilvl w:val="0"/>
          <w:numId w:val="85"/>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0"/>
        </w:rPr>
      </w:pPr>
      <w:r w:rsidRPr="00377DC5">
        <w:rPr>
          <w:rFonts w:ascii="Times New Roman" w:hAnsi="Times New Roman" w:cs="Times New Roman"/>
          <w:sz w:val="20"/>
          <w:szCs w:val="20"/>
        </w:rPr>
        <w:t>The interruption requirement follows the same principle of legacy SCell activation.</w:t>
      </w:r>
    </w:p>
    <w:p w14:paraId="6555BDBB" w14:textId="77777777" w:rsidR="009D0A6F" w:rsidRPr="00377DC5" w:rsidRDefault="009D0A6F" w:rsidP="00377DC5">
      <w:pPr>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2-1-2: Fast SCell Activation</w:t>
      </w:r>
    </w:p>
    <w:p w14:paraId="255C90DE" w14:textId="77777777" w:rsidR="009D0A6F" w:rsidRPr="00377DC5" w:rsidRDefault="009D0A6F" w:rsidP="00377DC5">
      <w:pPr>
        <w:spacing w:after="0"/>
        <w:rPr>
          <w:rFonts w:ascii="Times New Roman" w:hAnsi="Times New Roman" w:cs="Times New Roman"/>
          <w:sz w:val="20"/>
          <w:szCs w:val="20"/>
          <w:highlight w:val="green"/>
          <w:lang w:eastAsia="zh-CN"/>
        </w:rPr>
      </w:pPr>
      <w:r w:rsidRPr="00377DC5">
        <w:rPr>
          <w:rFonts w:ascii="Times New Roman" w:hAnsi="Times New Roman" w:cs="Times New Roman"/>
          <w:sz w:val="20"/>
          <w:szCs w:val="20"/>
          <w:highlight w:val="green"/>
          <w:lang w:eastAsia="zh-CN"/>
        </w:rPr>
        <w:t>Agreement</w:t>
      </w:r>
    </w:p>
    <w:p w14:paraId="6B2E57A2" w14:textId="77777777" w:rsidR="009D0A6F" w:rsidRPr="00377DC5" w:rsidRDefault="009D0A6F" w:rsidP="00377DC5">
      <w:pPr>
        <w:autoSpaceDN w:val="0"/>
        <w:spacing w:after="0" w:line="240" w:lineRule="auto"/>
        <w:rPr>
          <w:rFonts w:ascii="Times New Roman" w:eastAsia="SimSun" w:hAnsi="Times New Roman" w:cs="Times New Roman"/>
          <w:sz w:val="20"/>
          <w:szCs w:val="20"/>
          <w:lang w:eastAsia="zh-CN"/>
        </w:rPr>
      </w:pPr>
      <w:r w:rsidRPr="00377DC5">
        <w:rPr>
          <w:rFonts w:ascii="Times New Roman" w:hAnsi="Times New Roman" w:cs="Times New Roman"/>
          <w:sz w:val="20"/>
          <w:szCs w:val="20"/>
        </w:rPr>
        <w:t>RAN4 to only update the known cell condition considering OD-SSB for Rel-17 fast SCell activation.</w:t>
      </w:r>
      <w:r w:rsidRPr="00377DC5">
        <w:rPr>
          <w:rFonts w:ascii="Times New Roman" w:eastAsia="SimSun" w:hAnsi="Times New Roman" w:cs="Times New Roman"/>
          <w:sz w:val="20"/>
          <w:szCs w:val="20"/>
          <w:lang w:eastAsia="zh-CN"/>
        </w:rPr>
        <w:t xml:space="preserve"> </w:t>
      </w:r>
    </w:p>
    <w:p w14:paraId="6BE4CA86" w14:textId="77777777" w:rsidR="009D0A6F" w:rsidRPr="00377DC5" w:rsidRDefault="009D0A6F" w:rsidP="00377DC5">
      <w:pPr>
        <w:pStyle w:val="ListParagraph"/>
        <w:numPr>
          <w:ilvl w:val="0"/>
          <w:numId w:val="74"/>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The requirement is based on A-TRS of Rel-17 fast SCell activation requirement.</w:t>
      </w:r>
    </w:p>
    <w:p w14:paraId="433A6D71" w14:textId="77777777" w:rsidR="009D0A6F" w:rsidRPr="00377DC5" w:rsidRDefault="009D0A6F" w:rsidP="00377DC5">
      <w:pPr>
        <w:pStyle w:val="ListParagraph"/>
        <w:numPr>
          <w:ilvl w:val="0"/>
          <w:numId w:val="74"/>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The details can be discussed in the CR directly.</w:t>
      </w:r>
    </w:p>
    <w:p w14:paraId="33855E25" w14:textId="77777777" w:rsidR="009D0A6F" w:rsidRPr="00377DC5" w:rsidRDefault="009D0A6F" w:rsidP="00377DC5">
      <w:pPr>
        <w:pStyle w:val="ListParagraph"/>
        <w:numPr>
          <w:ilvl w:val="0"/>
          <w:numId w:val="74"/>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 xml:space="preserve">It </w:t>
      </w:r>
      <w:r w:rsidRPr="00377DC5">
        <w:rPr>
          <w:rFonts w:ascii="Times New Roman" w:hAnsi="Times New Roman" w:cs="Times New Roman"/>
          <w:sz w:val="20"/>
          <w:szCs w:val="20"/>
        </w:rPr>
        <w:t>doesn’t impact the WI’s completion.</w:t>
      </w:r>
    </w:p>
    <w:p w14:paraId="362F0E5B" w14:textId="77777777" w:rsidR="009D0A6F" w:rsidRPr="00377DC5" w:rsidRDefault="009D0A6F"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1-3</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Deactivated PUCCH SCell activation</w:t>
      </w:r>
    </w:p>
    <w:p w14:paraId="46469AEA" w14:textId="77777777" w:rsidR="009D0A6F" w:rsidRPr="00377DC5" w:rsidRDefault="009D0A6F"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1DB1E564" w14:textId="77777777" w:rsidR="009D0A6F" w:rsidRPr="00377DC5" w:rsidRDefault="009D0A6F" w:rsidP="00377DC5">
      <w:pPr>
        <w:pStyle w:val="ListParagraph"/>
        <w:numPr>
          <w:ilvl w:val="0"/>
          <w:numId w:val="74"/>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RAN4 to define OD-SSB based deactivated PUCCH SCell activation requirement</w:t>
      </w:r>
      <w:r w:rsidRPr="00377DC5">
        <w:rPr>
          <w:rFonts w:ascii="Times New Roman" w:hAnsi="Times New Roman" w:cs="Times New Roman"/>
          <w:sz w:val="20"/>
          <w:szCs w:val="20"/>
        </w:rPr>
        <w:t>.</w:t>
      </w:r>
      <w:r w:rsidRPr="00377DC5">
        <w:rPr>
          <w:rFonts w:ascii="Times New Roman" w:eastAsia="SimSun" w:hAnsi="Times New Roman" w:cs="Times New Roman"/>
          <w:sz w:val="20"/>
          <w:szCs w:val="20"/>
          <w:lang w:eastAsia="zh-CN"/>
        </w:rPr>
        <w:t xml:space="preserve"> </w:t>
      </w:r>
    </w:p>
    <w:p w14:paraId="4CB9F3C3" w14:textId="77777777" w:rsidR="009D0A6F" w:rsidRPr="00377DC5" w:rsidRDefault="009D0A6F" w:rsidP="00377DC5">
      <w:pPr>
        <w:pStyle w:val="ListParagraph"/>
        <w:numPr>
          <w:ilvl w:val="1"/>
          <w:numId w:val="74"/>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lastRenderedPageBreak/>
        <w:t>The details can be discussed in the CR directly.</w:t>
      </w:r>
    </w:p>
    <w:p w14:paraId="14C94FCB" w14:textId="77777777" w:rsidR="009D0A6F" w:rsidRPr="00377DC5" w:rsidRDefault="009D0A6F" w:rsidP="00377DC5">
      <w:pPr>
        <w:pStyle w:val="ListParagraph"/>
        <w:numPr>
          <w:ilvl w:val="1"/>
          <w:numId w:val="74"/>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 xml:space="preserve">It </w:t>
      </w:r>
      <w:r w:rsidRPr="00377DC5">
        <w:rPr>
          <w:rFonts w:ascii="Times New Roman" w:hAnsi="Times New Roman" w:cs="Times New Roman"/>
          <w:sz w:val="20"/>
          <w:szCs w:val="20"/>
        </w:rPr>
        <w:t>doesn’t impact the WI’s completion.</w:t>
      </w:r>
    </w:p>
    <w:p w14:paraId="41A4D2EC" w14:textId="77777777" w:rsidR="009D0A6F" w:rsidRPr="00377DC5" w:rsidRDefault="009D0A6F"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1-4: Rel-18 SCell Activation with the L3 reporting during activation</w:t>
      </w:r>
    </w:p>
    <w:p w14:paraId="6B3C913B" w14:textId="77777777" w:rsidR="009D0A6F" w:rsidRPr="00377DC5" w:rsidRDefault="009D0A6F"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0D9C7B0C" w14:textId="77777777" w:rsidR="009D0A6F" w:rsidRPr="00377DC5" w:rsidRDefault="009D0A6F" w:rsidP="00377DC5">
      <w:pPr>
        <w:pStyle w:val="ListParagraph"/>
        <w:numPr>
          <w:ilvl w:val="0"/>
          <w:numId w:val="74"/>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FFS RAN4 to define OD-SSB based Rel-18 SCell activation with the L3 reporting requirement</w:t>
      </w:r>
      <w:r w:rsidRPr="00377DC5">
        <w:rPr>
          <w:rFonts w:ascii="Times New Roman" w:hAnsi="Times New Roman" w:cs="Times New Roman"/>
          <w:sz w:val="20"/>
          <w:szCs w:val="20"/>
        </w:rPr>
        <w:t>.</w:t>
      </w:r>
      <w:r w:rsidRPr="00377DC5">
        <w:rPr>
          <w:rFonts w:ascii="Times New Roman" w:eastAsia="SimSun" w:hAnsi="Times New Roman" w:cs="Times New Roman"/>
          <w:sz w:val="20"/>
          <w:szCs w:val="20"/>
          <w:lang w:eastAsia="zh-CN"/>
        </w:rPr>
        <w:t xml:space="preserve"> </w:t>
      </w:r>
    </w:p>
    <w:p w14:paraId="47294384" w14:textId="77777777" w:rsidR="009D0A6F" w:rsidRPr="00377DC5" w:rsidRDefault="009D0A6F" w:rsidP="00377DC5">
      <w:pPr>
        <w:pStyle w:val="ListParagraph"/>
        <w:numPr>
          <w:ilvl w:val="1"/>
          <w:numId w:val="74"/>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The details can be discussed in the CR directly.</w:t>
      </w:r>
    </w:p>
    <w:p w14:paraId="150FF5B9" w14:textId="77777777" w:rsidR="009D0A6F" w:rsidRPr="00377DC5" w:rsidRDefault="009D0A6F" w:rsidP="00377DC5">
      <w:pPr>
        <w:pStyle w:val="ListParagraph"/>
        <w:numPr>
          <w:ilvl w:val="1"/>
          <w:numId w:val="74"/>
        </w:numPr>
        <w:autoSpaceDN w:val="0"/>
        <w:spacing w:after="0" w:line="240" w:lineRule="auto"/>
        <w:contextualSpacing w:val="0"/>
        <w:rPr>
          <w:rFonts w:ascii="Times New Roman" w:hAnsi="Times New Roman" w:cs="Times New Roman"/>
          <w:sz w:val="20"/>
          <w:szCs w:val="20"/>
          <w:lang w:eastAsia="zh-CN"/>
        </w:rPr>
      </w:pPr>
      <w:r w:rsidRPr="00377DC5">
        <w:rPr>
          <w:rFonts w:ascii="Times New Roman" w:hAnsi="Times New Roman" w:cs="Times New Roman"/>
          <w:sz w:val="20"/>
          <w:szCs w:val="20"/>
          <w:lang w:eastAsia="zh-CN"/>
        </w:rPr>
        <w:t>It doesn’t impact the WI’s completion.</w:t>
      </w:r>
    </w:p>
    <w:p w14:paraId="188C2841" w14:textId="77777777" w:rsidR="00281092" w:rsidRPr="00377DC5" w:rsidRDefault="00281092" w:rsidP="00377DC5">
      <w:pPr>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1-1-1: Scenario clarification based on RAN1 progress</w:t>
      </w:r>
    </w:p>
    <w:p w14:paraId="53F0FDA9" w14:textId="77777777" w:rsidR="00281092" w:rsidRPr="00377DC5" w:rsidRDefault="00281092" w:rsidP="00377DC5">
      <w:pPr>
        <w:spacing w:after="0"/>
        <w:rPr>
          <w:rFonts w:ascii="Times New Roman" w:hAnsi="Times New Roman" w:cs="Times New Roman"/>
          <w:sz w:val="20"/>
          <w:szCs w:val="20"/>
          <w:lang w:val="sv-SE" w:eastAsia="zh-CN"/>
        </w:rPr>
      </w:pPr>
      <w:r w:rsidRPr="00377DC5">
        <w:rPr>
          <w:rFonts w:ascii="Times New Roman" w:hAnsi="Times New Roman" w:cs="Times New Roman"/>
          <w:sz w:val="20"/>
          <w:szCs w:val="20"/>
          <w:highlight w:val="green"/>
          <w:lang w:val="sv-SE" w:eastAsia="zh-CN"/>
        </w:rPr>
        <w:t>Agreement:</w:t>
      </w:r>
    </w:p>
    <w:p w14:paraId="5F401123" w14:textId="77777777" w:rsidR="00281092" w:rsidRPr="00377DC5" w:rsidRDefault="00281092" w:rsidP="00377DC5">
      <w:pPr>
        <w:pStyle w:val="ListParagraph"/>
        <w:numPr>
          <w:ilvl w:val="0"/>
          <w:numId w:val="75"/>
        </w:numPr>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Further clarification on the scope of RRM impact for SSB adaption:</w:t>
      </w:r>
    </w:p>
    <w:p w14:paraId="37DE5644" w14:textId="77777777" w:rsidR="00281092" w:rsidRPr="00377DC5" w:rsidRDefault="00281092" w:rsidP="00377DC5">
      <w:pPr>
        <w:pStyle w:val="ListParagraph"/>
        <w:numPr>
          <w:ilvl w:val="1"/>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Existing SSB burst periodicity (i.e., 5 ms, 10 ms, 20 ms, 40 ms, 80 ms, or 160 ms).</w:t>
      </w:r>
    </w:p>
    <w:p w14:paraId="67A02D6A" w14:textId="77777777" w:rsidR="00281092" w:rsidRPr="00377DC5" w:rsidRDefault="00281092" w:rsidP="00377DC5">
      <w:pPr>
        <w:pStyle w:val="ListParagraph"/>
        <w:numPr>
          <w:ilvl w:val="1"/>
          <w:numId w:val="75"/>
        </w:numPr>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SSB adaptation in SCell for NCD-SSB.</w:t>
      </w:r>
    </w:p>
    <w:p w14:paraId="06FB3CFD" w14:textId="77777777" w:rsidR="00281092" w:rsidRPr="00377DC5" w:rsidRDefault="00281092" w:rsidP="00377DC5">
      <w:pPr>
        <w:pStyle w:val="ListParagraph"/>
        <w:numPr>
          <w:ilvl w:val="1"/>
          <w:numId w:val="75"/>
        </w:numPr>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Time domain positions of SSBs within a burst is same before and after SSB adaptation</w:t>
      </w:r>
    </w:p>
    <w:p w14:paraId="6F5F6497" w14:textId="77777777" w:rsidR="00281092" w:rsidRPr="00377DC5" w:rsidRDefault="00281092" w:rsidP="00377DC5">
      <w:pPr>
        <w:pStyle w:val="ListParagraph"/>
        <w:numPr>
          <w:ilvl w:val="0"/>
          <w:numId w:val="75"/>
        </w:numPr>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Note: Above could be further updated based on further RAN1 progress if any.</w:t>
      </w:r>
    </w:p>
    <w:p w14:paraId="0BE93E58" w14:textId="77777777" w:rsidR="003D1E28" w:rsidRPr="00377DC5" w:rsidRDefault="003D1E28" w:rsidP="00377DC5">
      <w:pPr>
        <w:snapToGrid w:val="0"/>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1-2-1: L1 requirements at transition</w:t>
      </w:r>
    </w:p>
    <w:p w14:paraId="0E097390" w14:textId="77777777" w:rsidR="003D1E28" w:rsidRPr="00377DC5" w:rsidRDefault="003D1E28"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1BA31AA1" w14:textId="77777777" w:rsidR="003D1E28" w:rsidRPr="00377DC5" w:rsidRDefault="003D1E28" w:rsidP="00377DC5">
      <w:pPr>
        <w:pStyle w:val="ListParagraph"/>
        <w:numPr>
          <w:ilvl w:val="1"/>
          <w:numId w:val="75"/>
        </w:numPr>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 xml:space="preserve">RAN4 FFS how to define </w:t>
      </w:r>
      <w:r w:rsidRPr="00377DC5">
        <w:rPr>
          <w:rFonts w:ascii="Times New Roman" w:hAnsi="Times New Roman" w:cs="Times New Roman"/>
          <w:sz w:val="20"/>
          <w:szCs w:val="20"/>
          <w:lang w:eastAsia="zh-CN"/>
        </w:rPr>
        <w:t>T</w:t>
      </w:r>
      <w:r w:rsidRPr="00377DC5">
        <w:rPr>
          <w:rFonts w:ascii="Times New Roman" w:hAnsi="Times New Roman" w:cs="Times New Roman"/>
          <w:sz w:val="20"/>
          <w:szCs w:val="20"/>
          <w:vertAlign w:val="subscript"/>
          <w:lang w:eastAsia="zh-CN"/>
        </w:rPr>
        <w:t>first_SSB</w:t>
      </w:r>
      <w:r w:rsidRPr="00377DC5">
        <w:rPr>
          <w:rFonts w:ascii="Times New Roman" w:hAnsi="Times New Roman" w:cs="Times New Roman"/>
          <w:sz w:val="20"/>
          <w:szCs w:val="20"/>
          <w:lang w:eastAsia="zh-CN"/>
        </w:rPr>
        <w:t xml:space="preserve"> considering the processing/preparation time based on further RAN1/2 progress on SSB adaptation command timeline.</w:t>
      </w:r>
    </w:p>
    <w:p w14:paraId="53EA1B91" w14:textId="5B41589F" w:rsidR="00BA0BE4" w:rsidRPr="00377DC5" w:rsidRDefault="003D1E28" w:rsidP="00377DC5">
      <w:pPr>
        <w:pStyle w:val="ListParagraph"/>
        <w:numPr>
          <w:ilvl w:val="1"/>
          <w:numId w:val="75"/>
        </w:numPr>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No impacts on section 9.5.3 of L1 reporting requirements due to SSB adaptation, unless identified by other WGs.</w:t>
      </w:r>
    </w:p>
    <w:p w14:paraId="13C03FDF" w14:textId="77777777" w:rsidR="0097672A" w:rsidRPr="00377DC5" w:rsidRDefault="0097672A" w:rsidP="00377DC5">
      <w:pPr>
        <w:snapToGrid w:val="0"/>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 xml:space="preserve">Issue 1-3-1: L3 requirements for SSB adaptation </w:t>
      </w:r>
    </w:p>
    <w:p w14:paraId="515F1A5D" w14:textId="77777777" w:rsidR="0097672A" w:rsidRPr="00377DC5" w:rsidRDefault="0097672A" w:rsidP="00377DC5">
      <w:pPr>
        <w:snapToGrid w:val="0"/>
        <w:spacing w:after="0"/>
        <w:rPr>
          <w:rFonts w:ascii="Times New Roman" w:hAnsi="Times New Roman" w:cs="Times New Roman"/>
          <w:sz w:val="20"/>
          <w:szCs w:val="20"/>
          <w:highlight w:val="green"/>
          <w:lang w:eastAsia="zh-CN"/>
        </w:rPr>
      </w:pPr>
      <w:r w:rsidRPr="00377DC5">
        <w:rPr>
          <w:rFonts w:ascii="Times New Roman" w:hAnsi="Times New Roman" w:cs="Times New Roman"/>
          <w:sz w:val="20"/>
          <w:szCs w:val="20"/>
          <w:highlight w:val="green"/>
          <w:lang w:eastAsia="zh-CN"/>
        </w:rPr>
        <w:t>Agreement:</w:t>
      </w:r>
    </w:p>
    <w:p w14:paraId="48833F25" w14:textId="77777777" w:rsidR="0097672A" w:rsidRPr="00377DC5" w:rsidRDefault="0097672A" w:rsidP="00377DC5">
      <w:pPr>
        <w:pStyle w:val="ListParagraph"/>
        <w:numPr>
          <w:ilvl w:val="0"/>
          <w:numId w:val="75"/>
        </w:numPr>
        <w:snapToGrid w:val="0"/>
        <w:spacing w:after="0" w:line="240" w:lineRule="auto"/>
        <w:ind w:left="936"/>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 xml:space="preserve">RAN4 to define requirements based </w:t>
      </w:r>
      <w:r w:rsidRPr="00377DC5">
        <w:rPr>
          <w:rFonts w:ascii="Times New Roman" w:eastAsia="SimSun" w:hAnsi="Times New Roman" w:cs="Times New Roman"/>
          <w:b/>
          <w:sz w:val="20"/>
          <w:szCs w:val="20"/>
        </w:rPr>
        <w:t>legacy</w:t>
      </w:r>
      <w:r w:rsidRPr="00377DC5">
        <w:rPr>
          <w:rFonts w:ascii="Times New Roman" w:eastAsia="SimSun" w:hAnsi="Times New Roman" w:cs="Times New Roman"/>
          <w:sz w:val="20"/>
          <w:szCs w:val="20"/>
        </w:rPr>
        <w:t xml:space="preserve"> L3 measurement framework for SSB adaptation.</w:t>
      </w:r>
    </w:p>
    <w:p w14:paraId="6E1A54B7" w14:textId="77777777" w:rsidR="0097672A" w:rsidRPr="00377DC5" w:rsidRDefault="0097672A" w:rsidP="00377DC5">
      <w:pPr>
        <w:pStyle w:val="ListParagraph"/>
        <w:numPr>
          <w:ilvl w:val="2"/>
          <w:numId w:val="75"/>
        </w:numPr>
        <w:snapToGrid w:val="0"/>
        <w:spacing w:after="0" w:line="240" w:lineRule="auto"/>
        <w:ind w:left="1637"/>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For neighbour cell L3 measurement, legacy requirements apply.</w:t>
      </w:r>
    </w:p>
    <w:p w14:paraId="14B14E96" w14:textId="77777777" w:rsidR="007628CA" w:rsidRPr="00377DC5" w:rsidRDefault="007628CA" w:rsidP="00377DC5">
      <w:pPr>
        <w:spacing w:after="0"/>
        <w:rPr>
          <w:rFonts w:ascii="Times New Roman" w:hAnsi="Times New Roman" w:cs="Times New Roman"/>
          <w:b/>
          <w:sz w:val="20"/>
          <w:szCs w:val="20"/>
          <w:u w:val="single"/>
          <w:lang w:eastAsia="ko-KR"/>
        </w:rPr>
      </w:pPr>
      <w:bookmarkStart w:id="18" w:name="_Hlk195099946"/>
      <w:r w:rsidRPr="00377DC5">
        <w:rPr>
          <w:rFonts w:ascii="Times New Roman" w:hAnsi="Times New Roman" w:cs="Times New Roman"/>
          <w:b/>
          <w:sz w:val="20"/>
          <w:szCs w:val="20"/>
          <w:u w:val="single"/>
          <w:lang w:eastAsia="ko-KR"/>
        </w:rPr>
        <w:t>Issue 1-4-2: SCell activation requirement for SSB adaptation – applicable SCell activation requirements</w:t>
      </w:r>
    </w:p>
    <w:bookmarkEnd w:id="18"/>
    <w:p w14:paraId="71208E61" w14:textId="77777777" w:rsidR="007628CA" w:rsidRPr="00377DC5" w:rsidRDefault="007628CA" w:rsidP="00377DC5">
      <w:pPr>
        <w:snapToGrid w:val="0"/>
        <w:spacing w:after="0"/>
        <w:rPr>
          <w:rFonts w:ascii="Times New Roman" w:hAnsi="Times New Roman" w:cs="Times New Roman"/>
          <w:bCs/>
          <w:sz w:val="20"/>
          <w:szCs w:val="20"/>
          <w:highlight w:val="green"/>
          <w:lang w:eastAsia="zh-CN"/>
        </w:rPr>
      </w:pPr>
      <w:r w:rsidRPr="00377DC5">
        <w:rPr>
          <w:rFonts w:ascii="Times New Roman" w:hAnsi="Times New Roman" w:cs="Times New Roman"/>
          <w:bCs/>
          <w:sz w:val="20"/>
          <w:szCs w:val="20"/>
          <w:highlight w:val="green"/>
          <w:lang w:eastAsia="zh-CN"/>
        </w:rPr>
        <w:t>Agreement:</w:t>
      </w:r>
    </w:p>
    <w:p w14:paraId="580DC178" w14:textId="77777777" w:rsidR="007628CA" w:rsidRPr="00377DC5" w:rsidRDefault="007628CA" w:rsidP="00377DC5">
      <w:pPr>
        <w:pStyle w:val="ListParagraph"/>
        <w:numPr>
          <w:ilvl w:val="0"/>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 xml:space="preserve">Normal SCell activation </w:t>
      </w:r>
    </w:p>
    <w:p w14:paraId="22C3FB80" w14:textId="77777777" w:rsidR="007628CA" w:rsidRPr="00377DC5" w:rsidRDefault="007628CA" w:rsidP="00377DC5">
      <w:pPr>
        <w:pStyle w:val="ListParagraph"/>
        <w:numPr>
          <w:ilvl w:val="0"/>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Direct SCell activation</w:t>
      </w:r>
    </w:p>
    <w:p w14:paraId="53942E59" w14:textId="77777777" w:rsidR="007628CA" w:rsidRPr="00377DC5" w:rsidRDefault="007628CA" w:rsidP="00377DC5">
      <w:pPr>
        <w:pStyle w:val="ListParagraph"/>
        <w:numPr>
          <w:ilvl w:val="0"/>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PUCCH SCell activation</w:t>
      </w:r>
    </w:p>
    <w:p w14:paraId="76C2E5CB" w14:textId="77777777" w:rsidR="007628CA" w:rsidRPr="00377DC5" w:rsidRDefault="007628CA" w:rsidP="00377DC5">
      <w:pPr>
        <w:pStyle w:val="ListParagraph"/>
        <w:numPr>
          <w:ilvl w:val="0"/>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 xml:space="preserve">FFS Rel-18 SCell activation with L3 reporting  </w:t>
      </w:r>
    </w:p>
    <w:p w14:paraId="01ECEB30" w14:textId="2DF6984E" w:rsidR="003D1E28" w:rsidRPr="00377DC5" w:rsidRDefault="007628CA" w:rsidP="00377DC5">
      <w:pPr>
        <w:pStyle w:val="ListParagraph"/>
        <w:numPr>
          <w:ilvl w:val="0"/>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FFS Multiple SCells activation</w:t>
      </w:r>
    </w:p>
    <w:p w14:paraId="57BB5325" w14:textId="77777777" w:rsidR="00787445" w:rsidRPr="00377DC5" w:rsidRDefault="00787445" w:rsidP="00377DC5">
      <w:pPr>
        <w:spacing w:after="0"/>
        <w:rPr>
          <w:rFonts w:ascii="Times New Roman" w:hAnsi="Times New Roman" w:cs="Times New Roman"/>
          <w:b/>
          <w:sz w:val="20"/>
          <w:szCs w:val="20"/>
          <w:u w:val="single"/>
          <w:lang w:eastAsia="ko-KR"/>
        </w:rPr>
      </w:pPr>
      <w:bookmarkStart w:id="19" w:name="_Hlk195099876"/>
      <w:r w:rsidRPr="00377DC5">
        <w:rPr>
          <w:rFonts w:ascii="Times New Roman" w:hAnsi="Times New Roman" w:cs="Times New Roman"/>
          <w:b/>
          <w:sz w:val="20"/>
          <w:szCs w:val="20"/>
          <w:u w:val="single"/>
          <w:lang w:eastAsia="ko-KR"/>
        </w:rPr>
        <w:t>Issue 2-1-2: RRM requirements impacts for OD-SIB1 – timing</w:t>
      </w:r>
    </w:p>
    <w:bookmarkEnd w:id="19"/>
    <w:p w14:paraId="4871A276" w14:textId="77777777" w:rsidR="00787445" w:rsidRPr="00377DC5" w:rsidRDefault="00787445"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4A72518C" w14:textId="77777777" w:rsidR="00787445" w:rsidRPr="00377DC5" w:rsidRDefault="00787445" w:rsidP="00377DC5">
      <w:pPr>
        <w:pStyle w:val="ListParagraph"/>
        <w:numPr>
          <w:ilvl w:val="0"/>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Clarify in transmit timing requirements to include UL WUS transmission (PRACH) for OD-SIB1:</w:t>
      </w:r>
    </w:p>
    <w:p w14:paraId="1EAF490B" w14:textId="77777777" w:rsidR="00787445" w:rsidRPr="00377DC5" w:rsidRDefault="00787445" w:rsidP="00377DC5">
      <w:pPr>
        <w:pStyle w:val="ListParagraph"/>
        <w:numPr>
          <w:ilvl w:val="1"/>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reference cell is the NES cell</w:t>
      </w:r>
    </w:p>
    <w:p w14:paraId="4591F506" w14:textId="77777777" w:rsidR="00787445" w:rsidRPr="00377DC5" w:rsidRDefault="00787445" w:rsidP="00377DC5">
      <w:pPr>
        <w:pStyle w:val="ListParagraph"/>
        <w:numPr>
          <w:ilvl w:val="1"/>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N</w:t>
      </w:r>
      <w:r w:rsidRPr="00377DC5">
        <w:rPr>
          <w:rFonts w:ascii="Times New Roman" w:eastAsia="SimSun" w:hAnsi="Times New Roman" w:cs="Times New Roman"/>
          <w:sz w:val="20"/>
          <w:szCs w:val="20"/>
          <w:vertAlign w:val="subscript"/>
          <w:lang w:eastAsia="zh-CN"/>
        </w:rPr>
        <w:t>TA</w:t>
      </w:r>
      <w:r w:rsidRPr="00377DC5">
        <w:rPr>
          <w:rFonts w:ascii="Times New Roman" w:eastAsia="SimSun" w:hAnsi="Times New Roman" w:cs="Times New Roman"/>
          <w:sz w:val="20"/>
          <w:szCs w:val="20"/>
          <w:lang w:eastAsia="zh-CN"/>
        </w:rPr>
        <w:t xml:space="preserve"> for UL-WUS is defined as 0</w:t>
      </w:r>
    </w:p>
    <w:p w14:paraId="0B71D2B5" w14:textId="77777777" w:rsidR="00787445" w:rsidRPr="00377DC5" w:rsidRDefault="00787445" w:rsidP="00377DC5">
      <w:pPr>
        <w:pStyle w:val="ListParagraph"/>
        <w:numPr>
          <w:ilvl w:val="1"/>
          <w:numId w:val="75"/>
        </w:numPr>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N</w:t>
      </w:r>
      <w:r w:rsidRPr="00377DC5">
        <w:rPr>
          <w:rFonts w:ascii="Times New Roman" w:eastAsia="SimSun" w:hAnsi="Times New Roman" w:cs="Times New Roman"/>
          <w:sz w:val="20"/>
          <w:szCs w:val="20"/>
          <w:vertAlign w:val="subscript"/>
          <w:lang w:eastAsia="zh-CN"/>
        </w:rPr>
        <w:t>TA offset</w:t>
      </w:r>
      <w:r w:rsidRPr="00377DC5">
        <w:rPr>
          <w:rFonts w:ascii="Times New Roman" w:eastAsia="SimSun" w:hAnsi="Times New Roman" w:cs="Times New Roman"/>
          <w:sz w:val="20"/>
          <w:szCs w:val="20"/>
          <w:lang w:eastAsia="zh-CN"/>
        </w:rPr>
        <w:t xml:space="preserve"> is the [</w:t>
      </w:r>
      <w:r w:rsidRPr="00377DC5">
        <w:rPr>
          <w:rFonts w:ascii="Times New Roman" w:eastAsia="SimSun" w:hAnsi="Times New Roman" w:cs="Times New Roman"/>
          <w:i/>
          <w:iCs/>
          <w:sz w:val="20"/>
          <w:szCs w:val="20"/>
          <w:lang w:eastAsia="zh-CN"/>
        </w:rPr>
        <w:t>n-TimingAdvanceOffset</w:t>
      </w:r>
      <w:r w:rsidRPr="00377DC5">
        <w:rPr>
          <w:rFonts w:ascii="Times New Roman" w:eastAsia="SimSun" w:hAnsi="Times New Roman" w:cs="Times New Roman"/>
          <w:sz w:val="20"/>
          <w:szCs w:val="20"/>
          <w:lang w:eastAsia="zh-CN"/>
        </w:rPr>
        <w:t>] from UL-WUS configuration if configured, if not, follow the default value defined in Table 7.1.2-2 TS 38.133</w:t>
      </w:r>
    </w:p>
    <w:p w14:paraId="56DF0940" w14:textId="28AD0FF8" w:rsidR="007628CA" w:rsidRPr="00377DC5" w:rsidRDefault="00787445" w:rsidP="00377DC5">
      <w:pPr>
        <w:overflowPunct w:val="0"/>
        <w:autoSpaceDE w:val="0"/>
        <w:autoSpaceDN w:val="0"/>
        <w:adjustRightInd w:val="0"/>
        <w:spacing w:after="0" w:line="240" w:lineRule="auto"/>
        <w:textAlignment w:val="baseline"/>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Note: The IE can be updated based on other WG’s progress.</w:t>
      </w:r>
    </w:p>
    <w:p w14:paraId="20F3299A" w14:textId="77777777" w:rsidR="00B25DAC" w:rsidRDefault="00B25DAC" w:rsidP="00BC5EAB">
      <w:pPr>
        <w:spacing w:after="0" w:line="240" w:lineRule="auto"/>
        <w:rPr>
          <w:rFonts w:ascii="Times New Roman" w:hAnsi="Times New Roman" w:cs="Times New Roman"/>
          <w:b/>
          <w:szCs w:val="20"/>
          <w:lang w:eastAsia="zh-CN"/>
        </w:rPr>
      </w:pPr>
    </w:p>
    <w:p w14:paraId="1AD8BE46" w14:textId="0CA536B1" w:rsidR="006A6A1F" w:rsidRDefault="006A6A1F" w:rsidP="006A6A1F">
      <w:pPr>
        <w:spacing w:after="0" w:line="240" w:lineRule="auto"/>
        <w:rPr>
          <w:rFonts w:ascii="Times New Roman" w:eastAsia="MS Mincho" w:hAnsi="Times New Roman" w:cs="Times New Roman"/>
          <w:b/>
          <w:szCs w:val="20"/>
          <w:lang w:val="en-GB" w:eastAsia="ja-JP"/>
        </w:rPr>
      </w:pPr>
      <w:r w:rsidRPr="00377DC5">
        <w:rPr>
          <w:rFonts w:ascii="Times New Roman" w:eastAsia="MS Mincho" w:hAnsi="Times New Roman" w:cs="Times New Roman"/>
          <w:b/>
          <w:szCs w:val="20"/>
          <w:lang w:val="en-GB" w:eastAsia="ja-JP"/>
        </w:rPr>
        <w:t>In RAN4#115, the following agreements were made.</w:t>
      </w:r>
      <w:r w:rsidRPr="00BC5EAB">
        <w:rPr>
          <w:rFonts w:ascii="Times New Roman" w:eastAsia="MS Mincho" w:hAnsi="Times New Roman" w:cs="Times New Roman"/>
          <w:b/>
          <w:szCs w:val="20"/>
          <w:lang w:val="en-GB" w:eastAsia="ja-JP"/>
        </w:rPr>
        <w:t xml:space="preserve"> </w:t>
      </w:r>
    </w:p>
    <w:p w14:paraId="64198638" w14:textId="77777777" w:rsidR="00377DC5" w:rsidRDefault="00377DC5" w:rsidP="006A6A1F">
      <w:pPr>
        <w:spacing w:after="0" w:line="240" w:lineRule="auto"/>
        <w:rPr>
          <w:rFonts w:ascii="Times New Roman" w:eastAsia="MS Mincho" w:hAnsi="Times New Roman" w:cs="Times New Roman"/>
          <w:b/>
          <w:szCs w:val="20"/>
          <w:lang w:val="en-GB" w:eastAsia="ja-JP"/>
        </w:rPr>
      </w:pPr>
    </w:p>
    <w:p w14:paraId="3F6E06DB" w14:textId="77777777" w:rsidR="006573F1" w:rsidRPr="00377DC5" w:rsidRDefault="006573F1" w:rsidP="00377DC5">
      <w:pPr>
        <w:tabs>
          <w:tab w:val="left" w:pos="1680"/>
        </w:tabs>
        <w:spacing w:after="0"/>
        <w:rPr>
          <w:rFonts w:ascii="Times New Roman" w:hAnsi="Times New Roman" w:cs="Times New Roman"/>
          <w:sz w:val="20"/>
          <w:szCs w:val="20"/>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1-1-1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OD-SSB based deactivated SCell measurement – requirement in FMW</w:t>
      </w:r>
    </w:p>
    <w:p w14:paraId="7B09DEDD" w14:textId="77777777" w:rsidR="006573F1" w:rsidRPr="00377DC5" w:rsidRDefault="006573F1" w:rsidP="00377DC5">
      <w:pPr>
        <w:spacing w:after="0"/>
        <w:rPr>
          <w:rFonts w:ascii="Times New Roman" w:hAnsi="Times New Roman" w:cs="Times New Roman"/>
          <w:b/>
          <w:bCs/>
          <w:sz w:val="20"/>
          <w:szCs w:val="20"/>
          <w:u w:val="single"/>
          <w:lang w:eastAsia="zh-CN"/>
        </w:rPr>
      </w:pPr>
      <w:r w:rsidRPr="00377DC5">
        <w:rPr>
          <w:rFonts w:ascii="Times New Roman" w:hAnsi="Times New Roman" w:cs="Times New Roman"/>
          <w:b/>
          <w:bCs/>
          <w:sz w:val="20"/>
          <w:szCs w:val="20"/>
          <w:u w:val="single"/>
          <w:lang w:eastAsia="zh-CN"/>
        </w:rPr>
        <w:t>Sub-issue 1: Lower bound for measurement in FMW</w:t>
      </w:r>
    </w:p>
    <w:p w14:paraId="44B7C649" w14:textId="77777777" w:rsidR="006573F1" w:rsidRPr="00377DC5" w:rsidRDefault="006573F1" w:rsidP="00377DC5">
      <w:pPr>
        <w:tabs>
          <w:tab w:val="left" w:pos="720"/>
          <w:tab w:val="left" w:pos="1260"/>
        </w:tabs>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593EBE0D" w14:textId="77777777" w:rsidR="006573F1" w:rsidRPr="00377DC5" w:rsidRDefault="006573F1" w:rsidP="00C71B53">
      <w:pPr>
        <w:snapToGrid w:val="0"/>
        <w:spacing w:after="0"/>
        <w:rPr>
          <w:rFonts w:ascii="Times New Roman" w:hAnsi="Times New Roman" w:cs="Times New Roman"/>
          <w:sz w:val="20"/>
          <w:szCs w:val="20"/>
          <w:lang w:eastAsia="zh-CN"/>
        </w:rPr>
      </w:pPr>
      <w:r w:rsidRPr="00377DC5">
        <w:rPr>
          <w:rFonts w:ascii="Times New Roman" w:hAnsi="Times New Roman" w:cs="Times New Roman"/>
          <w:sz w:val="20"/>
          <w:szCs w:val="20"/>
          <w:lang w:eastAsia="zh-CN"/>
        </w:rPr>
        <w:t>Introduce UE capability on whether a lower bound is needed, i.e.,</w:t>
      </w:r>
    </w:p>
    <w:p w14:paraId="570DE944" w14:textId="77777777" w:rsidR="006573F1" w:rsidRPr="00377DC5" w:rsidRDefault="006573F1" w:rsidP="00C71B53">
      <w:pPr>
        <w:pStyle w:val="ListParagraph"/>
        <w:numPr>
          <w:ilvl w:val="0"/>
          <w:numId w:val="74"/>
        </w:numPr>
        <w:tabs>
          <w:tab w:val="left" w:pos="12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No signalling is needed if UE doesn’t need the lower bound (default value), or,</w:t>
      </w:r>
    </w:p>
    <w:p w14:paraId="4BBAA8CC" w14:textId="77777777" w:rsidR="006573F1" w:rsidRPr="00377DC5" w:rsidRDefault="006573F1" w:rsidP="00C71B53">
      <w:pPr>
        <w:pStyle w:val="ListParagraph"/>
        <w:numPr>
          <w:ilvl w:val="0"/>
          <w:numId w:val="74"/>
        </w:numPr>
        <w:tabs>
          <w:tab w:val="left" w:pos="12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The lower bound for measurement/cell identification period in FMW is derived based on 10ms periodicity in case 1 and case 2</w:t>
      </w:r>
    </w:p>
    <w:p w14:paraId="52EA84CE" w14:textId="77777777" w:rsidR="006573F1" w:rsidRPr="00377DC5" w:rsidRDefault="006573F1" w:rsidP="00377DC5">
      <w:pPr>
        <w:tabs>
          <w:tab w:val="left" w:pos="2160"/>
        </w:tabs>
        <w:spacing w:after="0"/>
        <w:rPr>
          <w:rFonts w:ascii="Times New Roman" w:hAnsi="Times New Roman" w:cs="Times New Roman"/>
          <w:sz w:val="20"/>
          <w:szCs w:val="20"/>
          <w:lang w:eastAsia="zh-CN"/>
        </w:rPr>
      </w:pPr>
      <w:r w:rsidRPr="00377DC5">
        <w:rPr>
          <w:rFonts w:ascii="Times New Roman" w:hAnsi="Times New Roman" w:cs="Times New Roman"/>
          <w:sz w:val="20"/>
          <w:szCs w:val="20"/>
          <w:lang w:eastAsia="zh-CN"/>
        </w:rPr>
        <w:t>Note: RAN4 requests RAN2 to implement the UE’s capability based on the above agreement.</w:t>
      </w:r>
    </w:p>
    <w:p w14:paraId="5169ADBA" w14:textId="77777777" w:rsidR="006573F1" w:rsidRPr="00377DC5" w:rsidRDefault="006573F1"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OD-SSB based deactivated SCell measurement – Procedure</w:t>
      </w:r>
    </w:p>
    <w:p w14:paraId="5E3AA930" w14:textId="77777777" w:rsidR="006573F1" w:rsidRPr="00377DC5" w:rsidRDefault="006573F1" w:rsidP="00377DC5">
      <w:pPr>
        <w:spacing w:after="0"/>
        <w:rPr>
          <w:rFonts w:ascii="Times New Roman" w:eastAsia="Times New Roman" w:hAnsi="Times New Roman" w:cs="Times New Roman"/>
          <w:b/>
          <w:bCs/>
          <w:sz w:val="20"/>
          <w:szCs w:val="20"/>
          <w:u w:val="single"/>
          <w:lang w:eastAsia="zh-CN"/>
        </w:rPr>
      </w:pPr>
      <w:r w:rsidRPr="00377DC5">
        <w:rPr>
          <w:rFonts w:ascii="Times New Roman" w:hAnsi="Times New Roman" w:cs="Times New Roman"/>
          <w:b/>
          <w:bCs/>
          <w:sz w:val="20"/>
          <w:szCs w:val="20"/>
          <w:u w:val="single"/>
          <w:lang w:eastAsia="zh-CN"/>
        </w:rPr>
        <w:t xml:space="preserve">Sub-issue 1: </w:t>
      </w:r>
      <w:r w:rsidRPr="00377DC5">
        <w:rPr>
          <w:rFonts w:ascii="Times New Roman" w:eastAsia="Times New Roman" w:hAnsi="Times New Roman" w:cs="Times New Roman"/>
          <w:b/>
          <w:bCs/>
          <w:sz w:val="20"/>
          <w:szCs w:val="20"/>
          <w:u w:val="single"/>
          <w:lang w:eastAsia="zh-CN"/>
        </w:rPr>
        <w:t>The start point of T2</w:t>
      </w:r>
    </w:p>
    <w:p w14:paraId="0B797081" w14:textId="77777777" w:rsidR="006573F1" w:rsidRPr="00377DC5" w:rsidRDefault="006573F1" w:rsidP="00377DC5">
      <w:pPr>
        <w:snapToGrid w:val="0"/>
        <w:spacing w:after="0"/>
        <w:rPr>
          <w:rFonts w:ascii="Times New Roman" w:hAnsi="Times New Roman" w:cs="Times New Roman"/>
          <w:sz w:val="20"/>
          <w:szCs w:val="20"/>
          <w:highlight w:val="green"/>
          <w:lang w:eastAsia="zh-CN"/>
        </w:rPr>
      </w:pPr>
      <w:r w:rsidRPr="00377DC5">
        <w:rPr>
          <w:rFonts w:ascii="Times New Roman" w:hAnsi="Times New Roman" w:cs="Times New Roman"/>
          <w:sz w:val="20"/>
          <w:szCs w:val="20"/>
          <w:highlight w:val="green"/>
          <w:lang w:eastAsia="zh-CN"/>
        </w:rPr>
        <w:t>Agreement:</w:t>
      </w:r>
    </w:p>
    <w:p w14:paraId="4CDDC514" w14:textId="77777777" w:rsidR="006573F1" w:rsidRPr="00377DC5" w:rsidRDefault="006573F1" w:rsidP="00377DC5">
      <w:pPr>
        <w:pStyle w:val="ListParagraph"/>
        <w:numPr>
          <w:ilvl w:val="0"/>
          <w:numId w:val="74"/>
        </w:numPr>
        <w:autoSpaceDN w:val="0"/>
        <w:snapToGrid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rPr>
        <w:t>The time point of OD-SSB deactivation.</w:t>
      </w:r>
    </w:p>
    <w:p w14:paraId="57ADD598" w14:textId="77777777" w:rsidR="006573F1" w:rsidRPr="00377DC5" w:rsidRDefault="006573F1" w:rsidP="00377DC5">
      <w:pPr>
        <w:spacing w:after="0"/>
        <w:rPr>
          <w:rFonts w:ascii="Times New Roman" w:hAnsi="Times New Roman" w:cs="Times New Roman"/>
          <w:b/>
          <w:bCs/>
          <w:sz w:val="20"/>
          <w:szCs w:val="20"/>
          <w:u w:val="single"/>
          <w:lang w:eastAsia="zh-CN"/>
        </w:rPr>
      </w:pPr>
      <w:r w:rsidRPr="00377DC5">
        <w:rPr>
          <w:rFonts w:ascii="Times New Roman" w:hAnsi="Times New Roman" w:cs="Times New Roman"/>
          <w:b/>
          <w:bCs/>
          <w:sz w:val="20"/>
          <w:szCs w:val="20"/>
          <w:u w:val="single"/>
          <w:lang w:eastAsia="zh-CN"/>
        </w:rPr>
        <w:t>Sub-issue 2: The minimum interval(T2) between two FMWs</w:t>
      </w:r>
    </w:p>
    <w:p w14:paraId="42E80FD8" w14:textId="77777777" w:rsidR="006573F1" w:rsidRPr="00377DC5" w:rsidRDefault="006573F1" w:rsidP="00377DC5">
      <w:pPr>
        <w:snapToGrid w:val="0"/>
        <w:spacing w:after="0"/>
        <w:rPr>
          <w:rFonts w:ascii="Times New Roman" w:hAnsi="Times New Roman" w:cs="Times New Roman"/>
          <w:sz w:val="20"/>
          <w:szCs w:val="20"/>
          <w:highlight w:val="green"/>
          <w:lang w:eastAsia="ko-KR"/>
        </w:rPr>
      </w:pPr>
      <w:r w:rsidRPr="00377DC5">
        <w:rPr>
          <w:rFonts w:ascii="Times New Roman" w:hAnsi="Times New Roman" w:cs="Times New Roman"/>
          <w:sz w:val="20"/>
          <w:szCs w:val="20"/>
          <w:highlight w:val="green"/>
          <w:lang w:eastAsia="ko-KR"/>
        </w:rPr>
        <w:t>Agreement:</w:t>
      </w:r>
    </w:p>
    <w:p w14:paraId="5BB4B353" w14:textId="77777777" w:rsidR="006573F1" w:rsidRPr="00377DC5" w:rsidRDefault="006573F1" w:rsidP="00377DC5">
      <w:pPr>
        <w:pStyle w:val="ListParagraph"/>
        <w:numPr>
          <w:ilvl w:val="0"/>
          <w:numId w:val="74"/>
        </w:numPr>
        <w:tabs>
          <w:tab w:val="left" w:pos="21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hAnsi="Times New Roman" w:cs="Times New Roman"/>
          <w:sz w:val="20"/>
          <w:szCs w:val="20"/>
        </w:rPr>
        <w:t>For FR1, 5*max (measCycleSCell, DRX cycles)</w:t>
      </w:r>
    </w:p>
    <w:p w14:paraId="3E505989" w14:textId="77777777" w:rsidR="006573F1" w:rsidRPr="00377DC5" w:rsidRDefault="006573F1" w:rsidP="00377DC5">
      <w:pPr>
        <w:pStyle w:val="ListParagraph"/>
        <w:numPr>
          <w:ilvl w:val="0"/>
          <w:numId w:val="74"/>
        </w:numPr>
        <w:tabs>
          <w:tab w:val="left" w:pos="216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hAnsi="Times New Roman" w:cs="Times New Roman"/>
          <w:sz w:val="20"/>
          <w:szCs w:val="20"/>
        </w:rPr>
        <w:t>For FR2, 4s for power class 1/5 and 3s for power class 2/3/4</w:t>
      </w:r>
    </w:p>
    <w:p w14:paraId="0D8CD1D8" w14:textId="77777777" w:rsidR="006573F1" w:rsidRPr="00377DC5" w:rsidRDefault="006573F1" w:rsidP="00377DC5">
      <w:pPr>
        <w:spacing w:after="0"/>
        <w:rPr>
          <w:rFonts w:ascii="Times New Roman" w:hAnsi="Times New Roman" w:cs="Times New Roman"/>
          <w:b/>
          <w:bCs/>
          <w:sz w:val="20"/>
          <w:szCs w:val="20"/>
          <w:u w:val="single"/>
          <w:lang w:eastAsia="zh-CN"/>
        </w:rPr>
      </w:pPr>
      <w:r w:rsidRPr="00377DC5">
        <w:rPr>
          <w:rFonts w:ascii="Times New Roman" w:hAnsi="Times New Roman" w:cs="Times New Roman"/>
          <w:b/>
          <w:bCs/>
          <w:sz w:val="20"/>
          <w:szCs w:val="20"/>
          <w:u w:val="single"/>
          <w:lang w:eastAsia="zh-CN"/>
        </w:rPr>
        <w:t>Sub-issue 3 –UE’s behaviour when OD-SSB further activation/reconfiguration within T2</w:t>
      </w:r>
    </w:p>
    <w:p w14:paraId="6E5AF7AD" w14:textId="77777777" w:rsidR="006573F1" w:rsidRPr="00377DC5" w:rsidRDefault="006573F1" w:rsidP="00377DC5">
      <w:pPr>
        <w:snapToGrid w:val="0"/>
        <w:spacing w:after="0"/>
        <w:rPr>
          <w:rFonts w:ascii="Times New Roman" w:hAnsi="Times New Roman" w:cs="Times New Roman"/>
          <w:sz w:val="20"/>
          <w:szCs w:val="20"/>
          <w:highlight w:val="green"/>
          <w:lang w:eastAsia="zh-CN"/>
        </w:rPr>
      </w:pPr>
      <w:r w:rsidRPr="00377DC5">
        <w:rPr>
          <w:rFonts w:ascii="Times New Roman" w:hAnsi="Times New Roman" w:cs="Times New Roman"/>
          <w:sz w:val="20"/>
          <w:szCs w:val="20"/>
          <w:highlight w:val="green"/>
          <w:lang w:eastAsia="zh-CN"/>
        </w:rPr>
        <w:t>Agreement:</w:t>
      </w:r>
    </w:p>
    <w:p w14:paraId="32DC8822" w14:textId="77777777" w:rsidR="006573F1" w:rsidRPr="00377DC5" w:rsidRDefault="006573F1" w:rsidP="00377DC5">
      <w:pPr>
        <w:pStyle w:val="ListParagraph"/>
        <w:numPr>
          <w:ilvl w:val="0"/>
          <w:numId w:val="74"/>
        </w:numPr>
        <w:autoSpaceDN w:val="0"/>
        <w:snapToGrid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rPr>
        <w:t>The UE is not required to perform “fast measurement” but follows legacy deactivated SCell measurement requirement within T2.</w:t>
      </w:r>
    </w:p>
    <w:p w14:paraId="6F4459E6" w14:textId="77777777" w:rsidR="00745BD9" w:rsidRPr="00377DC5" w:rsidRDefault="00745BD9"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Requirement for RAN1 Alt Time-C1</w:t>
      </w:r>
    </w:p>
    <w:p w14:paraId="2C39BDEC" w14:textId="77777777" w:rsidR="00745BD9" w:rsidRPr="00377DC5" w:rsidRDefault="00745BD9"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lastRenderedPageBreak/>
        <w:t>Agreement</w:t>
      </w:r>
    </w:p>
    <w:p w14:paraId="3E37D9D5" w14:textId="77777777" w:rsidR="00745BD9" w:rsidRPr="00377DC5" w:rsidRDefault="00745BD9"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rPr>
        <w:t>Update RAN4 agreement to apply EMP also to L1 measurement in the active SCell after SCell activation.</w:t>
      </w:r>
    </w:p>
    <w:p w14:paraId="186C2D23" w14:textId="77777777" w:rsidR="00745BD9" w:rsidRPr="00377DC5" w:rsidRDefault="00745BD9"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Requirement for RAN1 Alt Time-C2 </w:t>
      </w:r>
    </w:p>
    <w:p w14:paraId="090C444D" w14:textId="77777777" w:rsidR="00745BD9" w:rsidRPr="00377DC5" w:rsidRDefault="00745BD9"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36A4F45F" w14:textId="77777777" w:rsidR="00745BD9" w:rsidRPr="00377DC5" w:rsidRDefault="00745BD9" w:rsidP="00377DC5">
      <w:pPr>
        <w:pStyle w:val="ListParagraph"/>
        <w:numPr>
          <w:ilvl w:val="0"/>
          <w:numId w:val="74"/>
        </w:numPr>
        <w:autoSpaceDN w:val="0"/>
        <w:spacing w:after="0" w:line="240" w:lineRule="auto"/>
        <w:contextualSpacing w:val="0"/>
        <w:rPr>
          <w:rFonts w:ascii="Times New Roman" w:hAnsi="Times New Roman" w:cs="Times New Roman"/>
          <w:sz w:val="20"/>
          <w:szCs w:val="20"/>
          <w:lang w:eastAsia="zh-CN"/>
        </w:rPr>
      </w:pPr>
      <w:r w:rsidRPr="00377DC5">
        <w:rPr>
          <w:rFonts w:ascii="Times New Roman" w:hAnsi="Times New Roman" w:cs="Times New Roman"/>
          <w:sz w:val="20"/>
          <w:szCs w:val="20"/>
          <w:lang w:eastAsia="zh-CN"/>
        </w:rPr>
        <w:t>Option 1: RAN4 to define the delay requirement only based on the OD-SSB periodicity.</w:t>
      </w:r>
    </w:p>
    <w:p w14:paraId="713FB567" w14:textId="77777777" w:rsidR="00745BD9" w:rsidRPr="00377DC5" w:rsidRDefault="00745BD9" w:rsidP="00377DC5">
      <w:pPr>
        <w:pStyle w:val="ListParagraph"/>
        <w:numPr>
          <w:ilvl w:val="0"/>
          <w:numId w:val="74"/>
        </w:numPr>
        <w:autoSpaceDN w:val="0"/>
        <w:spacing w:after="0" w:line="240" w:lineRule="auto"/>
        <w:contextualSpacing w:val="0"/>
        <w:rPr>
          <w:rFonts w:ascii="Times New Roman" w:hAnsi="Times New Roman" w:cs="Times New Roman"/>
          <w:sz w:val="20"/>
          <w:szCs w:val="20"/>
          <w:lang w:eastAsia="zh-CN"/>
        </w:rPr>
      </w:pPr>
      <w:r w:rsidRPr="00377DC5">
        <w:rPr>
          <w:rFonts w:ascii="Times New Roman" w:eastAsia="Times New Roman" w:hAnsi="Times New Roman" w:cs="Times New Roman"/>
          <w:sz w:val="20"/>
          <w:szCs w:val="20"/>
          <w:lang w:eastAsia="zh-CN"/>
        </w:rPr>
        <w:t xml:space="preserve">Option 2: </w:t>
      </w:r>
      <w:r w:rsidRPr="00377DC5">
        <w:rPr>
          <w:rFonts w:ascii="Times New Roman" w:hAnsi="Times New Roman" w:cs="Times New Roman"/>
          <w:sz w:val="20"/>
          <w:szCs w:val="20"/>
          <w:lang w:eastAsia="zh-CN"/>
        </w:rPr>
        <w:t>RAN4 to define the delay requirement only based on the OD-SSB periodicity only if</w:t>
      </w:r>
    </w:p>
    <w:p w14:paraId="341F28E7" w14:textId="77777777" w:rsidR="00745BD9" w:rsidRPr="00377DC5" w:rsidRDefault="00745BD9" w:rsidP="00377DC5">
      <w:pPr>
        <w:pStyle w:val="ListParagraph"/>
        <w:numPr>
          <w:ilvl w:val="1"/>
          <w:numId w:val="74"/>
        </w:numPr>
        <w:autoSpaceDN w:val="0"/>
        <w:spacing w:after="0" w:line="240" w:lineRule="auto"/>
        <w:contextualSpacing w:val="0"/>
        <w:rPr>
          <w:rFonts w:ascii="Times New Roman" w:hAnsi="Times New Roman" w:cs="Times New Roman"/>
          <w:sz w:val="20"/>
          <w:szCs w:val="20"/>
          <w:lang w:eastAsia="zh-CN"/>
        </w:rPr>
      </w:pPr>
      <w:r w:rsidRPr="00377DC5">
        <w:rPr>
          <w:rFonts w:ascii="Times New Roman" w:eastAsia="Times New Roman" w:hAnsi="Times New Roman" w:cs="Times New Roman"/>
          <w:sz w:val="20"/>
          <w:szCs w:val="20"/>
          <w:lang w:eastAsia="zh-CN"/>
        </w:rPr>
        <w:t>The periodicity of AO-SSB and OD-SSB are same</w:t>
      </w:r>
    </w:p>
    <w:p w14:paraId="2A7102C1" w14:textId="77777777" w:rsidR="00745BD9" w:rsidRPr="00377DC5" w:rsidRDefault="00745BD9" w:rsidP="00377DC5">
      <w:pPr>
        <w:pStyle w:val="ListParagraph"/>
        <w:numPr>
          <w:ilvl w:val="0"/>
          <w:numId w:val="74"/>
        </w:numPr>
        <w:autoSpaceDN w:val="0"/>
        <w:spacing w:after="0" w:line="240" w:lineRule="auto"/>
        <w:contextualSpacing w:val="0"/>
        <w:rPr>
          <w:rFonts w:ascii="Times New Roman" w:hAnsi="Times New Roman" w:cs="Times New Roman"/>
          <w:sz w:val="20"/>
          <w:szCs w:val="20"/>
          <w:lang w:eastAsia="zh-CN"/>
        </w:rPr>
      </w:pPr>
      <w:r w:rsidRPr="00377DC5">
        <w:rPr>
          <w:rFonts w:ascii="Times New Roman" w:eastAsia="Times New Roman" w:hAnsi="Times New Roman" w:cs="Times New Roman"/>
          <w:sz w:val="20"/>
          <w:szCs w:val="20"/>
          <w:lang w:eastAsia="zh-CN"/>
        </w:rPr>
        <w:t>It doesn’t impact the WI’s completion.</w:t>
      </w:r>
    </w:p>
    <w:p w14:paraId="6C1E21D1" w14:textId="77777777" w:rsidR="00745BD9" w:rsidRPr="00377DC5" w:rsidRDefault="00745BD9"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2</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3</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Requirement for scenario 3 (OD-SSB and AO-SSB are within different frequencies)</w:t>
      </w:r>
    </w:p>
    <w:p w14:paraId="5B045280" w14:textId="77777777" w:rsidR="00745BD9" w:rsidRPr="00377DC5" w:rsidRDefault="00745BD9" w:rsidP="00377DC5">
      <w:pPr>
        <w:tabs>
          <w:tab w:val="left" w:pos="1680"/>
        </w:tabs>
        <w:snapToGrid w:val="0"/>
        <w:spacing w:after="0"/>
        <w:rPr>
          <w:rFonts w:ascii="Times New Roman" w:hAnsi="Times New Roman" w:cs="Times New Roman"/>
          <w:b/>
          <w:bCs/>
          <w:sz w:val="20"/>
          <w:szCs w:val="20"/>
          <w:u w:val="single"/>
          <w:lang w:eastAsia="zh-CN"/>
        </w:rPr>
      </w:pPr>
      <w:r w:rsidRPr="00377DC5">
        <w:rPr>
          <w:rFonts w:ascii="Times New Roman" w:hAnsi="Times New Roman" w:cs="Times New Roman"/>
          <w:b/>
          <w:bCs/>
          <w:sz w:val="20"/>
          <w:szCs w:val="20"/>
          <w:u w:val="single"/>
          <w:lang w:eastAsia="zh-CN"/>
        </w:rPr>
        <w:t>Sub issue 1: RAN2 LS for scenario 3</w:t>
      </w:r>
    </w:p>
    <w:p w14:paraId="4FDDD0D7" w14:textId="77777777" w:rsidR="00745BD9" w:rsidRPr="00377DC5" w:rsidRDefault="00745BD9" w:rsidP="00377DC5">
      <w:pPr>
        <w:tabs>
          <w:tab w:val="left" w:pos="1680"/>
        </w:tabs>
        <w:snapToGrid w:val="0"/>
        <w:spacing w:after="0"/>
        <w:rPr>
          <w:rFonts w:ascii="Times New Roman" w:hAnsi="Times New Roman" w:cs="Times New Roman"/>
          <w:bCs/>
          <w:sz w:val="20"/>
          <w:szCs w:val="20"/>
          <w:highlight w:val="green"/>
          <w:lang w:eastAsia="zh-CN"/>
        </w:rPr>
      </w:pPr>
      <w:r w:rsidRPr="00377DC5">
        <w:rPr>
          <w:rFonts w:ascii="Times New Roman" w:hAnsi="Times New Roman" w:cs="Times New Roman"/>
          <w:bCs/>
          <w:sz w:val="20"/>
          <w:szCs w:val="20"/>
          <w:highlight w:val="green"/>
          <w:lang w:eastAsia="zh-CN"/>
        </w:rPr>
        <w:t>Agreement:</w:t>
      </w:r>
    </w:p>
    <w:p w14:paraId="0BA1A7DE" w14:textId="77777777" w:rsidR="00745BD9" w:rsidRPr="00377DC5" w:rsidRDefault="00745BD9" w:rsidP="00377DC5">
      <w:pPr>
        <w:pStyle w:val="ListParagraph"/>
        <w:numPr>
          <w:ilvl w:val="0"/>
          <w:numId w:val="74"/>
        </w:numPr>
        <w:autoSpaceDN w:val="0"/>
        <w:snapToGrid w:val="0"/>
        <w:spacing w:after="0" w:line="240" w:lineRule="auto"/>
        <w:contextualSpacing w:val="0"/>
        <w:jc w:val="both"/>
        <w:rPr>
          <w:rFonts w:ascii="Times New Roman" w:hAnsi="Times New Roman" w:cs="Times New Roman"/>
          <w:iCs/>
          <w:sz w:val="20"/>
          <w:szCs w:val="20"/>
        </w:rPr>
      </w:pPr>
      <w:r w:rsidRPr="00377DC5">
        <w:rPr>
          <w:rFonts w:ascii="Times New Roman" w:hAnsi="Times New Roman" w:cs="Times New Roman"/>
          <w:sz w:val="20"/>
          <w:szCs w:val="20"/>
        </w:rPr>
        <w:t>RAN4 to confirm RAN2’s WS to introduce a new servingCellMO.</w:t>
      </w:r>
    </w:p>
    <w:p w14:paraId="61950B3E" w14:textId="77777777" w:rsidR="00745BD9" w:rsidRPr="00377DC5" w:rsidRDefault="00745BD9" w:rsidP="00377DC5">
      <w:pPr>
        <w:tabs>
          <w:tab w:val="left" w:pos="1680"/>
        </w:tabs>
        <w:snapToGrid w:val="0"/>
        <w:spacing w:after="0"/>
        <w:rPr>
          <w:rFonts w:ascii="Times New Roman" w:hAnsi="Times New Roman" w:cs="Times New Roman"/>
          <w:b/>
          <w:bCs/>
          <w:sz w:val="20"/>
          <w:szCs w:val="20"/>
          <w:u w:val="single"/>
          <w:lang w:eastAsia="zh-CN"/>
        </w:rPr>
      </w:pPr>
      <w:r w:rsidRPr="00377DC5">
        <w:rPr>
          <w:rFonts w:ascii="Times New Roman" w:hAnsi="Times New Roman" w:cs="Times New Roman"/>
          <w:b/>
          <w:bCs/>
          <w:sz w:val="20"/>
          <w:szCs w:val="20"/>
          <w:u w:val="single"/>
          <w:lang w:eastAsia="zh-CN"/>
        </w:rPr>
        <w:t>Sub issue 2: Requirement for scenario 3</w:t>
      </w:r>
    </w:p>
    <w:p w14:paraId="2DDD3559" w14:textId="77777777" w:rsidR="00745BD9" w:rsidRPr="00377DC5" w:rsidRDefault="00745BD9" w:rsidP="00377DC5">
      <w:pPr>
        <w:snapToGrid w:val="0"/>
        <w:spacing w:after="0"/>
        <w:rPr>
          <w:rFonts w:ascii="Times New Roman" w:hAnsi="Times New Roman" w:cs="Times New Roman"/>
          <w:sz w:val="20"/>
          <w:szCs w:val="20"/>
          <w:highlight w:val="green"/>
          <w:lang w:eastAsia="zh-CN"/>
        </w:rPr>
      </w:pPr>
      <w:r w:rsidRPr="00377DC5">
        <w:rPr>
          <w:rFonts w:ascii="Times New Roman" w:hAnsi="Times New Roman" w:cs="Times New Roman"/>
          <w:sz w:val="20"/>
          <w:szCs w:val="20"/>
          <w:highlight w:val="green"/>
          <w:lang w:eastAsia="zh-CN"/>
        </w:rPr>
        <w:t>Agreement:</w:t>
      </w:r>
    </w:p>
    <w:p w14:paraId="1A54596C" w14:textId="77777777" w:rsidR="00745BD9" w:rsidRPr="00377DC5" w:rsidRDefault="00745BD9" w:rsidP="00377DC5">
      <w:pPr>
        <w:snapToGrid w:val="0"/>
        <w:spacing w:after="0"/>
        <w:jc w:val="both"/>
        <w:rPr>
          <w:rFonts w:ascii="Times New Roman" w:hAnsi="Times New Roman" w:cs="Times New Roman"/>
          <w:iCs/>
          <w:sz w:val="20"/>
          <w:szCs w:val="20"/>
          <w:lang w:eastAsia="zh-CN"/>
        </w:rPr>
      </w:pPr>
      <w:r w:rsidRPr="00377DC5">
        <w:rPr>
          <w:rFonts w:ascii="Times New Roman" w:hAnsi="Times New Roman" w:cs="Times New Roman"/>
          <w:iCs/>
          <w:sz w:val="20"/>
          <w:szCs w:val="20"/>
          <w:lang w:eastAsia="zh-CN"/>
        </w:rPr>
        <w:t xml:space="preserve">RAN4 will further discuss whether and how to define the requirements for scenario 3, and meanwhile the discussion will not impact the WI </w:t>
      </w:r>
      <w:r w:rsidRPr="00377DC5">
        <w:rPr>
          <w:rFonts w:ascii="Times New Roman" w:hAnsi="Times New Roman" w:cs="Times New Roman"/>
          <w:sz w:val="20"/>
          <w:szCs w:val="20"/>
          <w:lang w:eastAsia="zh-CN"/>
        </w:rPr>
        <w:t>completion.</w:t>
      </w:r>
    </w:p>
    <w:p w14:paraId="1851C515" w14:textId="77777777" w:rsidR="00745BD9" w:rsidRPr="00377DC5" w:rsidRDefault="00745BD9"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1-2-5: Scheduling restriction for L1 measurement after SCell activation</w:t>
      </w:r>
    </w:p>
    <w:p w14:paraId="14028130" w14:textId="77777777" w:rsidR="00745BD9" w:rsidRPr="00377DC5" w:rsidRDefault="00745BD9"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3F22B7A6" w14:textId="77777777" w:rsidR="00745BD9" w:rsidRPr="00377DC5" w:rsidRDefault="00745BD9" w:rsidP="00377DC5">
      <w:pPr>
        <w:pStyle w:val="ListParagraph"/>
        <w:numPr>
          <w:ilvl w:val="0"/>
          <w:numId w:val="75"/>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In Case 2, no scheduling restriction and measurement restriction is expected for AO-SSB occasions if UE only supports OD-SSB based L1-RSRP measurement.</w:t>
      </w:r>
    </w:p>
    <w:p w14:paraId="31EC3166" w14:textId="77777777" w:rsidR="00745BD9" w:rsidRPr="00377DC5" w:rsidRDefault="00745BD9" w:rsidP="00377DC5">
      <w:pPr>
        <w:pStyle w:val="ListParagraph"/>
        <w:numPr>
          <w:ilvl w:val="0"/>
          <w:numId w:val="75"/>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The scheduling restriction shall be applied to both AO-SSB and OD-SSB if the requirement is defined based on both of them.</w:t>
      </w:r>
    </w:p>
    <w:p w14:paraId="2774BE12" w14:textId="77777777" w:rsidR="00323FE6" w:rsidRPr="00377DC5" w:rsidRDefault="00323FE6" w:rsidP="00377DC5">
      <w:pPr>
        <w:tabs>
          <w:tab w:val="left" w:pos="1680"/>
        </w:tabs>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 xml:space="preserve">1-3-1: The known cell condition in Case 2 </w:t>
      </w:r>
    </w:p>
    <w:p w14:paraId="44AC87BD" w14:textId="77777777" w:rsidR="00323FE6" w:rsidRPr="00377DC5" w:rsidRDefault="00323FE6" w:rsidP="00377DC5">
      <w:pPr>
        <w:tabs>
          <w:tab w:val="left" w:pos="1440"/>
        </w:tabs>
        <w:spacing w:after="0"/>
        <w:rPr>
          <w:rFonts w:ascii="Times New Roman" w:hAnsi="Times New Roman" w:cs="Times New Roman"/>
          <w:b/>
          <w:bCs/>
          <w:sz w:val="20"/>
          <w:szCs w:val="20"/>
          <w:lang w:eastAsia="zh-CN"/>
        </w:rPr>
      </w:pPr>
      <w:r w:rsidRPr="00377DC5">
        <w:rPr>
          <w:rFonts w:ascii="Times New Roman" w:hAnsi="Times New Roman" w:cs="Times New Roman"/>
          <w:b/>
          <w:bCs/>
          <w:sz w:val="20"/>
          <w:szCs w:val="20"/>
          <w:highlight w:val="green"/>
          <w:lang w:eastAsia="zh-CN"/>
        </w:rPr>
        <w:t>Agreement</w:t>
      </w:r>
    </w:p>
    <w:p w14:paraId="29E03747" w14:textId="77777777" w:rsidR="00323FE6" w:rsidRPr="00377DC5" w:rsidRDefault="00323FE6" w:rsidP="00377DC5">
      <w:pPr>
        <w:pStyle w:val="ListParagraph"/>
        <w:numPr>
          <w:ilvl w:val="0"/>
          <w:numId w:val="74"/>
        </w:numPr>
        <w:tabs>
          <w:tab w:val="left" w:pos="2160"/>
        </w:tabs>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iCs/>
          <w:sz w:val="20"/>
          <w:szCs w:val="20"/>
          <w:lang w:eastAsia="zh-CN"/>
        </w:rPr>
        <w:t>The current known SCell activation delay methodology can be reused in Case 2 at least for Alt Time-C1 with the following combination.</w:t>
      </w:r>
    </w:p>
    <w:p w14:paraId="19B55B90" w14:textId="77777777" w:rsidR="00323FE6" w:rsidRPr="00377DC5" w:rsidRDefault="00323FE6" w:rsidP="00377DC5">
      <w:pPr>
        <w:numPr>
          <w:ilvl w:val="1"/>
          <w:numId w:val="74"/>
        </w:numPr>
        <w:overflowPunct w:val="0"/>
        <w:autoSpaceDE w:val="0"/>
        <w:autoSpaceDN w:val="0"/>
        <w:adjustRightInd w:val="0"/>
        <w:spacing w:after="0" w:line="240" w:lineRule="auto"/>
        <w:jc w:val="both"/>
        <w:rPr>
          <w:rFonts w:ascii="Times New Roman" w:hAnsi="Times New Roman" w:cs="Times New Roman"/>
          <w:iCs/>
          <w:sz w:val="20"/>
          <w:szCs w:val="20"/>
          <w:lang w:eastAsia="zh-CN"/>
        </w:rPr>
      </w:pPr>
      <w:r w:rsidRPr="00377DC5">
        <w:rPr>
          <w:rFonts w:ascii="Times New Roman" w:hAnsi="Times New Roman" w:cs="Times New Roman"/>
          <w:iCs/>
          <w:sz w:val="20"/>
          <w:szCs w:val="20"/>
          <w:lang w:eastAsia="zh-CN"/>
        </w:rPr>
        <w:t xml:space="preserve">When the SSB measured for known cell condition is AO-SSB or OD-SSB or the combine of AO-SSB and OD-SSB, and the SSB used in SCell activation procedure is AO-SSB, OD-SSB or the combine of AO-SSB and OD-SSB. </w:t>
      </w:r>
    </w:p>
    <w:p w14:paraId="5D8662B3" w14:textId="77777777" w:rsidR="00323FE6" w:rsidRPr="00377DC5" w:rsidRDefault="00323FE6" w:rsidP="00377DC5">
      <w:pPr>
        <w:pStyle w:val="ListParagraph"/>
        <w:numPr>
          <w:ilvl w:val="0"/>
          <w:numId w:val="74"/>
        </w:numPr>
        <w:tabs>
          <w:tab w:val="left" w:pos="2160"/>
        </w:tabs>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 xml:space="preserve">FFS whether apply to </w:t>
      </w:r>
      <w:r w:rsidRPr="00377DC5">
        <w:rPr>
          <w:rFonts w:ascii="Times New Roman" w:hAnsi="Times New Roman" w:cs="Times New Roman"/>
          <w:iCs/>
          <w:sz w:val="20"/>
          <w:szCs w:val="20"/>
          <w:lang w:eastAsia="zh-CN"/>
        </w:rPr>
        <w:t>Alt Time-C2</w:t>
      </w:r>
      <w:r w:rsidRPr="00377DC5">
        <w:rPr>
          <w:rFonts w:ascii="Times New Roman" w:eastAsia="SimSun" w:hAnsi="Times New Roman" w:cs="Times New Roman"/>
          <w:sz w:val="20"/>
          <w:szCs w:val="20"/>
          <w:lang w:eastAsia="zh-CN"/>
        </w:rPr>
        <w:t>, if the requirement is defined.</w:t>
      </w:r>
    </w:p>
    <w:p w14:paraId="0785607F" w14:textId="77777777" w:rsidR="00323FE6" w:rsidRPr="00377DC5" w:rsidRDefault="00323FE6" w:rsidP="00377DC5">
      <w:pPr>
        <w:pStyle w:val="ListParagraph"/>
        <w:numPr>
          <w:ilvl w:val="0"/>
          <w:numId w:val="74"/>
        </w:numPr>
        <w:tabs>
          <w:tab w:val="left" w:pos="2160"/>
        </w:tabs>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FFS whether apply to scenario 3, if the requirement is defined.</w:t>
      </w:r>
    </w:p>
    <w:p w14:paraId="22D39818" w14:textId="77777777" w:rsidR="00323FE6" w:rsidRPr="00377DC5" w:rsidRDefault="00323FE6" w:rsidP="00377DC5">
      <w:pPr>
        <w:pStyle w:val="ListParagraph"/>
        <w:numPr>
          <w:ilvl w:val="0"/>
          <w:numId w:val="74"/>
        </w:numPr>
        <w:tabs>
          <w:tab w:val="left" w:pos="2160"/>
        </w:tabs>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 xml:space="preserve">FFS whether additional </w:t>
      </w:r>
      <w:r w:rsidRPr="00377DC5">
        <w:rPr>
          <w:rFonts w:ascii="Times New Roman" w:hAnsi="Times New Roman" w:cs="Times New Roman"/>
          <w:iCs/>
          <w:sz w:val="20"/>
          <w:szCs w:val="20"/>
          <w:lang w:eastAsia="zh-CN"/>
        </w:rPr>
        <w:t>AGC time should be included in the known SCell activation delay requirement for scenario 3, if defined.</w:t>
      </w:r>
    </w:p>
    <w:p w14:paraId="54123348" w14:textId="77777777" w:rsidR="00323FE6" w:rsidRPr="00377DC5" w:rsidRDefault="00323FE6" w:rsidP="00377DC5">
      <w:pPr>
        <w:tabs>
          <w:tab w:val="left" w:pos="1680"/>
        </w:tabs>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 xml:space="preserve">1-3-2: The known cell condition – period of known condition </w:t>
      </w:r>
    </w:p>
    <w:p w14:paraId="59463423" w14:textId="77777777" w:rsidR="00323FE6" w:rsidRPr="00377DC5" w:rsidRDefault="00323FE6" w:rsidP="00377DC5">
      <w:pPr>
        <w:snapToGrid w:val="0"/>
        <w:spacing w:after="0"/>
        <w:jc w:val="both"/>
        <w:rPr>
          <w:rFonts w:ascii="Times New Roman" w:hAnsi="Times New Roman" w:cs="Times New Roman"/>
          <w:iCs/>
          <w:sz w:val="20"/>
          <w:szCs w:val="20"/>
        </w:rPr>
      </w:pPr>
      <w:r w:rsidRPr="00377DC5">
        <w:rPr>
          <w:rFonts w:ascii="Times New Roman" w:hAnsi="Times New Roman" w:cs="Times New Roman"/>
          <w:iCs/>
          <w:sz w:val="20"/>
          <w:szCs w:val="20"/>
          <w:highlight w:val="green"/>
        </w:rPr>
        <w:t>Agreement</w:t>
      </w:r>
    </w:p>
    <w:p w14:paraId="754AFA87" w14:textId="77777777" w:rsidR="00323FE6" w:rsidRPr="00377DC5" w:rsidRDefault="00323FE6" w:rsidP="00377DC5">
      <w:pPr>
        <w:pStyle w:val="ListParagraph"/>
        <w:numPr>
          <w:ilvl w:val="0"/>
          <w:numId w:val="74"/>
        </w:numPr>
        <w:tabs>
          <w:tab w:val="left" w:pos="0"/>
        </w:tabs>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iCs/>
          <w:sz w:val="20"/>
          <w:szCs w:val="20"/>
          <w:lang w:eastAsia="zh-CN"/>
        </w:rPr>
        <w:t xml:space="preserve">Reuse the legacy known/unknown cell condition period for FR1 and FR2, i.e. max(5*measCycleSCell, 5*DRX cycles) in FR1 or </w:t>
      </w:r>
      <w:r w:rsidRPr="00377DC5">
        <w:rPr>
          <w:rFonts w:ascii="Times New Roman" w:hAnsi="Times New Roman" w:cs="Times New Roman"/>
          <w:sz w:val="20"/>
          <w:szCs w:val="20"/>
          <w:lang w:eastAsia="zh-CN"/>
        </w:rPr>
        <w:t xml:space="preserve">4s for UE supporting power class 1/5 and 3s for UE supporting power class 2/3/4 </w:t>
      </w:r>
      <w:r w:rsidRPr="00377DC5">
        <w:rPr>
          <w:rFonts w:ascii="Times New Roman" w:hAnsi="Times New Roman" w:cs="Times New Roman"/>
          <w:iCs/>
          <w:sz w:val="20"/>
          <w:szCs w:val="20"/>
          <w:lang w:eastAsia="zh-CN"/>
        </w:rPr>
        <w:t xml:space="preserve"> in FR2.</w:t>
      </w:r>
    </w:p>
    <w:p w14:paraId="2AB7A826" w14:textId="77777777" w:rsidR="00E0388F" w:rsidRPr="00377DC5" w:rsidRDefault="00E0388F"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4-1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 xml:space="preserve"> OD-SSB based multiple SCells activation</w:t>
      </w:r>
    </w:p>
    <w:p w14:paraId="62BA7D17" w14:textId="77777777" w:rsidR="00E0388F" w:rsidRPr="00377DC5" w:rsidRDefault="00E0388F" w:rsidP="00377DC5">
      <w:pPr>
        <w:tabs>
          <w:tab w:val="left" w:pos="1440"/>
        </w:tabs>
        <w:spacing w:after="0"/>
        <w:rPr>
          <w:rFonts w:ascii="Times New Roman" w:hAnsi="Times New Roman" w:cs="Times New Roman"/>
          <w:b/>
          <w:bCs/>
          <w:sz w:val="20"/>
          <w:szCs w:val="20"/>
          <w:lang w:eastAsia="zh-CN"/>
        </w:rPr>
      </w:pPr>
      <w:r w:rsidRPr="00377DC5">
        <w:rPr>
          <w:rFonts w:ascii="Times New Roman" w:hAnsi="Times New Roman" w:cs="Times New Roman"/>
          <w:b/>
          <w:bCs/>
          <w:sz w:val="20"/>
          <w:szCs w:val="20"/>
          <w:highlight w:val="green"/>
          <w:lang w:eastAsia="zh-CN"/>
        </w:rPr>
        <w:t>Agreement</w:t>
      </w:r>
    </w:p>
    <w:p w14:paraId="275DB98B" w14:textId="77777777" w:rsidR="00E0388F" w:rsidRPr="00377DC5" w:rsidRDefault="00E0388F" w:rsidP="00377DC5">
      <w:pPr>
        <w:pStyle w:val="ListParagraph"/>
        <w:numPr>
          <w:ilvl w:val="0"/>
          <w:numId w:val="74"/>
        </w:numPr>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hAnsi="Times New Roman" w:cs="Times New Roman"/>
          <w:sz w:val="20"/>
          <w:szCs w:val="20"/>
        </w:rPr>
        <w:t>RAN4 to define the requirements in the case of multiple OD-SSB SCells.</w:t>
      </w:r>
    </w:p>
    <w:p w14:paraId="51A3C956" w14:textId="77777777" w:rsidR="00E0388F" w:rsidRPr="00377DC5" w:rsidRDefault="00E0388F" w:rsidP="00377DC5">
      <w:pPr>
        <w:pStyle w:val="ListParagraph"/>
        <w:numPr>
          <w:ilvl w:val="1"/>
          <w:numId w:val="74"/>
        </w:numPr>
        <w:tabs>
          <w:tab w:val="left" w:pos="2880"/>
        </w:tabs>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hAnsi="Times New Roman" w:cs="Times New Roman"/>
          <w:sz w:val="20"/>
          <w:szCs w:val="20"/>
        </w:rPr>
        <w:t>It doesn’t impact the WI’s completion.</w:t>
      </w:r>
    </w:p>
    <w:p w14:paraId="136FB8CB" w14:textId="77777777" w:rsidR="00E0388F" w:rsidRPr="00377DC5" w:rsidRDefault="00E0388F" w:rsidP="00377DC5">
      <w:pPr>
        <w:pStyle w:val="ListParagraph"/>
        <w:numPr>
          <w:ilvl w:val="1"/>
          <w:numId w:val="74"/>
        </w:numPr>
        <w:autoSpaceDN w:val="0"/>
        <w:snapToGrid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rPr>
        <w:t>The scope can be limited as follows:</w:t>
      </w:r>
    </w:p>
    <w:p w14:paraId="40110156" w14:textId="77777777" w:rsidR="00E0388F" w:rsidRPr="00377DC5" w:rsidRDefault="00E0388F" w:rsidP="00377DC5">
      <w:pPr>
        <w:numPr>
          <w:ilvl w:val="2"/>
          <w:numId w:val="74"/>
        </w:numPr>
        <w:snapToGrid w:val="0"/>
        <w:spacing w:after="0" w:line="240" w:lineRule="auto"/>
        <w:rPr>
          <w:rFonts w:ascii="Times New Roman" w:eastAsia="MS Mincho" w:hAnsi="Times New Roman" w:cs="Times New Roman"/>
          <w:sz w:val="20"/>
          <w:szCs w:val="20"/>
        </w:rPr>
      </w:pPr>
      <w:r w:rsidRPr="00377DC5">
        <w:rPr>
          <w:rFonts w:ascii="Times New Roman" w:eastAsia="MS Mincho" w:hAnsi="Times New Roman" w:cs="Times New Roman"/>
          <w:sz w:val="20"/>
          <w:szCs w:val="20"/>
        </w:rPr>
        <w:t>In deactivated SCell stage, the time periods from OD-SSB activation to deactivation among multiple OD-SSBs’ frequency layers are non-overlapping.</w:t>
      </w:r>
    </w:p>
    <w:p w14:paraId="676D25EB" w14:textId="77777777" w:rsidR="00E0388F" w:rsidRPr="00377DC5" w:rsidRDefault="00E0388F" w:rsidP="00377DC5">
      <w:pPr>
        <w:numPr>
          <w:ilvl w:val="2"/>
          <w:numId w:val="74"/>
        </w:numPr>
        <w:snapToGrid w:val="0"/>
        <w:spacing w:after="0" w:line="240" w:lineRule="auto"/>
        <w:rPr>
          <w:rFonts w:ascii="Times New Roman" w:eastAsia="MS Mincho" w:hAnsi="Times New Roman" w:cs="Times New Roman"/>
          <w:sz w:val="20"/>
          <w:szCs w:val="20"/>
        </w:rPr>
      </w:pPr>
      <w:r w:rsidRPr="00377DC5">
        <w:rPr>
          <w:rFonts w:ascii="Times New Roman" w:eastAsia="MS Mincho" w:hAnsi="Times New Roman" w:cs="Times New Roman"/>
          <w:sz w:val="20"/>
          <w:szCs w:val="20"/>
        </w:rPr>
        <w:t>[For multiple Scells activation, multiple Scells are purely OD-SSB’s Scells.</w:t>
      </w:r>
    </w:p>
    <w:p w14:paraId="615494DE" w14:textId="77777777" w:rsidR="00E0388F" w:rsidRPr="00377DC5" w:rsidRDefault="00E0388F" w:rsidP="00377DC5">
      <w:pPr>
        <w:numPr>
          <w:ilvl w:val="4"/>
          <w:numId w:val="74"/>
        </w:numPr>
        <w:snapToGrid w:val="0"/>
        <w:spacing w:after="0" w:line="240" w:lineRule="auto"/>
        <w:rPr>
          <w:rFonts w:ascii="Times New Roman" w:eastAsia="MS Mincho" w:hAnsi="Times New Roman" w:cs="Times New Roman"/>
          <w:sz w:val="20"/>
          <w:szCs w:val="20"/>
        </w:rPr>
      </w:pPr>
      <w:r w:rsidRPr="00377DC5">
        <w:rPr>
          <w:rFonts w:ascii="Times New Roman" w:eastAsia="MS Mincho" w:hAnsi="Times New Roman" w:cs="Times New Roman"/>
          <w:sz w:val="20"/>
          <w:szCs w:val="20"/>
        </w:rPr>
        <w:t>OB-SSB is assumed to be activated on all the multiple Scells to be activated before Scell activation command.]</w:t>
      </w:r>
    </w:p>
    <w:p w14:paraId="1C17A60D" w14:textId="77777777" w:rsidR="00E0388F" w:rsidRPr="00377DC5" w:rsidRDefault="00E0388F"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4-3</w:t>
      </w:r>
      <w:r w:rsidRPr="00377DC5">
        <w:rPr>
          <w:rFonts w:ascii="Times New Roman" w:hAnsi="Times New Roman" w:cs="Times New Roman"/>
          <w:b/>
          <w:sz w:val="20"/>
          <w:szCs w:val="20"/>
          <w:u w:val="single"/>
          <w:lang w:eastAsia="ko-KR"/>
        </w:rPr>
        <w:t xml:space="preserve">: </w:t>
      </w:r>
      <w:r w:rsidRPr="00377DC5">
        <w:rPr>
          <w:rFonts w:ascii="Times New Roman" w:hAnsi="Times New Roman" w:cs="Times New Roman"/>
          <w:b/>
          <w:sz w:val="20"/>
          <w:szCs w:val="20"/>
          <w:u w:val="single"/>
          <w:lang w:eastAsia="zh-CN"/>
        </w:rPr>
        <w:t xml:space="preserve">Additional Processing time for </w:t>
      </w:r>
      <w:r w:rsidRPr="00377DC5">
        <w:rPr>
          <w:rFonts w:ascii="Times New Roman" w:hAnsi="Times New Roman" w:cs="Times New Roman"/>
          <w:b/>
          <w:sz w:val="20"/>
          <w:szCs w:val="20"/>
          <w:u w:val="single"/>
          <w:lang w:eastAsia="ko-KR"/>
        </w:rPr>
        <w:t>OD-SSB activation</w:t>
      </w:r>
    </w:p>
    <w:p w14:paraId="5249F925" w14:textId="77777777" w:rsidR="00E0388F" w:rsidRPr="00377DC5" w:rsidRDefault="00E0388F" w:rsidP="00C71B53">
      <w:pPr>
        <w:spacing w:after="0"/>
        <w:rPr>
          <w:rFonts w:ascii="Times New Roman" w:eastAsia="Times New Roman" w:hAnsi="Times New Roman" w:cs="Times New Roman"/>
          <w:sz w:val="20"/>
          <w:szCs w:val="20"/>
          <w:lang w:eastAsia="zh-CN"/>
        </w:rPr>
      </w:pPr>
      <w:r w:rsidRPr="00377DC5">
        <w:rPr>
          <w:rFonts w:ascii="Times New Roman" w:eastAsia="Times New Roman" w:hAnsi="Times New Roman" w:cs="Times New Roman"/>
          <w:b/>
          <w:bCs/>
          <w:sz w:val="20"/>
          <w:szCs w:val="20"/>
          <w:highlight w:val="green"/>
          <w:lang w:eastAsia="zh-CN"/>
        </w:rPr>
        <w:t>Agreement</w:t>
      </w:r>
    </w:p>
    <w:p w14:paraId="7AE7D1A9" w14:textId="77777777" w:rsidR="00E0388F" w:rsidRPr="00377DC5" w:rsidRDefault="00E0388F" w:rsidP="00377DC5">
      <w:pPr>
        <w:pStyle w:val="ListParagraph"/>
        <w:numPr>
          <w:ilvl w:val="0"/>
          <w:numId w:val="75"/>
        </w:numPr>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lang w:eastAsia="zh-CN"/>
        </w:rPr>
        <w:t>RAN4 should introduce UE capability with values of 2 ms and 5 ms.</w:t>
      </w:r>
    </w:p>
    <w:p w14:paraId="3C1C860E" w14:textId="77777777" w:rsidR="00E0388F" w:rsidRPr="00377DC5" w:rsidRDefault="00E0388F"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w:t>
      </w:r>
      <w:r w:rsidRPr="00377DC5">
        <w:rPr>
          <w:rFonts w:ascii="Times New Roman" w:hAnsi="Times New Roman" w:cs="Times New Roman"/>
          <w:b/>
          <w:sz w:val="20"/>
          <w:szCs w:val="20"/>
          <w:u w:val="single"/>
          <w:lang w:eastAsia="ko-KR"/>
        </w:rPr>
        <w:t>-</w:t>
      </w:r>
      <w:r w:rsidRPr="00377DC5">
        <w:rPr>
          <w:rFonts w:ascii="Times New Roman" w:hAnsi="Times New Roman" w:cs="Times New Roman"/>
          <w:b/>
          <w:sz w:val="20"/>
          <w:szCs w:val="20"/>
          <w:u w:val="single"/>
          <w:lang w:eastAsia="zh-CN"/>
        </w:rPr>
        <w:t>4-4</w:t>
      </w:r>
      <w:r w:rsidRPr="00377DC5">
        <w:rPr>
          <w:rFonts w:ascii="Times New Roman" w:hAnsi="Times New Roman" w:cs="Times New Roman"/>
          <w:b/>
          <w:sz w:val="20"/>
          <w:szCs w:val="20"/>
          <w:u w:val="single"/>
          <w:lang w:eastAsia="ko-KR"/>
        </w:rPr>
        <w:t xml:space="preserve">: </w:t>
      </w:r>
      <w:r w:rsidRPr="00377DC5">
        <w:rPr>
          <w:rFonts w:ascii="Times New Roman" w:hAnsi="Times New Roman" w:cs="Times New Roman"/>
          <w:b/>
          <w:sz w:val="20"/>
          <w:szCs w:val="20"/>
          <w:u w:val="single"/>
          <w:lang w:eastAsia="zh-CN"/>
        </w:rPr>
        <w:t xml:space="preserve">Additional Processing time for </w:t>
      </w:r>
      <w:r w:rsidRPr="00377DC5">
        <w:rPr>
          <w:rFonts w:ascii="Times New Roman" w:hAnsi="Times New Roman" w:cs="Times New Roman"/>
          <w:b/>
          <w:sz w:val="20"/>
          <w:szCs w:val="20"/>
          <w:u w:val="single"/>
          <w:lang w:eastAsia="ko-KR"/>
        </w:rPr>
        <w:t>OD-SSB parameter update</w:t>
      </w:r>
    </w:p>
    <w:p w14:paraId="2D4F978F" w14:textId="77777777" w:rsidR="00E0388F" w:rsidRPr="00377DC5" w:rsidRDefault="00E0388F" w:rsidP="00377DC5">
      <w:pPr>
        <w:spacing w:after="0"/>
        <w:rPr>
          <w:rFonts w:ascii="Times New Roman" w:hAnsi="Times New Roman" w:cs="Times New Roman"/>
          <w:sz w:val="20"/>
          <w:szCs w:val="20"/>
        </w:rPr>
      </w:pPr>
      <w:r w:rsidRPr="00377DC5">
        <w:rPr>
          <w:rFonts w:ascii="Times New Roman" w:hAnsi="Times New Roman" w:cs="Times New Roman"/>
          <w:sz w:val="20"/>
          <w:szCs w:val="20"/>
          <w:highlight w:val="green"/>
        </w:rPr>
        <w:t>Agreement</w:t>
      </w:r>
    </w:p>
    <w:p w14:paraId="617625EF" w14:textId="77777777" w:rsidR="00E0388F" w:rsidRPr="00377DC5" w:rsidRDefault="00E0388F" w:rsidP="00377DC5">
      <w:pPr>
        <w:pStyle w:val="ListParagraph"/>
        <w:numPr>
          <w:ilvl w:val="0"/>
          <w:numId w:val="75"/>
        </w:numPr>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lang w:eastAsia="zh-CN"/>
        </w:rPr>
        <w:t>Option 1: RAN4 to apply the same timeline for MAC CE based OD-SSB activation and MAC CE based OD-SSB transmission parameter updates.</w:t>
      </w:r>
    </w:p>
    <w:p w14:paraId="0C9A2BA0" w14:textId="77777777" w:rsidR="00E0388F" w:rsidRPr="00377DC5" w:rsidRDefault="00E0388F" w:rsidP="00377DC5">
      <w:pPr>
        <w:pStyle w:val="ListParagraph"/>
        <w:numPr>
          <w:ilvl w:val="1"/>
          <w:numId w:val="75"/>
        </w:numPr>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lang w:eastAsia="zh-CN"/>
        </w:rPr>
        <w:t>The additional processing time is 5ms or 2ms based on UE capability reporting.</w:t>
      </w:r>
    </w:p>
    <w:p w14:paraId="11885EE3" w14:textId="77777777" w:rsidR="00E0388F" w:rsidRPr="00377DC5" w:rsidRDefault="00E0388F" w:rsidP="00377DC5">
      <w:pPr>
        <w:pStyle w:val="ListParagraph"/>
        <w:numPr>
          <w:ilvl w:val="1"/>
          <w:numId w:val="75"/>
        </w:numPr>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lang w:eastAsia="zh-CN"/>
        </w:rPr>
        <w:t>Note 1: The additional processing time is only applied to L1 and L3 measurement transition period [after the SCell is activated].</w:t>
      </w:r>
    </w:p>
    <w:p w14:paraId="37ACE210" w14:textId="77777777" w:rsidR="00E0388F" w:rsidRPr="00377DC5" w:rsidRDefault="00E0388F" w:rsidP="00377DC5">
      <w:pPr>
        <w:pStyle w:val="ListParagraph"/>
        <w:numPr>
          <w:ilvl w:val="0"/>
          <w:numId w:val="75"/>
        </w:numPr>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lang w:eastAsia="zh-CN"/>
        </w:rPr>
        <w:t>Option 2: When NW updates the OD-SSB parameters for an active Scell by MAC-CE, additional 5ms processing time is applied on top of T</w:t>
      </w:r>
      <w:r w:rsidRPr="00377DC5">
        <w:rPr>
          <w:rFonts w:ascii="Times New Roman" w:hAnsi="Times New Roman" w:cs="Times New Roman"/>
          <w:sz w:val="20"/>
          <w:szCs w:val="20"/>
          <w:vertAlign w:val="subscript"/>
          <w:lang w:eastAsia="zh-CN"/>
        </w:rPr>
        <w:t>HARQ</w:t>
      </w:r>
      <w:r w:rsidRPr="00377DC5">
        <w:rPr>
          <w:rFonts w:ascii="Times New Roman" w:hAnsi="Times New Roman" w:cs="Times New Roman"/>
          <w:sz w:val="20"/>
          <w:szCs w:val="20"/>
          <w:lang w:eastAsia="zh-CN"/>
        </w:rPr>
        <w:t>+3ms after UE receiving the MAC-CE.</w:t>
      </w:r>
    </w:p>
    <w:p w14:paraId="7E69511B" w14:textId="77777777" w:rsidR="00E0388F" w:rsidRPr="00377DC5" w:rsidRDefault="00E0388F" w:rsidP="00377DC5">
      <w:pPr>
        <w:pStyle w:val="ListParagraph"/>
        <w:numPr>
          <w:ilvl w:val="1"/>
          <w:numId w:val="75"/>
        </w:numPr>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lang w:eastAsia="zh-CN"/>
        </w:rPr>
        <w:t>The additional processing time is 5ms</w:t>
      </w:r>
    </w:p>
    <w:p w14:paraId="29597C16" w14:textId="77777777" w:rsidR="00E0388F" w:rsidRPr="00377DC5" w:rsidRDefault="00E0388F" w:rsidP="00377DC5">
      <w:pPr>
        <w:pStyle w:val="ListParagraph"/>
        <w:numPr>
          <w:ilvl w:val="1"/>
          <w:numId w:val="75"/>
        </w:numPr>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lang w:eastAsia="zh-CN"/>
        </w:rPr>
        <w:t>Note 1: The additional processing time is only applied to L1 and L3 measurement transition period [after the SCell is activated].</w:t>
      </w:r>
    </w:p>
    <w:p w14:paraId="68FA1475" w14:textId="77777777" w:rsidR="00E0388F" w:rsidRPr="00377DC5" w:rsidRDefault="00E0388F" w:rsidP="00377DC5">
      <w:pPr>
        <w:pStyle w:val="ListParagraph"/>
        <w:numPr>
          <w:ilvl w:val="1"/>
          <w:numId w:val="75"/>
        </w:numPr>
        <w:autoSpaceDN w:val="0"/>
        <w:spacing w:after="0" w:line="240" w:lineRule="auto"/>
        <w:contextualSpacing w:val="0"/>
        <w:rPr>
          <w:rFonts w:ascii="Times New Roman" w:hAnsi="Times New Roman" w:cs="Times New Roman"/>
          <w:sz w:val="20"/>
          <w:szCs w:val="20"/>
        </w:rPr>
      </w:pPr>
      <w:r w:rsidRPr="00377DC5">
        <w:rPr>
          <w:rFonts w:ascii="Times New Roman" w:hAnsi="Times New Roman" w:cs="Times New Roman"/>
          <w:sz w:val="20"/>
          <w:szCs w:val="20"/>
        </w:rPr>
        <w:lastRenderedPageBreak/>
        <w:t>Note 2: No capability is needed</w:t>
      </w:r>
    </w:p>
    <w:p w14:paraId="7428C8F8" w14:textId="77777777" w:rsidR="00E0388F" w:rsidRPr="00377DC5" w:rsidRDefault="00E0388F" w:rsidP="00377DC5">
      <w:pPr>
        <w:snapToGrid w:val="0"/>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1-4-5: RAN1 LS - OD-SSB deactivation timeline</w:t>
      </w:r>
    </w:p>
    <w:p w14:paraId="5BB2CD46" w14:textId="77777777" w:rsidR="00E0388F" w:rsidRPr="00377DC5" w:rsidRDefault="00E0388F" w:rsidP="00C71B53">
      <w:pPr>
        <w:spacing w:after="0"/>
        <w:rPr>
          <w:rFonts w:ascii="Times New Roman" w:eastAsia="Times New Roman" w:hAnsi="Times New Roman" w:cs="Times New Roman"/>
          <w:sz w:val="20"/>
          <w:szCs w:val="20"/>
          <w:lang w:eastAsia="zh-CN"/>
        </w:rPr>
      </w:pPr>
      <w:r w:rsidRPr="00377DC5">
        <w:rPr>
          <w:rFonts w:ascii="Times New Roman" w:eastAsia="Times New Roman" w:hAnsi="Times New Roman" w:cs="Times New Roman"/>
          <w:b/>
          <w:bCs/>
          <w:sz w:val="20"/>
          <w:szCs w:val="20"/>
          <w:highlight w:val="green"/>
          <w:lang w:eastAsia="zh-CN"/>
        </w:rPr>
        <w:t>Agreement</w:t>
      </w:r>
    </w:p>
    <w:p w14:paraId="7579E7F1" w14:textId="77777777" w:rsidR="00E0388F" w:rsidRPr="00377DC5" w:rsidRDefault="00E0388F" w:rsidP="00377DC5">
      <w:pPr>
        <w:pStyle w:val="ListParagraph"/>
        <w:numPr>
          <w:ilvl w:val="0"/>
          <w:numId w:val="75"/>
        </w:numPr>
        <w:autoSpaceDN w:val="0"/>
        <w:snapToGrid w:val="0"/>
        <w:spacing w:after="0" w:line="240" w:lineRule="auto"/>
        <w:contextualSpacing w:val="0"/>
        <w:rPr>
          <w:rFonts w:ascii="Times New Roman" w:eastAsia="SimSun" w:hAnsi="Times New Roman" w:cs="Times New Roman"/>
          <w:iCs/>
          <w:sz w:val="20"/>
          <w:szCs w:val="20"/>
        </w:rPr>
      </w:pPr>
      <w:r w:rsidRPr="00377DC5">
        <w:rPr>
          <w:rFonts w:ascii="Times New Roman" w:hAnsi="Times New Roman" w:cs="Times New Roman"/>
          <w:iCs/>
          <w:sz w:val="20"/>
          <w:szCs w:val="20"/>
        </w:rPr>
        <w:t xml:space="preserve">RAN4 to confirm RAN1’s working assumption about OD-SSB deactivation processing time. Further discuss the wording in the reply LS. </w:t>
      </w:r>
    </w:p>
    <w:p w14:paraId="60C40FDF" w14:textId="77777777" w:rsidR="00E0388F" w:rsidRPr="00377DC5" w:rsidRDefault="00E0388F" w:rsidP="00377DC5">
      <w:pPr>
        <w:pStyle w:val="ListParagraph"/>
        <w:numPr>
          <w:ilvl w:val="0"/>
          <w:numId w:val="75"/>
        </w:numPr>
        <w:autoSpaceDN w:val="0"/>
        <w:snapToGrid w:val="0"/>
        <w:spacing w:after="0" w:line="240" w:lineRule="auto"/>
        <w:contextualSpacing w:val="0"/>
        <w:rPr>
          <w:rFonts w:ascii="Times New Roman" w:eastAsia="SimSun" w:hAnsi="Times New Roman" w:cs="Times New Roman"/>
          <w:iCs/>
          <w:sz w:val="20"/>
          <w:szCs w:val="20"/>
        </w:rPr>
      </w:pPr>
      <w:r w:rsidRPr="00377DC5">
        <w:rPr>
          <w:rFonts w:ascii="Times New Roman" w:eastAsia="SimSun" w:hAnsi="Times New Roman" w:cs="Times New Roman"/>
          <w:sz w:val="20"/>
          <w:szCs w:val="20"/>
        </w:rPr>
        <w:t>Further discuss in RAN4 the UE additional processing time for OD-SSB deactivation.</w:t>
      </w:r>
    </w:p>
    <w:p w14:paraId="5CA1B9A6" w14:textId="77777777" w:rsidR="00E0388F" w:rsidRPr="00377DC5" w:rsidRDefault="00E0388F" w:rsidP="00377DC5">
      <w:pPr>
        <w:pStyle w:val="ListParagraph"/>
        <w:numPr>
          <w:ilvl w:val="1"/>
          <w:numId w:val="75"/>
        </w:numPr>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Option 1: No UE additional processing time for OD-SSB deactivation</w:t>
      </w:r>
    </w:p>
    <w:p w14:paraId="435BF4C3" w14:textId="77777777" w:rsidR="00E0388F" w:rsidRPr="00377DC5" w:rsidRDefault="00E0388F" w:rsidP="00377DC5">
      <w:pPr>
        <w:pStyle w:val="ListParagraph"/>
        <w:numPr>
          <w:ilvl w:val="1"/>
          <w:numId w:val="75"/>
        </w:numPr>
        <w:autoSpaceDN w:val="0"/>
        <w:snapToGrid w:val="0"/>
        <w:spacing w:after="0" w:line="240" w:lineRule="auto"/>
        <w:contextualSpacing w:val="0"/>
        <w:rPr>
          <w:rFonts w:ascii="Times New Roman" w:eastAsia="SimSun" w:hAnsi="Times New Roman" w:cs="Times New Roman"/>
          <w:sz w:val="20"/>
          <w:szCs w:val="20"/>
        </w:rPr>
      </w:pPr>
      <w:r w:rsidRPr="00377DC5">
        <w:rPr>
          <w:rFonts w:ascii="Times New Roman" w:eastAsia="SimSun" w:hAnsi="Times New Roman" w:cs="Times New Roman"/>
          <w:sz w:val="20"/>
          <w:szCs w:val="20"/>
        </w:rPr>
        <w:t>Option 2: Follow the same values as UE additional processing time for OD-SSB activation</w:t>
      </w:r>
    </w:p>
    <w:p w14:paraId="0CCDA7BA" w14:textId="77777777" w:rsidR="00E0388F" w:rsidRPr="00377DC5" w:rsidRDefault="00E0388F"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1-4-7: L1 measurement in scenario 3B</w:t>
      </w:r>
    </w:p>
    <w:p w14:paraId="48A84E88" w14:textId="77777777" w:rsidR="00E0388F" w:rsidRPr="00377DC5" w:rsidRDefault="00E0388F" w:rsidP="00C71B53">
      <w:pPr>
        <w:spacing w:after="0"/>
        <w:rPr>
          <w:rFonts w:ascii="Times New Roman" w:eastAsia="Times New Roman" w:hAnsi="Times New Roman" w:cs="Times New Roman"/>
          <w:sz w:val="20"/>
          <w:szCs w:val="20"/>
          <w:lang w:eastAsia="zh-CN"/>
        </w:rPr>
      </w:pPr>
      <w:r w:rsidRPr="00377DC5">
        <w:rPr>
          <w:rFonts w:ascii="Times New Roman" w:eastAsia="Times New Roman" w:hAnsi="Times New Roman" w:cs="Times New Roman"/>
          <w:b/>
          <w:bCs/>
          <w:sz w:val="20"/>
          <w:szCs w:val="20"/>
          <w:highlight w:val="green"/>
          <w:lang w:eastAsia="zh-CN"/>
        </w:rPr>
        <w:t>Agreement</w:t>
      </w:r>
    </w:p>
    <w:p w14:paraId="7BD98794" w14:textId="77777777" w:rsidR="00E0388F" w:rsidRPr="00377DC5" w:rsidRDefault="00E0388F" w:rsidP="00377DC5">
      <w:pPr>
        <w:pStyle w:val="ListParagraph"/>
        <w:numPr>
          <w:ilvl w:val="1"/>
          <w:numId w:val="74"/>
        </w:numPr>
        <w:autoSpaceDN w:val="0"/>
        <w:spacing w:after="0" w:line="240" w:lineRule="auto"/>
        <w:contextualSpacing w:val="0"/>
        <w:rPr>
          <w:rFonts w:ascii="Times New Roman" w:hAnsi="Times New Roman" w:cs="Times New Roman"/>
          <w:sz w:val="20"/>
          <w:szCs w:val="20"/>
          <w:lang w:eastAsia="zh-CN"/>
        </w:rPr>
      </w:pPr>
      <w:r w:rsidRPr="00377DC5">
        <w:rPr>
          <w:rFonts w:ascii="Times New Roman" w:hAnsi="Times New Roman" w:cs="Times New Roman"/>
          <w:sz w:val="20"/>
          <w:szCs w:val="20"/>
          <w:lang w:eastAsia="zh-CN"/>
        </w:rPr>
        <w:t xml:space="preserve">When MAC-CE indicates OD-SSB updating in scenario 3B, </w:t>
      </w:r>
    </w:p>
    <w:p w14:paraId="6333203D" w14:textId="77777777" w:rsidR="00E0388F" w:rsidRPr="00377DC5" w:rsidRDefault="00E0388F" w:rsidP="00377DC5">
      <w:pPr>
        <w:pStyle w:val="ListParagraph"/>
        <w:numPr>
          <w:ilvl w:val="2"/>
          <w:numId w:val="74"/>
        </w:numPr>
        <w:autoSpaceDN w:val="0"/>
        <w:spacing w:after="0" w:line="240" w:lineRule="auto"/>
        <w:contextualSpacing w:val="0"/>
        <w:rPr>
          <w:rFonts w:ascii="Times New Roman" w:hAnsi="Times New Roman" w:cs="Times New Roman"/>
          <w:sz w:val="20"/>
          <w:szCs w:val="20"/>
          <w:lang w:eastAsia="zh-CN"/>
        </w:rPr>
      </w:pPr>
      <w:r w:rsidRPr="00377DC5">
        <w:rPr>
          <w:rFonts w:ascii="Times New Roman" w:hAnsi="Times New Roman" w:cs="Times New Roman"/>
          <w:sz w:val="20"/>
          <w:szCs w:val="20"/>
          <w:lang w:eastAsia="zh-CN"/>
        </w:rPr>
        <w:t xml:space="preserve">UE performs the L1-RSRP measurement based on updated OD-SSB periodicity from </w:t>
      </w:r>
      <w:r w:rsidRPr="00377DC5">
        <w:rPr>
          <w:rFonts w:ascii="Times New Roman" w:hAnsi="Times New Roman" w:cs="Times New Roman"/>
          <w:bCs/>
          <w:sz w:val="20"/>
          <w:szCs w:val="20"/>
        </w:rPr>
        <w:t>T</w:t>
      </w:r>
      <w:r w:rsidRPr="00377DC5">
        <w:rPr>
          <w:rFonts w:ascii="Times New Roman" w:hAnsi="Times New Roman" w:cs="Times New Roman"/>
          <w:bCs/>
          <w:sz w:val="20"/>
          <w:szCs w:val="20"/>
          <w:vertAlign w:val="subscript"/>
        </w:rPr>
        <w:t>first_SSB</w:t>
      </w:r>
      <w:r w:rsidRPr="00377DC5">
        <w:rPr>
          <w:rFonts w:ascii="Times New Roman" w:hAnsi="Times New Roman" w:cs="Times New Roman"/>
          <w:sz w:val="20"/>
          <w:szCs w:val="20"/>
          <w:lang w:eastAsia="zh-CN"/>
        </w:rPr>
        <w:t>.</w:t>
      </w:r>
    </w:p>
    <w:p w14:paraId="3B68BE85" w14:textId="77777777" w:rsidR="00E0388F" w:rsidRPr="00377DC5" w:rsidRDefault="00E0388F" w:rsidP="00377DC5">
      <w:pPr>
        <w:pStyle w:val="ListParagraph"/>
        <w:numPr>
          <w:ilvl w:val="2"/>
          <w:numId w:val="74"/>
        </w:numPr>
        <w:autoSpaceDN w:val="0"/>
        <w:spacing w:after="0" w:line="240" w:lineRule="auto"/>
        <w:contextualSpacing w:val="0"/>
        <w:rPr>
          <w:rFonts w:ascii="Times New Roman" w:hAnsi="Times New Roman" w:cs="Times New Roman"/>
          <w:sz w:val="20"/>
          <w:szCs w:val="20"/>
          <w:lang w:eastAsia="zh-CN"/>
        </w:rPr>
      </w:pPr>
      <w:r w:rsidRPr="00377DC5">
        <w:rPr>
          <w:rFonts w:ascii="Times New Roman" w:hAnsi="Times New Roman" w:cs="Times New Roman"/>
          <w:sz w:val="20"/>
          <w:szCs w:val="20"/>
          <w:lang w:eastAsia="zh-CN"/>
        </w:rPr>
        <w:t>When DRX is configured, follow legacy principle to define requirements</w:t>
      </w:r>
    </w:p>
    <w:p w14:paraId="3C61BF8C" w14:textId="77777777" w:rsidR="00E0388F" w:rsidRPr="00377DC5" w:rsidRDefault="00E0388F" w:rsidP="00377DC5">
      <w:pPr>
        <w:pStyle w:val="ListParagraph"/>
        <w:numPr>
          <w:ilvl w:val="1"/>
          <w:numId w:val="74"/>
        </w:numPr>
        <w:autoSpaceDN w:val="0"/>
        <w:spacing w:after="0" w:line="240" w:lineRule="auto"/>
        <w:contextualSpacing w:val="0"/>
        <w:rPr>
          <w:rFonts w:ascii="Times New Roman" w:eastAsia="SimSun" w:hAnsi="Times New Roman" w:cs="Times New Roman"/>
          <w:sz w:val="20"/>
          <w:szCs w:val="20"/>
          <w:lang w:eastAsia="zh-CN"/>
        </w:rPr>
      </w:pPr>
      <w:r w:rsidRPr="00377DC5">
        <w:rPr>
          <w:rFonts w:ascii="Times New Roman" w:hAnsi="Times New Roman" w:cs="Times New Roman"/>
          <w:bCs/>
          <w:sz w:val="20"/>
          <w:szCs w:val="20"/>
        </w:rPr>
        <w:t>T</w:t>
      </w:r>
      <w:r w:rsidRPr="00377DC5">
        <w:rPr>
          <w:rFonts w:ascii="Times New Roman" w:hAnsi="Times New Roman" w:cs="Times New Roman"/>
          <w:bCs/>
          <w:sz w:val="20"/>
          <w:szCs w:val="20"/>
          <w:vertAlign w:val="subscript"/>
        </w:rPr>
        <w:t>first_SSB</w:t>
      </w:r>
      <w:r w:rsidRPr="00377DC5">
        <w:rPr>
          <w:rFonts w:ascii="Times New Roman" w:hAnsi="Times New Roman" w:cs="Times New Roman"/>
          <w:bCs/>
          <w:sz w:val="20"/>
          <w:szCs w:val="20"/>
          <w:vertAlign w:val="subscript"/>
          <w:lang w:eastAsia="zh-CN"/>
        </w:rPr>
        <w:t xml:space="preserve"> </w:t>
      </w:r>
      <w:r w:rsidRPr="00377DC5">
        <w:rPr>
          <w:rFonts w:ascii="Times New Roman" w:hAnsi="Times New Roman" w:cs="Times New Roman"/>
          <w:bCs/>
          <w:sz w:val="20"/>
          <w:szCs w:val="20"/>
          <w:lang w:eastAsia="zh-CN"/>
        </w:rPr>
        <w:t xml:space="preserve">is </w:t>
      </w:r>
      <w:r w:rsidRPr="00377DC5">
        <w:rPr>
          <w:rFonts w:ascii="Times New Roman" w:hAnsi="Times New Roman" w:cs="Times New Roman"/>
          <w:bCs/>
          <w:sz w:val="20"/>
          <w:szCs w:val="20"/>
        </w:rPr>
        <w:t xml:space="preserve">the uncertainty time from the timepoint when </w:t>
      </w:r>
      <w:r w:rsidRPr="00377DC5">
        <w:rPr>
          <w:rFonts w:ascii="Times New Roman" w:eastAsia="Batang" w:hAnsi="Times New Roman" w:cs="Times New Roman"/>
          <w:bCs/>
          <w:sz w:val="20"/>
          <w:szCs w:val="20"/>
          <w:lang w:eastAsia="x-none"/>
        </w:rPr>
        <w:t>MAC-CE for updating the transmission parameter is received</w:t>
      </w:r>
      <w:r w:rsidRPr="00377DC5">
        <w:rPr>
          <w:rFonts w:ascii="Times New Roman" w:hAnsi="Times New Roman" w:cs="Times New Roman"/>
          <w:bCs/>
          <w:sz w:val="20"/>
          <w:szCs w:val="20"/>
        </w:rPr>
        <w:t xml:space="preserve"> till the first SSB that UE is able to process based on timeline defined in RAN1 and the addition processing time defined in RAN4.</w:t>
      </w:r>
    </w:p>
    <w:p w14:paraId="0C08499B" w14:textId="77777777" w:rsidR="00E0388F" w:rsidRPr="00377DC5" w:rsidRDefault="00E0388F" w:rsidP="00377DC5">
      <w:pPr>
        <w:spacing w:after="0"/>
        <w:rPr>
          <w:rFonts w:ascii="Times New Roman" w:hAnsi="Times New Roman" w:cs="Times New Roman"/>
          <w:b/>
          <w:sz w:val="20"/>
          <w:szCs w:val="20"/>
          <w:u w:val="single"/>
          <w:lang w:eastAsia="zh-CN"/>
        </w:rPr>
      </w:pPr>
      <w:r w:rsidRPr="00377DC5">
        <w:rPr>
          <w:rFonts w:ascii="Times New Roman" w:hAnsi="Times New Roman" w:cs="Times New Roman"/>
          <w:b/>
          <w:sz w:val="20"/>
          <w:szCs w:val="20"/>
          <w:u w:val="single"/>
          <w:lang w:eastAsia="ko-KR"/>
        </w:rPr>
        <w:t xml:space="preserve">Issue </w:t>
      </w:r>
      <w:r w:rsidRPr="00377DC5">
        <w:rPr>
          <w:rFonts w:ascii="Times New Roman" w:hAnsi="Times New Roman" w:cs="Times New Roman"/>
          <w:b/>
          <w:sz w:val="20"/>
          <w:szCs w:val="20"/>
          <w:u w:val="single"/>
          <w:lang w:eastAsia="zh-CN"/>
        </w:rPr>
        <w:t>1-4-8: Neighbor cell measurement in the carrier of OD-SSB serving cell before OD-SSB activation in Case 1</w:t>
      </w:r>
    </w:p>
    <w:p w14:paraId="34FC6AD8" w14:textId="77777777" w:rsidR="00E0388F" w:rsidRPr="00377DC5" w:rsidRDefault="00E0388F"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529BA866" w14:textId="77777777" w:rsidR="00E0388F" w:rsidRPr="00377DC5" w:rsidRDefault="00E0388F" w:rsidP="00377DC5">
      <w:pPr>
        <w:pStyle w:val="ListParagraph"/>
        <w:numPr>
          <w:ilvl w:val="0"/>
          <w:numId w:val="76"/>
        </w:numPr>
        <w:overflowPunct w:val="0"/>
        <w:autoSpaceDE w:val="0"/>
        <w:autoSpaceDN w:val="0"/>
        <w:adjustRightInd w:val="0"/>
        <w:spacing w:after="0" w:line="240" w:lineRule="auto"/>
        <w:contextualSpacing w:val="0"/>
        <w:textAlignment w:val="baseline"/>
        <w:rPr>
          <w:rFonts w:ascii="Times New Roman" w:hAnsi="Times New Roman" w:cs="Times New Roman"/>
          <w:sz w:val="20"/>
          <w:szCs w:val="20"/>
          <w:lang w:eastAsia="zh-CN"/>
        </w:rPr>
      </w:pPr>
      <w:r w:rsidRPr="00377DC5">
        <w:rPr>
          <w:rFonts w:ascii="Times New Roman" w:hAnsi="Times New Roman" w:cs="Times New Roman"/>
          <w:sz w:val="20"/>
          <w:szCs w:val="20"/>
          <w:lang w:eastAsia="zh-CN"/>
        </w:rPr>
        <w:t>UE to perform neighbour cell measurement based on legacy requirement.</w:t>
      </w:r>
    </w:p>
    <w:p w14:paraId="05FD4F6B" w14:textId="565F0F94" w:rsidR="00531043" w:rsidRPr="00377DC5" w:rsidRDefault="00531043" w:rsidP="00377DC5">
      <w:pPr>
        <w:spacing w:after="0"/>
        <w:rPr>
          <w:rFonts w:ascii="Times New Roman" w:hAnsi="Times New Roman" w:cs="Times New Roman"/>
          <w:b/>
          <w:sz w:val="20"/>
          <w:szCs w:val="20"/>
          <w:u w:val="single"/>
          <w:lang w:eastAsia="ko-KR"/>
        </w:rPr>
      </w:pPr>
      <w:bookmarkStart w:id="20" w:name="OLE_LINK16"/>
      <w:r w:rsidRPr="00377DC5">
        <w:rPr>
          <w:rFonts w:ascii="Times New Roman" w:hAnsi="Times New Roman" w:cs="Times New Roman"/>
          <w:b/>
          <w:sz w:val="20"/>
          <w:szCs w:val="20"/>
          <w:u w:val="single"/>
          <w:lang w:eastAsia="ko-KR"/>
        </w:rPr>
        <w:t>Issue 1-1-1: Processing time for SSB adaption</w:t>
      </w:r>
      <w:bookmarkEnd w:id="20"/>
    </w:p>
    <w:p w14:paraId="61DC6468" w14:textId="77777777" w:rsidR="00531043" w:rsidRPr="00377DC5" w:rsidRDefault="00531043"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5F04CDE2" w14:textId="77777777" w:rsidR="00531043" w:rsidRPr="00377DC5" w:rsidRDefault="00531043"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lang w:eastAsia="zh-CN"/>
        </w:rPr>
        <w:t>RAN4 to define the additional delay requirement in T</w:t>
      </w:r>
      <w:r w:rsidRPr="00377DC5">
        <w:rPr>
          <w:rFonts w:ascii="Times New Roman" w:hAnsi="Times New Roman" w:cs="Times New Roman"/>
          <w:sz w:val="20"/>
          <w:szCs w:val="20"/>
          <w:vertAlign w:val="subscript"/>
          <w:lang w:eastAsia="zh-CN"/>
        </w:rPr>
        <w:t>firstSSB</w:t>
      </w:r>
      <w:r w:rsidRPr="00377DC5">
        <w:rPr>
          <w:rFonts w:ascii="Times New Roman" w:hAnsi="Times New Roman" w:cs="Times New Roman"/>
          <w:sz w:val="20"/>
          <w:szCs w:val="20"/>
          <w:lang w:eastAsia="zh-CN"/>
        </w:rPr>
        <w:t xml:space="preserve"> for L1 transition period measurement for SSB adaptation. </w:t>
      </w:r>
    </w:p>
    <w:p w14:paraId="565B4AB7" w14:textId="77777777" w:rsidR="00531043" w:rsidRPr="00377DC5" w:rsidRDefault="00531043" w:rsidP="00377DC5">
      <w:pPr>
        <w:pStyle w:val="ListParagraph"/>
        <w:numPr>
          <w:ilvl w:val="0"/>
          <w:numId w:val="77"/>
        </w:numPr>
        <w:overflowPunct w:val="0"/>
        <w:autoSpaceDE w:val="0"/>
        <w:autoSpaceDN w:val="0"/>
        <w:adjustRightInd w:val="0"/>
        <w:spacing w:after="0" w:line="240" w:lineRule="auto"/>
        <w:contextualSpacing w:val="0"/>
        <w:textAlignment w:val="baseline"/>
        <w:rPr>
          <w:rFonts w:ascii="Times New Roman" w:hAnsi="Times New Roman" w:cs="Times New Roman"/>
          <w:sz w:val="20"/>
          <w:szCs w:val="20"/>
          <w:lang w:eastAsia="zh-CN"/>
        </w:rPr>
      </w:pPr>
      <w:r w:rsidRPr="00377DC5">
        <w:rPr>
          <w:rFonts w:ascii="Times New Roman" w:hAnsi="Times New Roman" w:cs="Times New Roman"/>
          <w:sz w:val="20"/>
          <w:szCs w:val="20"/>
          <w:lang w:eastAsia="zh-CN"/>
        </w:rPr>
        <w:t>FR1: 2ms FR2: 3ms</w:t>
      </w:r>
    </w:p>
    <w:p w14:paraId="11ADBF26" w14:textId="77777777" w:rsidR="00643774" w:rsidRPr="00377DC5" w:rsidRDefault="00643774" w:rsidP="00377DC5">
      <w:pPr>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1-2-2: L1 requirements after transition  - DRX</w:t>
      </w:r>
    </w:p>
    <w:p w14:paraId="518ACE46" w14:textId="77777777" w:rsidR="00643774" w:rsidRPr="00377DC5" w:rsidRDefault="00643774"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5518397B" w14:textId="77777777" w:rsidR="00643774" w:rsidRPr="00377DC5" w:rsidRDefault="00643774" w:rsidP="00377DC5">
      <w:pPr>
        <w:pStyle w:val="ListParagraph"/>
        <w:numPr>
          <w:ilvl w:val="0"/>
          <w:numId w:val="76"/>
        </w:numPr>
        <w:tabs>
          <w:tab w:val="left" w:pos="1440"/>
        </w:tabs>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For L1 requirements impacts due to SSB adaptation, when DRX is configured, follow legacy principle to define requirements, which means the SSB adaption only impacts TSSB in the measurement period</w:t>
      </w:r>
    </w:p>
    <w:p w14:paraId="558C753A" w14:textId="77777777" w:rsidR="00643774" w:rsidRPr="00377DC5" w:rsidRDefault="00643774" w:rsidP="00377DC5">
      <w:pPr>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1-2-3: L1 requirements - whether to release the measurement results from resources before transition</w:t>
      </w:r>
    </w:p>
    <w:p w14:paraId="087A1701" w14:textId="77777777" w:rsidR="00643774" w:rsidRPr="00377DC5" w:rsidRDefault="00643774" w:rsidP="00377DC5">
      <w:pPr>
        <w:spacing w:after="0"/>
        <w:rPr>
          <w:rFonts w:ascii="Times New Roman" w:hAnsi="Times New Roman" w:cs="Times New Roman"/>
          <w:bCs/>
          <w:sz w:val="20"/>
          <w:szCs w:val="20"/>
          <w:lang w:eastAsia="zh-CN"/>
        </w:rPr>
      </w:pPr>
      <w:r w:rsidRPr="00377DC5">
        <w:rPr>
          <w:rFonts w:ascii="Times New Roman" w:hAnsi="Times New Roman" w:cs="Times New Roman"/>
          <w:bCs/>
          <w:sz w:val="20"/>
          <w:szCs w:val="20"/>
          <w:highlight w:val="green"/>
          <w:lang w:eastAsia="zh-CN"/>
        </w:rPr>
        <w:t>Agreement:</w:t>
      </w:r>
    </w:p>
    <w:p w14:paraId="4ED1282D" w14:textId="77777777" w:rsidR="00643774" w:rsidRPr="00377DC5" w:rsidRDefault="00643774" w:rsidP="00377DC5">
      <w:pPr>
        <w:pStyle w:val="ListParagraph"/>
        <w:numPr>
          <w:ilvl w:val="0"/>
          <w:numId w:val="76"/>
        </w:numPr>
        <w:tabs>
          <w:tab w:val="left" w:pos="1440"/>
        </w:tabs>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 xml:space="preserve">No spec. impact is identified for releasing the measurement results. </w:t>
      </w:r>
    </w:p>
    <w:p w14:paraId="48FF23A2" w14:textId="77777777" w:rsidR="00643774" w:rsidRPr="00377DC5" w:rsidRDefault="00643774" w:rsidP="00377DC5">
      <w:pPr>
        <w:pStyle w:val="ListParagraph"/>
        <w:numPr>
          <w:ilvl w:val="0"/>
          <w:numId w:val="76"/>
        </w:numPr>
        <w:tabs>
          <w:tab w:val="left" w:pos="1440"/>
        </w:tabs>
        <w:overflowPunct w:val="0"/>
        <w:autoSpaceDE w:val="0"/>
        <w:autoSpaceDN w:val="0"/>
        <w:adjustRightInd w:val="0"/>
        <w:spacing w:after="0" w:line="240" w:lineRule="auto"/>
        <w:contextualSpacing w:val="0"/>
        <w:textAlignment w:val="baseline"/>
        <w:rPr>
          <w:rFonts w:ascii="Times New Roman" w:eastAsia="SimSun" w:hAnsi="Times New Roman" w:cs="Times New Roman"/>
          <w:sz w:val="20"/>
          <w:szCs w:val="20"/>
          <w:lang w:eastAsia="zh-CN"/>
        </w:rPr>
      </w:pPr>
      <w:r w:rsidRPr="00377DC5">
        <w:rPr>
          <w:rFonts w:ascii="Times New Roman" w:hAnsi="Times New Roman" w:cs="Times New Roman"/>
          <w:sz w:val="20"/>
          <w:szCs w:val="20"/>
          <w:lang w:eastAsia="zh-CN"/>
        </w:rPr>
        <w:t xml:space="preserve">It’s up to UE implementation. </w:t>
      </w:r>
    </w:p>
    <w:p w14:paraId="0267F210" w14:textId="77777777" w:rsidR="00B85105" w:rsidRPr="00377DC5" w:rsidRDefault="00B85105" w:rsidP="00377DC5">
      <w:pPr>
        <w:spacing w:after="0"/>
        <w:rPr>
          <w:rFonts w:ascii="Times New Roman" w:eastAsia="Malgun Gothic"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1-3-1: L3 requirements for SSB adaptation – transition for serving cell</w:t>
      </w:r>
    </w:p>
    <w:p w14:paraId="68BDF0EE" w14:textId="77777777" w:rsidR="00B85105" w:rsidRPr="00377DC5" w:rsidRDefault="00B85105" w:rsidP="00377DC5">
      <w:pPr>
        <w:tabs>
          <w:tab w:val="left" w:pos="1440"/>
        </w:tabs>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59D0BF3E" w14:textId="77777777" w:rsidR="00B85105" w:rsidRPr="00377DC5" w:rsidRDefault="00B85105" w:rsidP="00377DC5">
      <w:pPr>
        <w:tabs>
          <w:tab w:val="left" w:pos="1440"/>
        </w:tabs>
        <w:spacing w:after="0"/>
        <w:rPr>
          <w:rFonts w:ascii="Times New Roman" w:hAnsi="Times New Roman" w:cs="Times New Roman"/>
          <w:sz w:val="20"/>
          <w:szCs w:val="20"/>
          <w:lang w:eastAsia="zh-CN"/>
        </w:rPr>
      </w:pPr>
      <w:r w:rsidRPr="00377DC5">
        <w:rPr>
          <w:rFonts w:ascii="Times New Roman" w:hAnsi="Times New Roman" w:cs="Times New Roman"/>
          <w:sz w:val="20"/>
          <w:szCs w:val="20"/>
          <w:lang w:eastAsia="zh-CN"/>
        </w:rPr>
        <w:t xml:space="preserve">RAN4 to define L3 requirements at transition for SSB adaptation same as legacy L3 transition period requirement. </w:t>
      </w:r>
    </w:p>
    <w:p w14:paraId="384583C4" w14:textId="77777777" w:rsidR="00B85105" w:rsidRPr="00377DC5" w:rsidRDefault="00B85105" w:rsidP="00377DC5">
      <w:pPr>
        <w:pStyle w:val="ListParagraph"/>
        <w:numPr>
          <w:ilvl w:val="0"/>
          <w:numId w:val="78"/>
        </w:numPr>
        <w:tabs>
          <w:tab w:val="left" w:pos="1440"/>
        </w:tabs>
        <w:overflowPunct w:val="0"/>
        <w:autoSpaceDE w:val="0"/>
        <w:autoSpaceDN w:val="0"/>
        <w:adjustRightInd w:val="0"/>
        <w:spacing w:after="0" w:line="240" w:lineRule="auto"/>
        <w:contextualSpacing w:val="0"/>
        <w:textAlignment w:val="baseline"/>
        <w:rPr>
          <w:rFonts w:ascii="Times New Roman" w:hAnsi="Times New Roman" w:cs="Times New Roman"/>
          <w:sz w:val="20"/>
          <w:szCs w:val="20"/>
          <w:lang w:eastAsia="zh-CN"/>
        </w:rPr>
      </w:pPr>
      <w:r w:rsidRPr="00377DC5">
        <w:rPr>
          <w:rFonts w:ascii="Times New Roman" w:hAnsi="Times New Roman" w:cs="Times New Roman"/>
          <w:sz w:val="20"/>
          <w:szCs w:val="20"/>
          <w:lang w:eastAsia="zh-CN"/>
        </w:rPr>
        <w:t>The cell identification and measurement period requirements apply based on the longer period before or after the transition.</w:t>
      </w:r>
    </w:p>
    <w:p w14:paraId="7B8AA323" w14:textId="77777777" w:rsidR="00B85105" w:rsidRPr="00377DC5" w:rsidRDefault="00B85105" w:rsidP="00377DC5">
      <w:pPr>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1-3-2: L3 requirements for SSB adaptation – after transition for serving cell</w:t>
      </w:r>
    </w:p>
    <w:p w14:paraId="1E85DAEA" w14:textId="77777777" w:rsidR="00B85105" w:rsidRPr="00377DC5" w:rsidRDefault="00B85105" w:rsidP="00377DC5">
      <w:pPr>
        <w:tabs>
          <w:tab w:val="left" w:pos="1440"/>
        </w:tabs>
        <w:spacing w:after="0"/>
        <w:rPr>
          <w:rFonts w:ascii="Times New Roman" w:hAnsi="Times New Roman" w:cs="Times New Roman"/>
          <w:sz w:val="20"/>
          <w:szCs w:val="20"/>
          <w:highlight w:val="green"/>
          <w:lang w:eastAsia="zh-CN"/>
        </w:rPr>
      </w:pPr>
      <w:r w:rsidRPr="00377DC5">
        <w:rPr>
          <w:rFonts w:ascii="Times New Roman" w:hAnsi="Times New Roman" w:cs="Times New Roman"/>
          <w:sz w:val="20"/>
          <w:szCs w:val="20"/>
          <w:highlight w:val="green"/>
          <w:lang w:eastAsia="zh-CN"/>
        </w:rPr>
        <w:t>Agreement</w:t>
      </w:r>
    </w:p>
    <w:p w14:paraId="102C0699" w14:textId="77777777" w:rsidR="00B85105" w:rsidRPr="00377DC5" w:rsidRDefault="00B85105" w:rsidP="00377DC5">
      <w:pPr>
        <w:pStyle w:val="ListParagraph"/>
        <w:numPr>
          <w:ilvl w:val="0"/>
          <w:numId w:val="78"/>
        </w:numPr>
        <w:tabs>
          <w:tab w:val="left" w:pos="1440"/>
        </w:tabs>
        <w:overflowPunct w:val="0"/>
        <w:autoSpaceDE w:val="0"/>
        <w:autoSpaceDN w:val="0"/>
        <w:adjustRightInd w:val="0"/>
        <w:spacing w:after="0" w:line="240" w:lineRule="auto"/>
        <w:contextualSpacing w:val="0"/>
        <w:textAlignment w:val="baseline"/>
        <w:rPr>
          <w:rFonts w:ascii="Times New Roman" w:hAnsi="Times New Roman" w:cs="Times New Roman"/>
          <w:sz w:val="20"/>
          <w:szCs w:val="20"/>
          <w:lang w:eastAsia="zh-CN"/>
        </w:rPr>
      </w:pPr>
      <w:r w:rsidRPr="00377DC5">
        <w:rPr>
          <w:rFonts w:ascii="Times New Roman" w:hAnsi="Times New Roman" w:cs="Times New Roman"/>
          <w:sz w:val="20"/>
          <w:szCs w:val="20"/>
          <w:lang w:eastAsia="zh-CN"/>
        </w:rPr>
        <w:t>Subsequent to transition, serving cell identification and measurement period requirements are based on the additional SMTC configuration according to SSB adaptation mapped with SSB periodicity.</w:t>
      </w:r>
    </w:p>
    <w:p w14:paraId="515F4390" w14:textId="77777777" w:rsidR="006573F1" w:rsidRPr="00377DC5" w:rsidRDefault="006573F1" w:rsidP="00377DC5">
      <w:pPr>
        <w:snapToGrid w:val="0"/>
        <w:spacing w:after="0"/>
        <w:rPr>
          <w:rFonts w:ascii="Times New Roman" w:hAnsi="Times New Roman" w:cs="Times New Roman"/>
          <w:sz w:val="20"/>
          <w:szCs w:val="20"/>
        </w:rPr>
      </w:pPr>
    </w:p>
    <w:p w14:paraId="60207C59" w14:textId="77777777" w:rsidR="00117EF4" w:rsidRPr="00377DC5" w:rsidRDefault="00117EF4" w:rsidP="00377DC5">
      <w:pPr>
        <w:spacing w:after="0"/>
        <w:rPr>
          <w:rFonts w:ascii="Times New Roman" w:hAnsi="Times New Roman" w:cs="Times New Roman"/>
          <w:sz w:val="20"/>
          <w:szCs w:val="20"/>
          <w:lang w:eastAsia="zh-CN"/>
        </w:rPr>
      </w:pPr>
      <w:r w:rsidRPr="00377DC5">
        <w:rPr>
          <w:rFonts w:ascii="Times New Roman" w:hAnsi="Times New Roman" w:cs="Times New Roman"/>
          <w:b/>
          <w:sz w:val="20"/>
          <w:szCs w:val="20"/>
          <w:u w:val="single"/>
          <w:lang w:eastAsia="ko-KR"/>
        </w:rPr>
        <w:t>Issue 1-4-1: SCell activation requirement for SSB adaptation – SSB adaptation command related</w:t>
      </w:r>
    </w:p>
    <w:p w14:paraId="594F507A" w14:textId="77777777" w:rsidR="00117EF4" w:rsidRPr="00377DC5" w:rsidRDefault="00117EF4" w:rsidP="00377DC5">
      <w:pPr>
        <w:spacing w:after="0"/>
        <w:rPr>
          <w:rFonts w:ascii="Times New Roman" w:hAnsi="Times New Roman" w:cs="Times New Roman"/>
          <w:sz w:val="20"/>
          <w:szCs w:val="20"/>
          <w:lang w:eastAsia="zh-CN"/>
        </w:rPr>
      </w:pPr>
      <w:r w:rsidRPr="00377DC5">
        <w:rPr>
          <w:rFonts w:ascii="Times New Roman" w:hAnsi="Times New Roman" w:cs="Times New Roman"/>
          <w:sz w:val="20"/>
          <w:szCs w:val="20"/>
          <w:highlight w:val="green"/>
          <w:lang w:eastAsia="zh-CN"/>
        </w:rPr>
        <w:t>Agreement:</w:t>
      </w:r>
    </w:p>
    <w:p w14:paraId="6630371C" w14:textId="52CF329C" w:rsidR="00117EF4" w:rsidRPr="00377DC5" w:rsidRDefault="00117EF4" w:rsidP="00377DC5">
      <w:pPr>
        <w:snapToGrid w:val="0"/>
        <w:spacing w:after="0"/>
        <w:rPr>
          <w:rFonts w:ascii="Times New Roman" w:hAnsi="Times New Roman" w:cs="Times New Roman"/>
          <w:sz w:val="20"/>
          <w:szCs w:val="20"/>
          <w:lang w:eastAsia="zh-CN"/>
        </w:rPr>
      </w:pPr>
      <w:r w:rsidRPr="00377DC5">
        <w:rPr>
          <w:rFonts w:ascii="Times New Roman" w:hAnsi="Times New Roman" w:cs="Times New Roman"/>
          <w:sz w:val="20"/>
          <w:szCs w:val="20"/>
          <w:lang w:eastAsia="zh-CN"/>
        </w:rPr>
        <w:t>For the conditions for SCell activation with SSB adaptation, SSB adaptation command comes no later than SCell activation command.</w:t>
      </w:r>
    </w:p>
    <w:p w14:paraId="68C9662D" w14:textId="77777777" w:rsidR="006C042D" w:rsidRPr="00377DC5" w:rsidRDefault="006C042D" w:rsidP="00377DC5">
      <w:pPr>
        <w:spacing w:after="0"/>
        <w:rPr>
          <w:rFonts w:ascii="Times New Roman" w:hAnsi="Times New Roman" w:cs="Times New Roman"/>
          <w:b/>
          <w:sz w:val="20"/>
          <w:szCs w:val="20"/>
          <w:u w:val="single"/>
          <w:lang w:eastAsia="ko-KR"/>
        </w:rPr>
      </w:pPr>
      <w:r w:rsidRPr="00377DC5">
        <w:rPr>
          <w:rFonts w:ascii="Times New Roman" w:hAnsi="Times New Roman" w:cs="Times New Roman"/>
          <w:b/>
          <w:sz w:val="20"/>
          <w:szCs w:val="20"/>
          <w:u w:val="single"/>
          <w:lang w:eastAsia="ko-KR"/>
        </w:rPr>
        <w:t>Issue 2-1-1: RRM requirements impacts for OD-SIB1 – paging interruption</w:t>
      </w:r>
    </w:p>
    <w:p w14:paraId="1161B88C" w14:textId="77777777" w:rsidR="006C042D" w:rsidRPr="00377DC5" w:rsidRDefault="006C042D" w:rsidP="00377DC5">
      <w:pPr>
        <w:spacing w:after="0"/>
        <w:rPr>
          <w:rFonts w:ascii="Times New Roman" w:hAnsi="Times New Roman" w:cs="Times New Roman"/>
          <w:b/>
          <w:sz w:val="20"/>
          <w:szCs w:val="20"/>
          <w:lang w:eastAsia="zh-CN"/>
        </w:rPr>
      </w:pPr>
      <w:r w:rsidRPr="00377DC5">
        <w:rPr>
          <w:rFonts w:ascii="Times New Roman" w:hAnsi="Times New Roman" w:cs="Times New Roman"/>
          <w:b/>
          <w:sz w:val="20"/>
          <w:szCs w:val="20"/>
          <w:highlight w:val="green"/>
          <w:lang w:eastAsia="zh-CN"/>
        </w:rPr>
        <w:t>Agreement:</w:t>
      </w:r>
    </w:p>
    <w:p w14:paraId="6CF1916C" w14:textId="77777777" w:rsidR="006C042D" w:rsidRPr="00377DC5" w:rsidRDefault="006C042D" w:rsidP="00377DC5">
      <w:pPr>
        <w:pStyle w:val="ListParagraph"/>
        <w:numPr>
          <w:ilvl w:val="0"/>
          <w:numId w:val="75"/>
        </w:numPr>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 xml:space="preserve">For core requirements: Clarify that the paging interruption could be longer when the target Cell is NES Cell </w:t>
      </w:r>
    </w:p>
    <w:p w14:paraId="36507F95" w14:textId="0A64CFC7" w:rsidR="00117EF4" w:rsidRPr="00377DC5" w:rsidRDefault="006C042D" w:rsidP="00377DC5">
      <w:pPr>
        <w:pStyle w:val="ListParagraph"/>
        <w:numPr>
          <w:ilvl w:val="0"/>
          <w:numId w:val="75"/>
        </w:numPr>
        <w:spacing w:after="0" w:line="240" w:lineRule="auto"/>
        <w:contextualSpacing w:val="0"/>
        <w:rPr>
          <w:rFonts w:ascii="Times New Roman" w:eastAsia="SimSun" w:hAnsi="Times New Roman" w:cs="Times New Roman"/>
          <w:sz w:val="20"/>
          <w:szCs w:val="20"/>
          <w:lang w:eastAsia="zh-CN"/>
        </w:rPr>
      </w:pPr>
      <w:r w:rsidRPr="00377DC5">
        <w:rPr>
          <w:rFonts w:ascii="Times New Roman" w:eastAsia="SimSun" w:hAnsi="Times New Roman" w:cs="Times New Roman"/>
          <w:sz w:val="20"/>
          <w:szCs w:val="20"/>
          <w:lang w:eastAsia="zh-CN"/>
        </w:rPr>
        <w:t>Define test case with longer TSI-NR with reasonable value in performance part.</w:t>
      </w:r>
    </w:p>
    <w:p w14:paraId="6AEFA04C" w14:textId="77777777" w:rsidR="00C71B53" w:rsidRPr="00377DC5" w:rsidRDefault="00C71B53" w:rsidP="00C71B53">
      <w:pPr>
        <w:spacing w:after="0" w:line="240" w:lineRule="auto"/>
        <w:rPr>
          <w:rFonts w:ascii="Times New Roman" w:eastAsia="MS Mincho" w:hAnsi="Times New Roman" w:cs="Times New Roman"/>
          <w:b/>
          <w:sz w:val="20"/>
          <w:szCs w:val="20"/>
          <w:lang w:eastAsia="ja-JP"/>
        </w:rPr>
      </w:pPr>
    </w:p>
    <w:p w14:paraId="435855DE" w14:textId="34E29B22" w:rsidR="004F1E21" w:rsidRDefault="004F1E21" w:rsidP="00C71B53">
      <w:pPr>
        <w:spacing w:after="0" w:line="240" w:lineRule="auto"/>
        <w:rPr>
          <w:rFonts w:ascii="Times New Roman" w:eastAsia="MS Mincho" w:hAnsi="Times New Roman" w:cs="Times New Roman"/>
          <w:b/>
          <w:sz w:val="20"/>
          <w:szCs w:val="20"/>
          <w:lang w:eastAsia="ja-JP"/>
        </w:rPr>
      </w:pPr>
      <w:r w:rsidRPr="00605A0C">
        <w:rPr>
          <w:rFonts w:ascii="Times New Roman" w:eastAsia="MS Mincho" w:hAnsi="Times New Roman" w:cs="Times New Roman"/>
          <w:b/>
          <w:sz w:val="20"/>
          <w:szCs w:val="20"/>
          <w:lang w:eastAsia="ja-JP"/>
        </w:rPr>
        <w:t>Performance Part</w:t>
      </w:r>
    </w:p>
    <w:p w14:paraId="7FC489AA" w14:textId="77777777" w:rsidR="00605A0C" w:rsidRPr="00377DC5" w:rsidRDefault="00605A0C" w:rsidP="00C71B53">
      <w:pPr>
        <w:spacing w:after="0" w:line="240" w:lineRule="auto"/>
        <w:rPr>
          <w:rFonts w:ascii="Times New Roman" w:eastAsia="MS Mincho" w:hAnsi="Times New Roman" w:cs="Times New Roman"/>
          <w:b/>
          <w:sz w:val="20"/>
          <w:szCs w:val="20"/>
          <w:lang w:eastAsia="ja-JP"/>
        </w:rPr>
      </w:pPr>
    </w:p>
    <w:p w14:paraId="15C28B73" w14:textId="77777777" w:rsidR="002B4B4D" w:rsidRPr="00377DC5" w:rsidRDefault="002B4B4D" w:rsidP="00377DC5">
      <w:pPr>
        <w:spacing w:after="0"/>
        <w:rPr>
          <w:rFonts w:ascii="Times New Roman" w:hAnsi="Times New Roman" w:cs="Times New Roman"/>
          <w:b/>
          <w:sz w:val="20"/>
          <w:szCs w:val="20"/>
          <w:lang w:eastAsia="zh-CN"/>
        </w:rPr>
      </w:pPr>
      <w:r w:rsidRPr="00377DC5">
        <w:rPr>
          <w:rFonts w:ascii="Times New Roman" w:hAnsi="Times New Roman" w:cs="Times New Roman"/>
          <w:b/>
          <w:sz w:val="20"/>
          <w:szCs w:val="20"/>
          <w:lang w:eastAsia="ko-KR"/>
        </w:rPr>
        <w:t xml:space="preserve">Issue 1-1: Whether to define demodulation requirements for PDSCH/PDCCH/PBCH for Rel-19 NES? </w:t>
      </w:r>
      <w:r w:rsidRPr="00377DC5">
        <w:rPr>
          <w:rFonts w:ascii="Times New Roman" w:hAnsi="Times New Roman" w:cs="Times New Roman"/>
          <w:b/>
          <w:sz w:val="20"/>
          <w:szCs w:val="20"/>
          <w:lang w:eastAsia="zh-CN"/>
        </w:rPr>
        <w:t xml:space="preserve"> </w:t>
      </w:r>
    </w:p>
    <w:p w14:paraId="636C69C1" w14:textId="77777777" w:rsidR="002B4B4D" w:rsidRPr="00377DC5" w:rsidRDefault="002B4B4D" w:rsidP="00377DC5">
      <w:pPr>
        <w:spacing w:after="0"/>
        <w:rPr>
          <w:rFonts w:ascii="Times New Roman" w:hAnsi="Times New Roman" w:cs="Times New Roman"/>
          <w:sz w:val="20"/>
          <w:szCs w:val="20"/>
          <w:lang w:eastAsia="zh-CN"/>
        </w:rPr>
      </w:pPr>
      <w:r w:rsidRPr="00377DC5">
        <w:rPr>
          <w:rFonts w:ascii="Times New Roman" w:hAnsi="Times New Roman" w:cs="Times New Roman"/>
          <w:b/>
          <w:sz w:val="20"/>
          <w:szCs w:val="20"/>
          <w:highlight w:val="green"/>
          <w:lang w:eastAsia="zh-CN"/>
        </w:rPr>
        <w:t>Agreement</w:t>
      </w:r>
      <w:r w:rsidRPr="00377DC5">
        <w:rPr>
          <w:rFonts w:ascii="Times New Roman" w:hAnsi="Times New Roman" w:cs="Times New Roman"/>
          <w:sz w:val="20"/>
          <w:szCs w:val="20"/>
          <w:highlight w:val="green"/>
          <w:lang w:eastAsia="zh-CN"/>
        </w:rPr>
        <w:t>:</w:t>
      </w:r>
      <w:r w:rsidRPr="00377DC5">
        <w:rPr>
          <w:rFonts w:ascii="Times New Roman" w:hAnsi="Times New Roman" w:cs="Times New Roman"/>
          <w:sz w:val="20"/>
          <w:szCs w:val="20"/>
          <w:lang w:eastAsia="zh-CN"/>
        </w:rPr>
        <w:t xml:space="preserve"> </w:t>
      </w:r>
    </w:p>
    <w:p w14:paraId="51220D0B" w14:textId="77777777" w:rsidR="002B4B4D" w:rsidRPr="00C71B53" w:rsidRDefault="002B4B4D" w:rsidP="00377DC5">
      <w:pPr>
        <w:pStyle w:val="B1"/>
        <w:spacing w:after="0"/>
        <w:rPr>
          <w:lang w:eastAsia="zh-CN"/>
        </w:rPr>
      </w:pPr>
      <w:r w:rsidRPr="00C71B53">
        <w:rPr>
          <w:lang w:eastAsia="zh-CN"/>
        </w:rPr>
        <w:t>-</w:t>
      </w:r>
      <w:r w:rsidRPr="00C71B53">
        <w:rPr>
          <w:lang w:eastAsia="zh-CN"/>
        </w:rPr>
        <w:tab/>
      </w:r>
      <w:r w:rsidRPr="00C71B53">
        <w:rPr>
          <w:rFonts w:eastAsia="SimSun"/>
          <w:lang w:eastAsia="zh-CN"/>
        </w:rPr>
        <w:t xml:space="preserve">Do not introduce new PDSCH/PDSCH/PBCH requirements for Rel-19 NES. </w:t>
      </w:r>
    </w:p>
    <w:p w14:paraId="7DD36664" w14:textId="77777777" w:rsidR="00C71B53" w:rsidRDefault="00C71B53" w:rsidP="00C71B53">
      <w:pPr>
        <w:spacing w:after="0"/>
        <w:rPr>
          <w:rFonts w:ascii="Times New Roman" w:hAnsi="Times New Roman" w:cs="Times New Roman"/>
          <w:b/>
          <w:sz w:val="20"/>
          <w:szCs w:val="20"/>
          <w:lang w:eastAsia="zh-CN"/>
        </w:rPr>
      </w:pPr>
    </w:p>
    <w:p w14:paraId="69F2CD34" w14:textId="3A919379" w:rsidR="00E81B84" w:rsidRPr="00377DC5" w:rsidRDefault="00E81B84" w:rsidP="00377DC5">
      <w:pPr>
        <w:spacing w:after="0"/>
        <w:rPr>
          <w:rFonts w:ascii="Times New Roman" w:hAnsi="Times New Roman" w:cs="Times New Roman"/>
          <w:b/>
          <w:sz w:val="20"/>
          <w:szCs w:val="20"/>
          <w:lang w:eastAsia="zh-CN"/>
        </w:rPr>
      </w:pPr>
      <w:r w:rsidRPr="00377DC5">
        <w:rPr>
          <w:rFonts w:ascii="Times New Roman" w:hAnsi="Times New Roman" w:cs="Times New Roman"/>
          <w:b/>
          <w:sz w:val="20"/>
          <w:szCs w:val="20"/>
          <w:lang w:eastAsia="zh-CN"/>
        </w:rPr>
        <w:t xml:space="preserve">Issue 1-2: Whether to introduce new CSI report requirements for Rel-19 NES? </w:t>
      </w:r>
    </w:p>
    <w:p w14:paraId="22B72E5E" w14:textId="77777777" w:rsidR="00E81B84" w:rsidRPr="00377DC5" w:rsidRDefault="00E81B84" w:rsidP="00377DC5">
      <w:pPr>
        <w:spacing w:after="0"/>
        <w:rPr>
          <w:rFonts w:ascii="Times New Roman" w:hAnsi="Times New Roman" w:cs="Times New Roman"/>
          <w:sz w:val="20"/>
          <w:szCs w:val="20"/>
          <w:lang w:eastAsia="zh-CN"/>
        </w:rPr>
      </w:pPr>
      <w:r w:rsidRPr="00377DC5">
        <w:rPr>
          <w:rFonts w:ascii="Times New Roman" w:hAnsi="Times New Roman" w:cs="Times New Roman"/>
          <w:b/>
          <w:sz w:val="20"/>
          <w:szCs w:val="20"/>
          <w:highlight w:val="green"/>
          <w:lang w:eastAsia="zh-CN"/>
        </w:rPr>
        <w:t>Agreement</w:t>
      </w:r>
      <w:r w:rsidRPr="00377DC5">
        <w:rPr>
          <w:rFonts w:ascii="Times New Roman" w:hAnsi="Times New Roman" w:cs="Times New Roman"/>
          <w:sz w:val="20"/>
          <w:szCs w:val="20"/>
          <w:highlight w:val="green"/>
          <w:lang w:eastAsia="zh-CN"/>
        </w:rPr>
        <w:t>:</w:t>
      </w:r>
      <w:r w:rsidRPr="00377DC5">
        <w:rPr>
          <w:rFonts w:ascii="Times New Roman" w:hAnsi="Times New Roman" w:cs="Times New Roman"/>
          <w:sz w:val="20"/>
          <w:szCs w:val="20"/>
          <w:lang w:eastAsia="zh-CN"/>
        </w:rPr>
        <w:t xml:space="preserve"> </w:t>
      </w:r>
    </w:p>
    <w:p w14:paraId="687A83E5" w14:textId="77777777" w:rsidR="00E81B84" w:rsidRPr="00C71B53" w:rsidRDefault="00E81B84" w:rsidP="00377DC5">
      <w:pPr>
        <w:pStyle w:val="B1"/>
        <w:spacing w:after="0"/>
        <w:ind w:left="420" w:firstLine="0"/>
        <w:rPr>
          <w:lang w:eastAsia="zh-CN"/>
        </w:rPr>
      </w:pPr>
      <w:r w:rsidRPr="00C71B53">
        <w:rPr>
          <w:lang w:eastAsia="zh-CN"/>
        </w:rPr>
        <w:t>-</w:t>
      </w:r>
      <w:r w:rsidRPr="00C71B53">
        <w:rPr>
          <w:lang w:eastAsia="zh-CN"/>
        </w:rPr>
        <w:tab/>
      </w:r>
      <w:r w:rsidRPr="00C71B53">
        <w:rPr>
          <w:rFonts w:eastAsia="SimSun"/>
          <w:lang w:eastAsia="zh-CN"/>
        </w:rPr>
        <w:t>Do not introduce new CSI report requirements for Rel-19 NES.</w:t>
      </w:r>
    </w:p>
    <w:p w14:paraId="0AB8B02D" w14:textId="77777777" w:rsidR="00C71B53" w:rsidRDefault="00C71B53" w:rsidP="00C71B53">
      <w:pPr>
        <w:spacing w:after="0"/>
        <w:rPr>
          <w:rFonts w:ascii="Times New Roman" w:hAnsi="Times New Roman" w:cs="Times New Roman"/>
          <w:b/>
          <w:sz w:val="20"/>
          <w:szCs w:val="20"/>
          <w:lang w:eastAsia="zh-CN"/>
        </w:rPr>
      </w:pPr>
    </w:p>
    <w:p w14:paraId="09C67371" w14:textId="327D4479" w:rsidR="00C71B53" w:rsidRPr="00377DC5" w:rsidRDefault="00C71B53" w:rsidP="00377DC5">
      <w:pPr>
        <w:spacing w:after="0"/>
        <w:rPr>
          <w:rFonts w:ascii="Times New Roman" w:hAnsi="Times New Roman" w:cs="Times New Roman"/>
          <w:b/>
          <w:sz w:val="20"/>
          <w:szCs w:val="20"/>
          <w:lang w:eastAsia="zh-CN"/>
        </w:rPr>
      </w:pPr>
      <w:r w:rsidRPr="00377DC5">
        <w:rPr>
          <w:rFonts w:ascii="Times New Roman" w:hAnsi="Times New Roman" w:cs="Times New Roman"/>
          <w:b/>
          <w:sz w:val="20"/>
          <w:szCs w:val="20"/>
          <w:lang w:eastAsia="zh-CN"/>
        </w:rPr>
        <w:t xml:space="preserve">Issue 2-1: Whether to introduce new PRACH demodulation requirement for Rel-19 NES? </w:t>
      </w:r>
    </w:p>
    <w:p w14:paraId="1D475C7E" w14:textId="77777777" w:rsidR="00C71B53" w:rsidRPr="00377DC5" w:rsidRDefault="00C71B53" w:rsidP="00377DC5">
      <w:pPr>
        <w:spacing w:after="0"/>
        <w:rPr>
          <w:rFonts w:ascii="Times New Roman" w:hAnsi="Times New Roman" w:cs="Times New Roman"/>
          <w:sz w:val="20"/>
          <w:szCs w:val="20"/>
          <w:lang w:eastAsia="zh-CN"/>
        </w:rPr>
      </w:pPr>
      <w:r w:rsidRPr="00377DC5">
        <w:rPr>
          <w:rFonts w:ascii="Times New Roman" w:hAnsi="Times New Roman" w:cs="Times New Roman"/>
          <w:b/>
          <w:sz w:val="20"/>
          <w:szCs w:val="20"/>
          <w:highlight w:val="green"/>
          <w:lang w:eastAsia="zh-CN"/>
        </w:rPr>
        <w:t>Agreement</w:t>
      </w:r>
      <w:r w:rsidRPr="00377DC5">
        <w:rPr>
          <w:rFonts w:ascii="Times New Roman" w:hAnsi="Times New Roman" w:cs="Times New Roman"/>
          <w:sz w:val="20"/>
          <w:szCs w:val="20"/>
          <w:highlight w:val="green"/>
          <w:lang w:eastAsia="zh-CN"/>
        </w:rPr>
        <w:t>:</w:t>
      </w:r>
      <w:r w:rsidRPr="00377DC5">
        <w:rPr>
          <w:rFonts w:ascii="Times New Roman" w:hAnsi="Times New Roman" w:cs="Times New Roman"/>
          <w:sz w:val="20"/>
          <w:szCs w:val="20"/>
          <w:lang w:eastAsia="zh-CN"/>
        </w:rPr>
        <w:t xml:space="preserve"> </w:t>
      </w:r>
    </w:p>
    <w:p w14:paraId="55B40837" w14:textId="77777777" w:rsidR="00C71B53" w:rsidRPr="00C71B53" w:rsidRDefault="00C71B53" w:rsidP="00377DC5">
      <w:pPr>
        <w:pStyle w:val="B1"/>
        <w:spacing w:after="0"/>
        <w:ind w:left="420" w:firstLine="0"/>
        <w:rPr>
          <w:lang w:eastAsia="zh-CN"/>
        </w:rPr>
      </w:pPr>
      <w:r w:rsidRPr="00C71B53">
        <w:rPr>
          <w:lang w:eastAsia="zh-CN"/>
        </w:rPr>
        <w:lastRenderedPageBreak/>
        <w:t>-</w:t>
      </w:r>
      <w:r w:rsidRPr="00C71B53">
        <w:rPr>
          <w:lang w:eastAsia="zh-CN"/>
        </w:rPr>
        <w:tab/>
      </w:r>
      <w:r w:rsidRPr="00C71B53">
        <w:rPr>
          <w:rFonts w:eastAsia="SimSun"/>
          <w:lang w:eastAsia="zh-CN"/>
        </w:rPr>
        <w:t>Do not introduce new BS demodulation requirements for Rel-19 NES.</w:t>
      </w:r>
    </w:p>
    <w:p w14:paraId="54381B24" w14:textId="77777777" w:rsidR="00BC1A4F" w:rsidRPr="00C71B53" w:rsidRDefault="00BC1A4F" w:rsidP="006A6A1F">
      <w:pPr>
        <w:spacing w:after="0" w:line="240" w:lineRule="auto"/>
        <w:rPr>
          <w:rFonts w:ascii="Times New Roman" w:eastAsia="MS Mincho" w:hAnsi="Times New Roman" w:cs="Times New Roman"/>
          <w:b/>
          <w:szCs w:val="20"/>
          <w:lang w:val="en-GB" w:eastAsia="ja-JP"/>
        </w:rPr>
      </w:pPr>
    </w:p>
    <w:p w14:paraId="65A8AFE2" w14:textId="77777777" w:rsidR="00626531" w:rsidRDefault="00626531" w:rsidP="00BC5EAB">
      <w:pPr>
        <w:spacing w:after="0" w:line="240" w:lineRule="auto"/>
        <w:rPr>
          <w:rFonts w:ascii="Times New Roman" w:hAnsi="Times New Roman" w:cs="Times New Roman"/>
          <w:b/>
          <w:szCs w:val="20"/>
          <w:lang w:eastAsia="zh-CN"/>
        </w:rPr>
      </w:pPr>
    </w:p>
    <w:p w14:paraId="23D56B3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4D7EB6E8"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Details of specifying procedures and </w:t>
      </w:r>
      <w:r w:rsidRPr="00BC5EAB">
        <w:rPr>
          <w:rFonts w:ascii="Times New Roman" w:eastAsia="DengXian" w:hAnsi="Times New Roman" w:cs="Times New Roman" w:hint="eastAsia"/>
          <w:sz w:val="20"/>
          <w:szCs w:val="24"/>
          <w:lang w:eastAsia="zh-CN"/>
        </w:rPr>
        <w:t>core requirement</w:t>
      </w:r>
      <w:r w:rsidRPr="00BC5EAB">
        <w:rPr>
          <w:rFonts w:ascii="Times New Roman" w:eastAsia="Times New Roman" w:hAnsi="Times New Roman" w:cs="Times New Roman"/>
          <w:sz w:val="20"/>
          <w:szCs w:val="24"/>
        </w:rPr>
        <w:t>(s) to support on-demand SSB SCell operation for UEs in connected mode configured with CA, for both intra-/inter-band CA.</w:t>
      </w:r>
    </w:p>
    <w:p w14:paraId="113BB647" w14:textId="77777777" w:rsid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Details of specifying </w:t>
      </w:r>
      <w:r w:rsidRPr="00BC5EAB">
        <w:rPr>
          <w:rFonts w:ascii="Times New Roman" w:eastAsia="DengXian" w:hAnsi="Times New Roman" w:cs="Times New Roman" w:hint="eastAsia"/>
          <w:sz w:val="20"/>
          <w:szCs w:val="24"/>
          <w:lang w:eastAsia="zh-CN"/>
        </w:rPr>
        <w:t>core requirement</w:t>
      </w:r>
      <w:r w:rsidRPr="00BC5EAB">
        <w:rPr>
          <w:rFonts w:ascii="Times New Roman" w:eastAsia="Times New Roman" w:hAnsi="Times New Roman" w:cs="Times New Roman"/>
          <w:sz w:val="20"/>
          <w:szCs w:val="24"/>
        </w:rPr>
        <w:t>(s)</w:t>
      </w:r>
      <w:r w:rsidRPr="00BC5EAB">
        <w:rPr>
          <w:rFonts w:ascii="Times New Roman" w:eastAsia="DengXian" w:hAnsi="Times New Roman" w:cs="Times New Roman" w:hint="eastAsia"/>
          <w:sz w:val="20"/>
          <w:szCs w:val="24"/>
          <w:lang w:eastAsia="zh-CN"/>
        </w:rPr>
        <w:t xml:space="preserve"> of </w:t>
      </w:r>
      <w:r w:rsidRPr="00BC5EAB">
        <w:rPr>
          <w:rFonts w:ascii="Times New Roman" w:eastAsia="Times New Roman" w:hAnsi="Times New Roman" w:cs="Times New Roman"/>
          <w:sz w:val="20"/>
          <w:szCs w:val="24"/>
        </w:rPr>
        <w:t>adaptation of common signal/channel transmissions.</w:t>
      </w:r>
    </w:p>
    <w:p w14:paraId="53119994" w14:textId="7A8C186B" w:rsidR="0026185A" w:rsidRPr="00BC5EAB" w:rsidRDefault="0026185A" w:rsidP="0026185A">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MS Mincho" w:hAnsi="Times New Roman" w:cs="Times New Roman"/>
          <w:bCs/>
          <w:sz w:val="20"/>
          <w:szCs w:val="20"/>
          <w:lang w:val="en-GB" w:eastAsia="zh-CN"/>
        </w:rPr>
        <w:t xml:space="preserve">Details of specifying </w:t>
      </w:r>
      <w:r>
        <w:rPr>
          <w:rFonts w:ascii="Times New Roman" w:eastAsia="MS Mincho" w:hAnsi="Times New Roman" w:cs="Times New Roman"/>
          <w:bCs/>
          <w:sz w:val="20"/>
          <w:szCs w:val="20"/>
          <w:lang w:val="en-GB" w:eastAsia="zh-CN"/>
        </w:rPr>
        <w:t>core requirement(s)</w:t>
      </w:r>
      <w:r w:rsidRPr="00BC5EAB">
        <w:rPr>
          <w:rFonts w:ascii="Times New Roman" w:eastAsia="MS Mincho" w:hAnsi="Times New Roman" w:cs="Times New Roman"/>
          <w:bCs/>
          <w:sz w:val="20"/>
          <w:szCs w:val="20"/>
          <w:lang w:val="en-GB" w:eastAsia="zh-CN"/>
        </w:rPr>
        <w:t xml:space="preserve"> for on-demand SIB1 for UEs in idle/inactive mode.</w:t>
      </w:r>
    </w:p>
    <w:p w14:paraId="3ACC8D06"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Performance requirements and test cases for the network energy saving techniques.</w:t>
      </w:r>
    </w:p>
    <w:p w14:paraId="544AE0BE" w14:textId="77777777" w:rsidR="00BC5EAB" w:rsidRPr="00BC5EAB" w:rsidRDefault="00BC5EAB" w:rsidP="00BC5EAB">
      <w:pPr>
        <w:spacing w:after="120" w:line="240" w:lineRule="auto"/>
        <w:textAlignment w:val="center"/>
        <w:rPr>
          <w:rFonts w:ascii="Calibri" w:eastAsia="Times New Roman" w:hAnsi="Calibri" w:cs="Calibri"/>
          <w:lang w:eastAsia="zh-CN"/>
        </w:rPr>
      </w:pPr>
    </w:p>
    <w:p w14:paraId="579CB064"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3127BE3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5CB97F0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534A0B3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5A9D7CF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66CF37B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6984ABB"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B77C21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2.6.1</w:t>
      </w:r>
      <w:r w:rsidRPr="00BC5EAB">
        <w:rPr>
          <w:rFonts w:ascii="Arial" w:eastAsia="MS Mincho" w:hAnsi="Arial" w:cs="Times New Roman"/>
          <w:sz w:val="24"/>
          <w:szCs w:val="20"/>
          <w:lang w:val="en-GB" w:eastAsia="ja-JP"/>
        </w:rPr>
        <w:tab/>
        <w:t>Agreements</w:t>
      </w:r>
    </w:p>
    <w:p w14:paraId="0C5D1A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6ABE86E5"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2A49F548"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725388D2"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t>n/a</w:t>
      </w:r>
    </w:p>
    <w:p w14:paraId="09B4CCF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t>SAx/CTs</w:t>
      </w:r>
    </w:p>
    <w:p w14:paraId="7826D55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04D3A0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45B11D12" w14:textId="77777777" w:rsidR="00BC5EAB" w:rsidRPr="00BC5EAB" w:rsidRDefault="00BC5EAB" w:rsidP="00BC5EAB">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6B5146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4.</w:t>
      </w:r>
      <w:r w:rsidRPr="00BC5EAB">
        <w:rPr>
          <w:rFonts w:ascii="Arial" w:eastAsia="MS Mincho" w:hAnsi="Arial" w:cs="Times New Roman"/>
          <w:sz w:val="32"/>
          <w:szCs w:val="20"/>
          <w:lang w:val="en-GB"/>
        </w:rPr>
        <w:tab/>
        <w:t>References</w:t>
      </w:r>
    </w:p>
    <w:p w14:paraId="5BDC9D97"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This can be e.g. a list of all related Tdocs in the affected WGs since last TSG, references to LSs, produced TRs/TSs, the work/study item description or status reports of previous TSGs.</w:t>
      </w:r>
    </w:p>
    <w:p w14:paraId="39969275" w14:textId="77777777" w:rsidR="00BC5EAB" w:rsidRPr="00BC5EAB" w:rsidRDefault="00BC5EAB" w:rsidP="00BC5EAB">
      <w:pPr>
        <w:tabs>
          <w:tab w:val="left" w:pos="567"/>
        </w:tabs>
        <w:adjustRightInd w:val="0"/>
        <w:snapToGrid w:val="0"/>
        <w:spacing w:after="0" w:line="240" w:lineRule="auto"/>
        <w:rPr>
          <w:rFonts w:ascii="Arial" w:eastAsia="MS Mincho" w:hAnsi="Arial" w:cs="Arial"/>
          <w:bCs/>
          <w:sz w:val="20"/>
          <w:szCs w:val="20"/>
          <w:lang w:val="en-GB"/>
        </w:rPr>
      </w:pPr>
    </w:p>
    <w:p w14:paraId="607D5BDB"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sidRPr="00BC5EAB">
        <w:rPr>
          <w:rFonts w:ascii="Arial" w:eastAsia="MS Mincho" w:hAnsi="Arial" w:cs="Times New Roman"/>
          <w:sz w:val="24"/>
          <w:szCs w:val="20"/>
          <w:lang w:val="en-GB" w:eastAsia="ja-JP"/>
        </w:rPr>
        <w:tab/>
        <w:t>List of RAN WG1 contributions</w:t>
      </w:r>
    </w:p>
    <w:p w14:paraId="4439DA18" w14:textId="59CC03E3"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4.1.1</w:t>
      </w:r>
      <w:r w:rsidRPr="00BC5EAB">
        <w:rPr>
          <w:rFonts w:ascii="Arial" w:eastAsia="MS Mincho" w:hAnsi="Arial" w:cs="Times New Roman"/>
          <w:sz w:val="24"/>
          <w:szCs w:val="20"/>
          <w:lang w:val="en-GB" w:eastAsia="ja-JP"/>
        </w:rPr>
        <w:tab/>
        <w:t>RAN1#1</w:t>
      </w:r>
      <w:r w:rsidR="00CA3E89">
        <w:rPr>
          <w:rFonts w:ascii="Arial" w:eastAsia="MS Mincho" w:hAnsi="Arial" w:cs="Times New Roman"/>
          <w:sz w:val="24"/>
          <w:szCs w:val="20"/>
          <w:lang w:val="en-GB" w:eastAsia="ja-JP"/>
        </w:rPr>
        <w:t>20</w:t>
      </w:r>
      <w:r w:rsidR="006A6A1F">
        <w:rPr>
          <w:rFonts w:ascii="Arial" w:eastAsia="MS Mincho" w:hAnsi="Arial" w:cs="Times New Roman"/>
          <w:sz w:val="24"/>
          <w:szCs w:val="20"/>
          <w:lang w:val="en-GB" w:eastAsia="ja-JP"/>
        </w:rPr>
        <w:t>bis</w:t>
      </w:r>
    </w:p>
    <w:p w14:paraId="5975F07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R1-2501692</w:t>
      </w:r>
      <w:r w:rsidRPr="00C54C9E">
        <w:rPr>
          <w:rFonts w:ascii="Times New Roman" w:eastAsia="Times New Roman" w:hAnsi="Times New Roman" w:cs="Times New Roman"/>
          <w:sz w:val="20"/>
          <w:szCs w:val="24"/>
        </w:rPr>
        <w:tab/>
        <w:t>LS on paging enhancement in R19 NES</w:t>
      </w:r>
      <w:r w:rsidRPr="00C54C9E">
        <w:rPr>
          <w:rFonts w:ascii="Times New Roman" w:eastAsia="Times New Roman" w:hAnsi="Times New Roman" w:cs="Times New Roman"/>
          <w:sz w:val="20"/>
          <w:szCs w:val="24"/>
        </w:rPr>
        <w:tab/>
        <w:t>RAN2, xiaomi</w:t>
      </w:r>
    </w:p>
    <w:p w14:paraId="1C97235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R1-2501693</w:t>
      </w:r>
      <w:r w:rsidRPr="00C54C9E">
        <w:rPr>
          <w:rFonts w:ascii="Times New Roman" w:eastAsia="Times New Roman" w:hAnsi="Times New Roman" w:cs="Times New Roman"/>
          <w:sz w:val="20"/>
          <w:szCs w:val="24"/>
        </w:rPr>
        <w:tab/>
        <w:t>Reply LS on SSB adaptation</w:t>
      </w:r>
      <w:r w:rsidRPr="00C54C9E">
        <w:rPr>
          <w:rFonts w:ascii="Times New Roman" w:eastAsia="Times New Roman" w:hAnsi="Times New Roman" w:cs="Times New Roman"/>
          <w:sz w:val="20"/>
          <w:szCs w:val="24"/>
        </w:rPr>
        <w:tab/>
        <w:t>RAN2, Apple</w:t>
      </w:r>
    </w:p>
    <w:p w14:paraId="6D33316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R1-2501713</w:t>
      </w:r>
      <w:r w:rsidRPr="00C54C9E">
        <w:rPr>
          <w:rFonts w:ascii="Times New Roman" w:eastAsia="Times New Roman" w:hAnsi="Times New Roman" w:cs="Times New Roman"/>
          <w:sz w:val="20"/>
          <w:szCs w:val="24"/>
        </w:rPr>
        <w:tab/>
        <w:t>Discussion of on-demand SSB Scell operation</w:t>
      </w:r>
      <w:r w:rsidRPr="00C54C9E">
        <w:rPr>
          <w:rFonts w:ascii="Times New Roman" w:eastAsia="Times New Roman" w:hAnsi="Times New Roman" w:cs="Times New Roman"/>
          <w:sz w:val="20"/>
          <w:szCs w:val="24"/>
        </w:rPr>
        <w:tab/>
        <w:t>FUTUREWEI</w:t>
      </w:r>
    </w:p>
    <w:p w14:paraId="5FFACE6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R1-2501714</w:t>
      </w:r>
      <w:r w:rsidRPr="00C54C9E">
        <w:rPr>
          <w:rFonts w:ascii="Times New Roman" w:eastAsia="Times New Roman" w:hAnsi="Times New Roman" w:cs="Times New Roman"/>
          <w:sz w:val="20"/>
          <w:szCs w:val="24"/>
        </w:rPr>
        <w:tab/>
        <w:t>Discussion of on-demand SIB1 for idle/inactive mode UEs</w:t>
      </w:r>
      <w:r w:rsidRPr="00C54C9E">
        <w:rPr>
          <w:rFonts w:ascii="Times New Roman" w:eastAsia="Times New Roman" w:hAnsi="Times New Roman" w:cs="Times New Roman"/>
          <w:sz w:val="20"/>
          <w:szCs w:val="24"/>
        </w:rPr>
        <w:tab/>
        <w:t>FUTUREWEI</w:t>
      </w:r>
    </w:p>
    <w:p w14:paraId="33CD0FA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R1-2501715</w:t>
      </w:r>
      <w:r w:rsidRPr="00C54C9E">
        <w:rPr>
          <w:rFonts w:ascii="Times New Roman" w:eastAsia="Times New Roman" w:hAnsi="Times New Roman" w:cs="Times New Roman"/>
          <w:sz w:val="20"/>
          <w:szCs w:val="24"/>
        </w:rPr>
        <w:tab/>
        <w:t>Discussion of the adaptation of common signal/channel transmissions</w:t>
      </w:r>
      <w:r w:rsidRPr="00C54C9E">
        <w:rPr>
          <w:rFonts w:ascii="Times New Roman" w:eastAsia="Times New Roman" w:hAnsi="Times New Roman" w:cs="Times New Roman"/>
          <w:sz w:val="20"/>
          <w:szCs w:val="24"/>
        </w:rPr>
        <w:tab/>
        <w:t>FUTUREWEI</w:t>
      </w:r>
    </w:p>
    <w:p w14:paraId="5CDF138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R1-2501736</w:t>
      </w:r>
      <w:r w:rsidRPr="00C54C9E">
        <w:rPr>
          <w:rFonts w:ascii="Times New Roman" w:eastAsia="Times New Roman" w:hAnsi="Times New Roman" w:cs="Times New Roman"/>
          <w:sz w:val="20"/>
          <w:szCs w:val="24"/>
        </w:rPr>
        <w:tab/>
        <w:t>On-demand SSB Scell operation for NES</w:t>
      </w:r>
      <w:r w:rsidRPr="00C54C9E">
        <w:rPr>
          <w:rFonts w:ascii="Times New Roman" w:eastAsia="Times New Roman" w:hAnsi="Times New Roman" w:cs="Times New Roman"/>
          <w:sz w:val="20"/>
          <w:szCs w:val="24"/>
        </w:rPr>
        <w:tab/>
        <w:t>TCL</w:t>
      </w:r>
    </w:p>
    <w:p w14:paraId="74FDC86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R1-2501764</w:t>
      </w:r>
      <w:r w:rsidRPr="00C54C9E">
        <w:rPr>
          <w:rFonts w:ascii="Times New Roman" w:eastAsia="Times New Roman" w:hAnsi="Times New Roman" w:cs="Times New Roman"/>
          <w:sz w:val="20"/>
          <w:szCs w:val="24"/>
        </w:rPr>
        <w:tab/>
        <w:t>Discussion on on-demond SSB for NES</w:t>
      </w:r>
      <w:r w:rsidRPr="00C54C9E">
        <w:rPr>
          <w:rFonts w:ascii="Times New Roman" w:eastAsia="Times New Roman" w:hAnsi="Times New Roman" w:cs="Times New Roman"/>
          <w:sz w:val="20"/>
          <w:szCs w:val="24"/>
        </w:rPr>
        <w:tab/>
        <w:t>ZTE Corporation, Sanechips</w:t>
      </w:r>
    </w:p>
    <w:p w14:paraId="46FF3DB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lastRenderedPageBreak/>
        <w:t>R1-2501765</w:t>
      </w:r>
      <w:r w:rsidRPr="00C54C9E">
        <w:rPr>
          <w:rFonts w:ascii="Times New Roman" w:eastAsia="Times New Roman" w:hAnsi="Times New Roman" w:cs="Times New Roman"/>
          <w:sz w:val="20"/>
          <w:szCs w:val="24"/>
        </w:rPr>
        <w:tab/>
        <w:t>Discussion on on-demand SIB1 for NES</w:t>
      </w:r>
      <w:r w:rsidRPr="00C54C9E">
        <w:rPr>
          <w:rFonts w:ascii="Times New Roman" w:eastAsia="Times New Roman" w:hAnsi="Times New Roman" w:cs="Times New Roman"/>
          <w:sz w:val="20"/>
          <w:szCs w:val="24"/>
        </w:rPr>
        <w:tab/>
        <w:t>ZTE Corporation, Sanechips</w:t>
      </w:r>
    </w:p>
    <w:p w14:paraId="48EF64D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R1-2501766</w:t>
      </w:r>
      <w:r w:rsidRPr="00C54C9E">
        <w:rPr>
          <w:rFonts w:ascii="Times New Roman" w:eastAsia="Times New Roman" w:hAnsi="Times New Roman" w:cs="Times New Roman"/>
          <w:sz w:val="20"/>
          <w:szCs w:val="24"/>
        </w:rPr>
        <w:tab/>
        <w:t>Discussion on common signal channel for NES</w:t>
      </w:r>
      <w:r w:rsidRPr="00C54C9E">
        <w:rPr>
          <w:rFonts w:ascii="Times New Roman" w:eastAsia="Times New Roman" w:hAnsi="Times New Roman" w:cs="Times New Roman"/>
          <w:sz w:val="20"/>
          <w:szCs w:val="24"/>
        </w:rPr>
        <w:tab/>
        <w:t>ZTE Corporation, Sanechips</w:t>
      </w:r>
    </w:p>
    <w:p w14:paraId="22FC009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R1-2501770</w:t>
      </w:r>
      <w:r w:rsidRPr="00C54C9E">
        <w:rPr>
          <w:rFonts w:ascii="Times New Roman" w:eastAsia="Times New Roman" w:hAnsi="Times New Roman" w:cs="Times New Roman"/>
          <w:sz w:val="20"/>
          <w:szCs w:val="24"/>
        </w:rPr>
        <w:tab/>
        <w:t>Discussion on NES features</w:t>
      </w:r>
      <w:r w:rsidRPr="00C54C9E">
        <w:rPr>
          <w:rFonts w:ascii="Times New Roman" w:eastAsia="Times New Roman" w:hAnsi="Times New Roman" w:cs="Times New Roman"/>
          <w:sz w:val="20"/>
          <w:szCs w:val="24"/>
        </w:rPr>
        <w:tab/>
        <w:t>ZTE Corporation, Sanechips</w:t>
      </w:r>
    </w:p>
    <w:p w14:paraId="38AE959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R1-2501772</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Nokia, Nokia Shanghai Bell</w:t>
      </w:r>
    </w:p>
    <w:p w14:paraId="1CAC9BD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R1-2501773</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Nokia, Nokia Shanghai Bell</w:t>
      </w:r>
    </w:p>
    <w:p w14:paraId="24E266F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R1-2501774</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Nokia, Nokia Shanghai Bell</w:t>
      </w:r>
    </w:p>
    <w:p w14:paraId="1C95A50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R1-2501810</w:t>
      </w:r>
      <w:r w:rsidRPr="00C54C9E">
        <w:rPr>
          <w:rFonts w:ascii="Times New Roman" w:eastAsia="Times New Roman" w:hAnsi="Times New Roman" w:cs="Times New Roman"/>
          <w:sz w:val="20"/>
          <w:szCs w:val="24"/>
        </w:rPr>
        <w:tab/>
        <w:t>Discussions on on-demand SSB Scell operation</w:t>
      </w:r>
      <w:r w:rsidRPr="00C54C9E">
        <w:rPr>
          <w:rFonts w:ascii="Times New Roman" w:eastAsia="Times New Roman" w:hAnsi="Times New Roman" w:cs="Times New Roman"/>
          <w:sz w:val="20"/>
          <w:szCs w:val="24"/>
        </w:rPr>
        <w:tab/>
        <w:t>vivo</w:t>
      </w:r>
    </w:p>
    <w:p w14:paraId="33E871A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R1-2501811</w:t>
      </w:r>
      <w:r w:rsidRPr="00C54C9E">
        <w:rPr>
          <w:rFonts w:ascii="Times New Roman" w:eastAsia="Times New Roman" w:hAnsi="Times New Roman" w:cs="Times New Roman"/>
          <w:sz w:val="20"/>
          <w:szCs w:val="24"/>
        </w:rPr>
        <w:tab/>
        <w:t>Discussions on on-demand SIB1 for idle/inactive mode UEs</w:t>
      </w:r>
      <w:r w:rsidRPr="00C54C9E">
        <w:rPr>
          <w:rFonts w:ascii="Times New Roman" w:eastAsia="Times New Roman" w:hAnsi="Times New Roman" w:cs="Times New Roman"/>
          <w:sz w:val="20"/>
          <w:szCs w:val="24"/>
        </w:rPr>
        <w:tab/>
        <w:t>vivo</w:t>
      </w:r>
    </w:p>
    <w:p w14:paraId="775C0BE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R1-2501812</w:t>
      </w:r>
      <w:r w:rsidRPr="00C54C9E">
        <w:rPr>
          <w:rFonts w:ascii="Times New Roman" w:eastAsia="Times New Roman" w:hAnsi="Times New Roman" w:cs="Times New Roman"/>
          <w:sz w:val="20"/>
          <w:szCs w:val="24"/>
        </w:rPr>
        <w:tab/>
        <w:t>Discussions on adaptation of common signal/channel transmissions</w:t>
      </w:r>
      <w:r w:rsidRPr="00C54C9E">
        <w:rPr>
          <w:rFonts w:ascii="Times New Roman" w:eastAsia="Times New Roman" w:hAnsi="Times New Roman" w:cs="Times New Roman"/>
          <w:sz w:val="20"/>
          <w:szCs w:val="24"/>
        </w:rPr>
        <w:tab/>
        <w:t>vivo</w:t>
      </w:r>
    </w:p>
    <w:p w14:paraId="21414B4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R1-2501832</w:t>
      </w:r>
      <w:r w:rsidRPr="00C54C9E">
        <w:rPr>
          <w:rFonts w:ascii="Times New Roman" w:eastAsia="Times New Roman" w:hAnsi="Times New Roman" w:cs="Times New Roman"/>
          <w:sz w:val="20"/>
          <w:szCs w:val="24"/>
        </w:rPr>
        <w:tab/>
        <w:t>Discussions on UE features for enhancements of network energy savings for NR</w:t>
      </w:r>
      <w:r w:rsidRPr="00C54C9E">
        <w:rPr>
          <w:rFonts w:ascii="Times New Roman" w:eastAsia="Times New Roman" w:hAnsi="Times New Roman" w:cs="Times New Roman"/>
          <w:sz w:val="20"/>
          <w:szCs w:val="24"/>
        </w:rPr>
        <w:tab/>
        <w:t>vivo</w:t>
      </w:r>
    </w:p>
    <w:p w14:paraId="60F28D3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R1-2501872</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Spreadtrum, UNISOC</w:t>
      </w:r>
    </w:p>
    <w:p w14:paraId="5420FC7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R1-2501873</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Spreadtrum, UNISOC</w:t>
      </w:r>
    </w:p>
    <w:p w14:paraId="1082D1A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R1-2501874</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Spreadtrum, UNISOC</w:t>
      </w:r>
    </w:p>
    <w:p w14:paraId="05B2AF4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R1-2501932</w:t>
      </w:r>
      <w:r w:rsidRPr="00C54C9E">
        <w:rPr>
          <w:rFonts w:ascii="Times New Roman" w:eastAsia="Times New Roman" w:hAnsi="Times New Roman" w:cs="Times New Roman"/>
          <w:sz w:val="20"/>
          <w:szCs w:val="24"/>
        </w:rPr>
        <w:tab/>
        <w:t>Discussion of Rel-19 NES UE Features</w:t>
      </w:r>
      <w:r w:rsidRPr="00C54C9E">
        <w:rPr>
          <w:rFonts w:ascii="Times New Roman" w:eastAsia="Times New Roman" w:hAnsi="Times New Roman" w:cs="Times New Roman"/>
          <w:sz w:val="20"/>
          <w:szCs w:val="24"/>
        </w:rPr>
        <w:tab/>
        <w:t>FUTUREWEI</w:t>
      </w:r>
    </w:p>
    <w:p w14:paraId="32FAA03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R1-2501952</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Google</w:t>
      </w:r>
    </w:p>
    <w:p w14:paraId="53E22A8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R1-2501953</w:t>
      </w:r>
      <w:r w:rsidRPr="00C54C9E">
        <w:rPr>
          <w:rFonts w:ascii="Times New Roman" w:eastAsia="Times New Roman" w:hAnsi="Times New Roman" w:cs="Times New Roman"/>
          <w:sz w:val="20"/>
          <w:szCs w:val="24"/>
        </w:rPr>
        <w:tab/>
        <w:t>On-demand SIB1 for Idle/Inactive Mode UE</w:t>
      </w:r>
      <w:r w:rsidRPr="00C54C9E">
        <w:rPr>
          <w:rFonts w:ascii="Times New Roman" w:eastAsia="Times New Roman" w:hAnsi="Times New Roman" w:cs="Times New Roman"/>
          <w:sz w:val="20"/>
          <w:szCs w:val="24"/>
        </w:rPr>
        <w:tab/>
        <w:t>Google</w:t>
      </w:r>
    </w:p>
    <w:p w14:paraId="2685C21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R1-2501954</w:t>
      </w:r>
      <w:r w:rsidRPr="00C54C9E">
        <w:rPr>
          <w:rFonts w:ascii="Times New Roman" w:eastAsia="Times New Roman" w:hAnsi="Times New Roman" w:cs="Times New Roman"/>
          <w:sz w:val="20"/>
          <w:szCs w:val="24"/>
        </w:rPr>
        <w:tab/>
        <w:t>Adaptation of Common Signals</w:t>
      </w:r>
      <w:r w:rsidRPr="00C54C9E">
        <w:rPr>
          <w:rFonts w:ascii="Times New Roman" w:eastAsia="Times New Roman" w:hAnsi="Times New Roman" w:cs="Times New Roman"/>
          <w:sz w:val="20"/>
          <w:szCs w:val="24"/>
        </w:rPr>
        <w:tab/>
        <w:t>Google</w:t>
      </w:r>
    </w:p>
    <w:p w14:paraId="74732E9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R1-2501982</w:t>
      </w:r>
      <w:r w:rsidRPr="00C54C9E">
        <w:rPr>
          <w:rFonts w:ascii="Times New Roman" w:eastAsia="Times New Roman" w:hAnsi="Times New Roman" w:cs="Times New Roman"/>
          <w:sz w:val="20"/>
          <w:szCs w:val="24"/>
        </w:rPr>
        <w:tab/>
        <w:t>Discussion on UE features for Rel-19 NES</w:t>
      </w:r>
      <w:r w:rsidRPr="00C54C9E">
        <w:rPr>
          <w:rFonts w:ascii="Times New Roman" w:eastAsia="Times New Roman" w:hAnsi="Times New Roman" w:cs="Times New Roman"/>
          <w:sz w:val="20"/>
          <w:szCs w:val="24"/>
        </w:rPr>
        <w:tab/>
        <w:t>CATT</w:t>
      </w:r>
    </w:p>
    <w:p w14:paraId="01D0237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R1-2501996</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CATT</w:t>
      </w:r>
    </w:p>
    <w:p w14:paraId="28ED4B6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R1-2501997</w:t>
      </w:r>
      <w:r w:rsidRPr="00C54C9E">
        <w:rPr>
          <w:rFonts w:ascii="Times New Roman" w:eastAsia="Times New Roman" w:hAnsi="Times New Roman" w:cs="Times New Roman"/>
          <w:sz w:val="20"/>
          <w:szCs w:val="24"/>
        </w:rPr>
        <w:tab/>
        <w:t>Discussion on on-demand SIB1</w:t>
      </w:r>
      <w:r w:rsidRPr="00C54C9E">
        <w:rPr>
          <w:rFonts w:ascii="Times New Roman" w:eastAsia="Times New Roman" w:hAnsi="Times New Roman" w:cs="Times New Roman"/>
          <w:sz w:val="20"/>
          <w:szCs w:val="24"/>
        </w:rPr>
        <w:tab/>
        <w:t>CATT</w:t>
      </w:r>
    </w:p>
    <w:p w14:paraId="3272404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R1-2501998</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CATT</w:t>
      </w:r>
    </w:p>
    <w:p w14:paraId="6417D0E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R1-2502010</w:t>
      </w:r>
      <w:r w:rsidRPr="00C54C9E">
        <w:rPr>
          <w:rFonts w:ascii="Times New Roman" w:eastAsia="Times New Roman" w:hAnsi="Times New Roman" w:cs="Times New Roman"/>
          <w:sz w:val="20"/>
          <w:szCs w:val="24"/>
        </w:rPr>
        <w:tab/>
        <w:t>OD-SSB for SCELL</w:t>
      </w:r>
      <w:r w:rsidRPr="00C54C9E">
        <w:rPr>
          <w:rFonts w:ascii="Times New Roman" w:eastAsia="Times New Roman" w:hAnsi="Times New Roman" w:cs="Times New Roman"/>
          <w:sz w:val="20"/>
          <w:szCs w:val="24"/>
        </w:rPr>
        <w:tab/>
        <w:t>Tejas Network Limited</w:t>
      </w:r>
    </w:p>
    <w:p w14:paraId="00B73A1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R1-2502026</w:t>
      </w:r>
      <w:r w:rsidRPr="00C54C9E">
        <w:rPr>
          <w:rFonts w:ascii="Times New Roman" w:eastAsia="Times New Roman" w:hAnsi="Times New Roman" w:cs="Times New Roman"/>
          <w:sz w:val="20"/>
          <w:szCs w:val="24"/>
        </w:rPr>
        <w:tab/>
        <w:t>Discussion on on-demand SSB operation for SCell</w:t>
      </w:r>
      <w:r w:rsidRPr="00C54C9E">
        <w:rPr>
          <w:rFonts w:ascii="Times New Roman" w:eastAsia="Times New Roman" w:hAnsi="Times New Roman" w:cs="Times New Roman"/>
          <w:sz w:val="20"/>
          <w:szCs w:val="24"/>
        </w:rPr>
        <w:tab/>
        <w:t>China Telecom</w:t>
      </w:r>
    </w:p>
    <w:p w14:paraId="103B5E7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R1-2502027</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China Telecom</w:t>
      </w:r>
    </w:p>
    <w:p w14:paraId="50A3CF3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R1-2502028</w:t>
      </w:r>
      <w:r w:rsidRPr="00C54C9E">
        <w:rPr>
          <w:rFonts w:ascii="Times New Roman" w:eastAsia="Times New Roman" w:hAnsi="Times New Roman" w:cs="Times New Roman"/>
          <w:sz w:val="20"/>
          <w:szCs w:val="24"/>
        </w:rPr>
        <w:tab/>
        <w:t>Discussion on common signal/channel adaptation</w:t>
      </w:r>
      <w:r w:rsidRPr="00C54C9E">
        <w:rPr>
          <w:rFonts w:ascii="Times New Roman" w:eastAsia="Times New Roman" w:hAnsi="Times New Roman" w:cs="Times New Roman"/>
          <w:sz w:val="20"/>
          <w:szCs w:val="24"/>
        </w:rPr>
        <w:tab/>
        <w:t>China Telecom</w:t>
      </w:r>
    </w:p>
    <w:p w14:paraId="3751BAC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R1-2502035</w:t>
      </w:r>
      <w:r w:rsidRPr="00C54C9E">
        <w:rPr>
          <w:rFonts w:ascii="Times New Roman" w:eastAsia="Times New Roman" w:hAnsi="Times New Roman" w:cs="Times New Roman"/>
          <w:sz w:val="20"/>
          <w:szCs w:val="24"/>
        </w:rPr>
        <w:tab/>
        <w:t>Discussion on UE features for Rel-19 Network Energy Saving</w:t>
      </w:r>
      <w:r w:rsidRPr="00C54C9E">
        <w:rPr>
          <w:rFonts w:ascii="Times New Roman" w:eastAsia="Times New Roman" w:hAnsi="Times New Roman" w:cs="Times New Roman"/>
          <w:sz w:val="20"/>
          <w:szCs w:val="24"/>
        </w:rPr>
        <w:tab/>
        <w:t>China Telecom</w:t>
      </w:r>
    </w:p>
    <w:p w14:paraId="55781AA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R1-2502044</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Ofinno</w:t>
      </w:r>
    </w:p>
    <w:p w14:paraId="7BA3136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R1-2502045</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Ofinno</w:t>
      </w:r>
    </w:p>
    <w:p w14:paraId="3A2CC3C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R1-2502050</w:t>
      </w:r>
      <w:r w:rsidRPr="00C54C9E">
        <w:rPr>
          <w:rFonts w:ascii="Times New Roman" w:eastAsia="Times New Roman" w:hAnsi="Times New Roman" w:cs="Times New Roman"/>
          <w:sz w:val="20"/>
          <w:szCs w:val="24"/>
        </w:rPr>
        <w:tab/>
        <w:t>UE features for enhancements of network energy savings for NR</w:t>
      </w:r>
      <w:r w:rsidRPr="00C54C9E">
        <w:rPr>
          <w:rFonts w:ascii="Times New Roman" w:eastAsia="Times New Roman" w:hAnsi="Times New Roman" w:cs="Times New Roman"/>
          <w:sz w:val="20"/>
          <w:szCs w:val="24"/>
        </w:rPr>
        <w:tab/>
        <w:t>Ofinno</w:t>
      </w:r>
    </w:p>
    <w:p w14:paraId="6260070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R1-2502092</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KT Corp.</w:t>
      </w:r>
    </w:p>
    <w:p w14:paraId="18F99D6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R1-2502093</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KT Corp.</w:t>
      </w:r>
    </w:p>
    <w:p w14:paraId="3B189C2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R1-2502127</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Fujitsu</w:t>
      </w:r>
    </w:p>
    <w:p w14:paraId="3A2AC02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R1-2502128</w:t>
      </w:r>
      <w:r w:rsidRPr="00C54C9E">
        <w:rPr>
          <w:rFonts w:ascii="Times New Roman" w:eastAsia="Times New Roman" w:hAnsi="Times New Roman" w:cs="Times New Roman"/>
          <w:sz w:val="20"/>
          <w:szCs w:val="24"/>
        </w:rPr>
        <w:tab/>
        <w:t>Discussion on on-demand SIB1 transmission for network energy savings</w:t>
      </w:r>
      <w:r w:rsidRPr="00C54C9E">
        <w:rPr>
          <w:rFonts w:ascii="Times New Roman" w:eastAsia="Times New Roman" w:hAnsi="Times New Roman" w:cs="Times New Roman"/>
          <w:sz w:val="20"/>
          <w:szCs w:val="24"/>
        </w:rPr>
        <w:tab/>
        <w:t>Fujitsu</w:t>
      </w:r>
    </w:p>
    <w:p w14:paraId="1519B4E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R1-2502129</w:t>
      </w:r>
      <w:r w:rsidRPr="00C54C9E">
        <w:rPr>
          <w:rFonts w:ascii="Times New Roman" w:eastAsia="Times New Roman" w:hAnsi="Times New Roman" w:cs="Times New Roman"/>
          <w:sz w:val="20"/>
          <w:szCs w:val="24"/>
        </w:rPr>
        <w:tab/>
        <w:t>Discussion on adaptation of common signal channel transmissions</w:t>
      </w:r>
      <w:r w:rsidRPr="00C54C9E">
        <w:rPr>
          <w:rFonts w:ascii="Times New Roman" w:eastAsia="Times New Roman" w:hAnsi="Times New Roman" w:cs="Times New Roman"/>
          <w:sz w:val="20"/>
          <w:szCs w:val="24"/>
        </w:rPr>
        <w:tab/>
        <w:t>Fujitsu</w:t>
      </w:r>
    </w:p>
    <w:p w14:paraId="163D4ED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R1-2502136</w:t>
      </w:r>
      <w:r w:rsidRPr="00C54C9E">
        <w:rPr>
          <w:rFonts w:ascii="Times New Roman" w:eastAsia="Times New Roman" w:hAnsi="Times New Roman" w:cs="Times New Roman"/>
          <w:sz w:val="20"/>
          <w:szCs w:val="24"/>
        </w:rPr>
        <w:tab/>
        <w:t>Views on Network Energy Saving Enhancement UE features</w:t>
      </w:r>
      <w:r w:rsidRPr="00C54C9E">
        <w:rPr>
          <w:rFonts w:ascii="Times New Roman" w:eastAsia="Times New Roman" w:hAnsi="Times New Roman" w:cs="Times New Roman"/>
          <w:sz w:val="20"/>
          <w:szCs w:val="24"/>
        </w:rPr>
        <w:tab/>
        <w:t>Nokia</w:t>
      </w:r>
    </w:p>
    <w:p w14:paraId="4905866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R1-2502164</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CMCC</w:t>
      </w:r>
    </w:p>
    <w:p w14:paraId="740245D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R1-2502165</w:t>
      </w:r>
      <w:r w:rsidRPr="00C54C9E">
        <w:rPr>
          <w:rFonts w:ascii="Times New Roman" w:eastAsia="Times New Roman" w:hAnsi="Times New Roman" w:cs="Times New Roman"/>
          <w:sz w:val="20"/>
          <w:szCs w:val="24"/>
        </w:rPr>
        <w:tab/>
        <w:t>Discussion on on-demand SIB1 for UEs in idle/inactive mode</w:t>
      </w:r>
      <w:r w:rsidRPr="00C54C9E">
        <w:rPr>
          <w:rFonts w:ascii="Times New Roman" w:eastAsia="Times New Roman" w:hAnsi="Times New Roman" w:cs="Times New Roman"/>
          <w:sz w:val="20"/>
          <w:szCs w:val="24"/>
        </w:rPr>
        <w:tab/>
        <w:t>CMCC</w:t>
      </w:r>
    </w:p>
    <w:p w14:paraId="163EC8F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R1-2502166</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CMCC</w:t>
      </w:r>
    </w:p>
    <w:p w14:paraId="01B1511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R1-2502181</w:t>
      </w:r>
      <w:r w:rsidRPr="00C54C9E">
        <w:rPr>
          <w:rFonts w:ascii="Times New Roman" w:eastAsia="Times New Roman" w:hAnsi="Times New Roman" w:cs="Times New Roman"/>
          <w:sz w:val="20"/>
          <w:szCs w:val="24"/>
        </w:rPr>
        <w:tab/>
        <w:t>Discussion on UE features for enhancements of network energy savings for NR</w:t>
      </w:r>
      <w:r w:rsidRPr="00C54C9E">
        <w:rPr>
          <w:rFonts w:ascii="Times New Roman" w:eastAsia="Times New Roman" w:hAnsi="Times New Roman" w:cs="Times New Roman"/>
          <w:sz w:val="20"/>
          <w:szCs w:val="24"/>
        </w:rPr>
        <w:tab/>
        <w:t>CMCC</w:t>
      </w:r>
    </w:p>
    <w:p w14:paraId="0A80247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R1-2502192</w:t>
      </w:r>
      <w:r w:rsidRPr="00C54C9E">
        <w:rPr>
          <w:rFonts w:ascii="Times New Roman" w:eastAsia="Times New Roman" w:hAnsi="Times New Roman" w:cs="Times New Roman"/>
          <w:sz w:val="20"/>
          <w:szCs w:val="24"/>
        </w:rPr>
        <w:tab/>
        <w:t>Discussion on adaptation of common signal/channel transmission</w:t>
      </w:r>
      <w:r w:rsidRPr="00C54C9E">
        <w:rPr>
          <w:rFonts w:ascii="Times New Roman" w:eastAsia="Times New Roman" w:hAnsi="Times New Roman" w:cs="Times New Roman"/>
          <w:sz w:val="20"/>
          <w:szCs w:val="24"/>
        </w:rPr>
        <w:tab/>
        <w:t>Panasonic</w:t>
      </w:r>
    </w:p>
    <w:p w14:paraId="7103A58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R1-2502198</w:t>
      </w:r>
      <w:r w:rsidRPr="00C54C9E">
        <w:rPr>
          <w:rFonts w:ascii="Times New Roman" w:eastAsia="Times New Roman" w:hAnsi="Times New Roman" w:cs="Times New Roman"/>
          <w:sz w:val="20"/>
          <w:szCs w:val="24"/>
        </w:rPr>
        <w:tab/>
        <w:t>Discussion on on-demand SSB for SCell operation</w:t>
      </w:r>
      <w:r w:rsidRPr="00C54C9E">
        <w:rPr>
          <w:rFonts w:ascii="Times New Roman" w:eastAsia="Times New Roman" w:hAnsi="Times New Roman" w:cs="Times New Roman"/>
          <w:sz w:val="20"/>
          <w:szCs w:val="24"/>
        </w:rPr>
        <w:tab/>
        <w:t>NEC</w:t>
      </w:r>
    </w:p>
    <w:p w14:paraId="33F2E52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R1-2502199</w:t>
      </w:r>
      <w:r w:rsidRPr="00C54C9E">
        <w:rPr>
          <w:rFonts w:ascii="Times New Roman" w:eastAsia="Times New Roman" w:hAnsi="Times New Roman" w:cs="Times New Roman"/>
          <w:sz w:val="20"/>
          <w:szCs w:val="24"/>
        </w:rPr>
        <w:tab/>
        <w:t>Discussion on on-demand SIB1 for UEs in idle/inactive mode</w:t>
      </w:r>
      <w:r w:rsidRPr="00C54C9E">
        <w:rPr>
          <w:rFonts w:ascii="Times New Roman" w:eastAsia="Times New Roman" w:hAnsi="Times New Roman" w:cs="Times New Roman"/>
          <w:sz w:val="20"/>
          <w:szCs w:val="24"/>
        </w:rPr>
        <w:tab/>
        <w:t>NEC</w:t>
      </w:r>
    </w:p>
    <w:p w14:paraId="084E237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R1-2502200</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NEC</w:t>
      </w:r>
    </w:p>
    <w:p w14:paraId="38B2A62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R1-2502229</w:t>
      </w:r>
      <w:r w:rsidRPr="00C54C9E">
        <w:rPr>
          <w:rFonts w:ascii="Times New Roman" w:eastAsia="Times New Roman" w:hAnsi="Times New Roman" w:cs="Times New Roman"/>
          <w:sz w:val="20"/>
          <w:szCs w:val="24"/>
        </w:rPr>
        <w:tab/>
        <w:t>On-demand SSB SCell operation for eNES</w:t>
      </w:r>
      <w:r w:rsidRPr="00C54C9E">
        <w:rPr>
          <w:rFonts w:ascii="Times New Roman" w:eastAsia="Times New Roman" w:hAnsi="Times New Roman" w:cs="Times New Roman"/>
          <w:sz w:val="20"/>
          <w:szCs w:val="24"/>
        </w:rPr>
        <w:tab/>
        <w:t>Huawei, HiSilicon</w:t>
      </w:r>
    </w:p>
    <w:p w14:paraId="389DFD6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R1-2502230</w:t>
      </w:r>
      <w:r w:rsidRPr="00C54C9E">
        <w:rPr>
          <w:rFonts w:ascii="Times New Roman" w:eastAsia="Times New Roman" w:hAnsi="Times New Roman" w:cs="Times New Roman"/>
          <w:sz w:val="20"/>
          <w:szCs w:val="24"/>
        </w:rPr>
        <w:tab/>
        <w:t>Discussion on on-demand SIB1 for eNES</w:t>
      </w:r>
      <w:r w:rsidRPr="00C54C9E">
        <w:rPr>
          <w:rFonts w:ascii="Times New Roman" w:eastAsia="Times New Roman" w:hAnsi="Times New Roman" w:cs="Times New Roman"/>
          <w:sz w:val="20"/>
          <w:szCs w:val="24"/>
        </w:rPr>
        <w:tab/>
        <w:t>Huawei, HiSilicon</w:t>
      </w:r>
    </w:p>
    <w:p w14:paraId="200FA90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R1-2502231</w:t>
      </w:r>
      <w:r w:rsidRPr="00C54C9E">
        <w:rPr>
          <w:rFonts w:ascii="Times New Roman" w:eastAsia="Times New Roman" w:hAnsi="Times New Roman" w:cs="Times New Roman"/>
          <w:sz w:val="20"/>
          <w:szCs w:val="24"/>
        </w:rPr>
        <w:tab/>
        <w:t>On common channel/signal adaptation for eNES</w:t>
      </w:r>
      <w:r w:rsidRPr="00C54C9E">
        <w:rPr>
          <w:rFonts w:ascii="Times New Roman" w:eastAsia="Times New Roman" w:hAnsi="Times New Roman" w:cs="Times New Roman"/>
          <w:sz w:val="20"/>
          <w:szCs w:val="24"/>
        </w:rPr>
        <w:tab/>
        <w:t>Huawei, HiSilicon</w:t>
      </w:r>
    </w:p>
    <w:p w14:paraId="13D3F2A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R1-2502232</w:t>
      </w:r>
      <w:r w:rsidRPr="00C54C9E">
        <w:rPr>
          <w:rFonts w:ascii="Times New Roman" w:eastAsia="Times New Roman" w:hAnsi="Times New Roman" w:cs="Times New Roman"/>
          <w:sz w:val="20"/>
          <w:szCs w:val="24"/>
        </w:rPr>
        <w:tab/>
        <w:t>UE features for Rel-19 NES</w:t>
      </w:r>
      <w:r w:rsidRPr="00C54C9E">
        <w:rPr>
          <w:rFonts w:ascii="Times New Roman" w:eastAsia="Times New Roman" w:hAnsi="Times New Roman" w:cs="Times New Roman"/>
          <w:sz w:val="20"/>
          <w:szCs w:val="24"/>
        </w:rPr>
        <w:tab/>
        <w:t>Huawei, HiSilicon</w:t>
      </w:r>
    </w:p>
    <w:p w14:paraId="4511596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R1-2502254</w:t>
      </w:r>
      <w:r w:rsidRPr="00C54C9E">
        <w:rPr>
          <w:rFonts w:ascii="Times New Roman" w:eastAsia="Times New Roman" w:hAnsi="Times New Roman" w:cs="Times New Roman"/>
          <w:sz w:val="20"/>
          <w:szCs w:val="24"/>
        </w:rPr>
        <w:tab/>
        <w:t>Adaptation of common signals and channels</w:t>
      </w:r>
      <w:r w:rsidRPr="00C54C9E">
        <w:rPr>
          <w:rFonts w:ascii="Times New Roman" w:eastAsia="Times New Roman" w:hAnsi="Times New Roman" w:cs="Times New Roman"/>
          <w:sz w:val="20"/>
          <w:szCs w:val="24"/>
        </w:rPr>
        <w:tab/>
        <w:t>Lenovo</w:t>
      </w:r>
    </w:p>
    <w:p w14:paraId="459F584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R1-2502261</w:t>
      </w:r>
      <w:r w:rsidRPr="00C54C9E">
        <w:rPr>
          <w:rFonts w:ascii="Times New Roman" w:eastAsia="Times New Roman" w:hAnsi="Times New Roman" w:cs="Times New Roman"/>
          <w:sz w:val="20"/>
          <w:szCs w:val="24"/>
        </w:rPr>
        <w:tab/>
        <w:t>Discussion on the enhancement to support on demand SSB SCell operation</w:t>
      </w:r>
      <w:r w:rsidRPr="00C54C9E">
        <w:rPr>
          <w:rFonts w:ascii="Times New Roman" w:eastAsia="Times New Roman" w:hAnsi="Times New Roman" w:cs="Times New Roman"/>
          <w:sz w:val="20"/>
          <w:szCs w:val="24"/>
        </w:rPr>
        <w:tab/>
        <w:t>OPPO</w:t>
      </w:r>
    </w:p>
    <w:p w14:paraId="0D0A547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R1-2502262</w:t>
      </w:r>
      <w:r w:rsidRPr="00C54C9E">
        <w:rPr>
          <w:rFonts w:ascii="Times New Roman" w:eastAsia="Times New Roman" w:hAnsi="Times New Roman" w:cs="Times New Roman"/>
          <w:sz w:val="20"/>
          <w:szCs w:val="24"/>
        </w:rPr>
        <w:tab/>
        <w:t>Discussion on the enhancement to support on demand SIB1 for idle/inactive mode UE</w:t>
      </w:r>
      <w:r w:rsidRPr="00C54C9E">
        <w:rPr>
          <w:rFonts w:ascii="Times New Roman" w:eastAsia="Times New Roman" w:hAnsi="Times New Roman" w:cs="Times New Roman"/>
          <w:sz w:val="20"/>
          <w:szCs w:val="24"/>
        </w:rPr>
        <w:tab/>
        <w:t>OPPO</w:t>
      </w:r>
    </w:p>
    <w:p w14:paraId="605632D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R1-2502263</w:t>
      </w:r>
      <w:r w:rsidRPr="00C54C9E">
        <w:rPr>
          <w:rFonts w:ascii="Times New Roman" w:eastAsia="Times New Roman" w:hAnsi="Times New Roman" w:cs="Times New Roman"/>
          <w:sz w:val="20"/>
          <w:szCs w:val="24"/>
        </w:rPr>
        <w:tab/>
        <w:t>Discussion on adaptation of common signal/channel transmission</w:t>
      </w:r>
      <w:r w:rsidRPr="00C54C9E">
        <w:rPr>
          <w:rFonts w:ascii="Times New Roman" w:eastAsia="Times New Roman" w:hAnsi="Times New Roman" w:cs="Times New Roman"/>
          <w:sz w:val="20"/>
          <w:szCs w:val="24"/>
        </w:rPr>
        <w:tab/>
        <w:t>OPPO</w:t>
      </w:r>
    </w:p>
    <w:p w14:paraId="65E8458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R1-2502264</w:t>
      </w:r>
      <w:r w:rsidRPr="00C54C9E">
        <w:rPr>
          <w:rFonts w:ascii="Times New Roman" w:eastAsia="Times New Roman" w:hAnsi="Times New Roman" w:cs="Times New Roman"/>
          <w:sz w:val="20"/>
          <w:szCs w:val="24"/>
        </w:rPr>
        <w:tab/>
        <w:t>Discussion on UE features for enhancements of network energy savings for NR</w:t>
      </w:r>
      <w:r w:rsidRPr="00C54C9E">
        <w:rPr>
          <w:rFonts w:ascii="Times New Roman" w:eastAsia="Times New Roman" w:hAnsi="Times New Roman" w:cs="Times New Roman"/>
          <w:sz w:val="20"/>
          <w:szCs w:val="24"/>
        </w:rPr>
        <w:tab/>
        <w:t>OPPO</w:t>
      </w:r>
    </w:p>
    <w:p w14:paraId="1ABF4DF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R1-2502321</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Sony</w:t>
      </w:r>
    </w:p>
    <w:p w14:paraId="381DD57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R1-2502334</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InterDigital, Inc.</w:t>
      </w:r>
    </w:p>
    <w:p w14:paraId="6B940C6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R1-2502335</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InterDigital, Inc.</w:t>
      </w:r>
    </w:p>
    <w:p w14:paraId="29ADA0A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R1-2502336</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InterDigital, Inc.</w:t>
      </w:r>
    </w:p>
    <w:p w14:paraId="04F894E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R1-2502372</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Samsung</w:t>
      </w:r>
    </w:p>
    <w:p w14:paraId="4F75869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R1-2502373</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Samsung</w:t>
      </w:r>
    </w:p>
    <w:p w14:paraId="6AB9F1F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R1-2502374</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Samsung</w:t>
      </w:r>
    </w:p>
    <w:p w14:paraId="7A83EAF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R1-2502394</w:t>
      </w:r>
      <w:r w:rsidRPr="00C54C9E">
        <w:rPr>
          <w:rFonts w:ascii="Times New Roman" w:eastAsia="Times New Roman" w:hAnsi="Times New Roman" w:cs="Times New Roman"/>
          <w:sz w:val="20"/>
          <w:szCs w:val="24"/>
        </w:rPr>
        <w:tab/>
        <w:t>UE features for enhancements of network energy savings for NR</w:t>
      </w:r>
      <w:r w:rsidRPr="00C54C9E">
        <w:rPr>
          <w:rFonts w:ascii="Times New Roman" w:eastAsia="Times New Roman" w:hAnsi="Times New Roman" w:cs="Times New Roman"/>
          <w:sz w:val="20"/>
          <w:szCs w:val="24"/>
        </w:rPr>
        <w:tab/>
        <w:t>Samsung</w:t>
      </w:r>
    </w:p>
    <w:p w14:paraId="31D9F0F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R1-2502403</w:t>
      </w:r>
      <w:r w:rsidRPr="00C54C9E">
        <w:rPr>
          <w:rFonts w:ascii="Times New Roman" w:eastAsia="Times New Roman" w:hAnsi="Times New Roman" w:cs="Times New Roman"/>
          <w:sz w:val="20"/>
          <w:szCs w:val="24"/>
        </w:rPr>
        <w:tab/>
        <w:t>Discussion on remaining details of on-demand SSB operation on SCell</w:t>
      </w:r>
      <w:r w:rsidRPr="00C54C9E">
        <w:rPr>
          <w:rFonts w:ascii="Times New Roman" w:eastAsia="Times New Roman" w:hAnsi="Times New Roman" w:cs="Times New Roman"/>
          <w:sz w:val="20"/>
          <w:szCs w:val="24"/>
        </w:rPr>
        <w:tab/>
        <w:t>Sharp</w:t>
      </w:r>
    </w:p>
    <w:p w14:paraId="10FD97C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R1-2502445</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Xiaomi</w:t>
      </w:r>
    </w:p>
    <w:p w14:paraId="6BB4B70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R1-2502446</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Xiaomi</w:t>
      </w:r>
    </w:p>
    <w:p w14:paraId="0EDDC26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R1-2502447</w:t>
      </w:r>
      <w:r w:rsidRPr="00C54C9E">
        <w:rPr>
          <w:rFonts w:ascii="Times New Roman" w:eastAsia="Times New Roman" w:hAnsi="Times New Roman" w:cs="Times New Roman"/>
          <w:sz w:val="20"/>
          <w:szCs w:val="24"/>
        </w:rPr>
        <w:tab/>
        <w:t>Discussion on adaptation of common signal and channel transmissions</w:t>
      </w:r>
      <w:r w:rsidRPr="00C54C9E">
        <w:rPr>
          <w:rFonts w:ascii="Times New Roman" w:eastAsia="Times New Roman" w:hAnsi="Times New Roman" w:cs="Times New Roman"/>
          <w:sz w:val="20"/>
          <w:szCs w:val="24"/>
        </w:rPr>
        <w:tab/>
        <w:t>Xiaomi</w:t>
      </w:r>
    </w:p>
    <w:p w14:paraId="6C7710C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R1-2502462</w:t>
      </w:r>
      <w:r w:rsidRPr="00C54C9E">
        <w:rPr>
          <w:rFonts w:ascii="Times New Roman" w:eastAsia="Times New Roman" w:hAnsi="Times New Roman" w:cs="Times New Roman"/>
          <w:sz w:val="20"/>
          <w:szCs w:val="24"/>
        </w:rPr>
        <w:tab/>
        <w:t>UE features for NES enhancements</w:t>
      </w:r>
      <w:r w:rsidRPr="00C54C9E">
        <w:rPr>
          <w:rFonts w:ascii="Times New Roman" w:eastAsia="Times New Roman" w:hAnsi="Times New Roman" w:cs="Times New Roman"/>
          <w:sz w:val="20"/>
          <w:szCs w:val="24"/>
        </w:rPr>
        <w:tab/>
        <w:t>Xiaomi</w:t>
      </w:r>
    </w:p>
    <w:p w14:paraId="2ECB80B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lastRenderedPageBreak/>
        <w:t>R1-2502469</w:t>
      </w:r>
      <w:r w:rsidRPr="00C54C9E">
        <w:rPr>
          <w:rFonts w:ascii="Times New Roman" w:eastAsia="Times New Roman" w:hAnsi="Times New Roman" w:cs="Times New Roman"/>
          <w:sz w:val="20"/>
          <w:szCs w:val="24"/>
        </w:rPr>
        <w:tab/>
        <w:t>OD-SIB1 for Idle/Inactive UEs</w:t>
      </w:r>
      <w:r w:rsidRPr="00C54C9E">
        <w:rPr>
          <w:rFonts w:ascii="Times New Roman" w:eastAsia="Times New Roman" w:hAnsi="Times New Roman" w:cs="Times New Roman"/>
          <w:sz w:val="20"/>
          <w:szCs w:val="24"/>
        </w:rPr>
        <w:tab/>
        <w:t>Tejas Network Limited</w:t>
      </w:r>
    </w:p>
    <w:p w14:paraId="50154E2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R1-2502470</w:t>
      </w:r>
      <w:r w:rsidRPr="00C54C9E">
        <w:rPr>
          <w:rFonts w:ascii="Times New Roman" w:eastAsia="Times New Roman" w:hAnsi="Times New Roman" w:cs="Times New Roman"/>
          <w:sz w:val="20"/>
          <w:szCs w:val="24"/>
        </w:rPr>
        <w:tab/>
        <w:t>Adaptation of common signal/channels</w:t>
      </w:r>
      <w:r w:rsidRPr="00C54C9E">
        <w:rPr>
          <w:rFonts w:ascii="Times New Roman" w:eastAsia="Times New Roman" w:hAnsi="Times New Roman" w:cs="Times New Roman"/>
          <w:sz w:val="20"/>
          <w:szCs w:val="24"/>
        </w:rPr>
        <w:tab/>
        <w:t>Tejas Network Limited</w:t>
      </w:r>
    </w:p>
    <w:p w14:paraId="5C6358E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R1-2502478</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LG Electronics</w:t>
      </w:r>
    </w:p>
    <w:p w14:paraId="6A5654A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R1-2502479</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LG Electronics</w:t>
      </w:r>
    </w:p>
    <w:p w14:paraId="0CF9A5F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R1-2502480</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LG Electronics</w:t>
      </w:r>
    </w:p>
    <w:p w14:paraId="6060C9C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R1-2502486</w:t>
      </w:r>
      <w:r w:rsidRPr="00C54C9E">
        <w:rPr>
          <w:rFonts w:ascii="Times New Roman" w:eastAsia="Times New Roman" w:hAnsi="Times New Roman" w:cs="Times New Roman"/>
          <w:sz w:val="20"/>
          <w:szCs w:val="24"/>
        </w:rPr>
        <w:tab/>
        <w:t>Discussion on UE features for enhancements of NES</w:t>
      </w:r>
      <w:r w:rsidRPr="00C54C9E">
        <w:rPr>
          <w:rFonts w:ascii="Times New Roman" w:eastAsia="Times New Roman" w:hAnsi="Times New Roman" w:cs="Times New Roman"/>
          <w:sz w:val="20"/>
          <w:szCs w:val="24"/>
        </w:rPr>
        <w:tab/>
        <w:t>LG Electronics</w:t>
      </w:r>
    </w:p>
    <w:p w14:paraId="7C2990F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R1-2502513</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ETRI</w:t>
      </w:r>
    </w:p>
    <w:p w14:paraId="61AC0E8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R1-2502514</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ETRI</w:t>
      </w:r>
    </w:p>
    <w:p w14:paraId="20B5478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R1-2502515</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ETRI</w:t>
      </w:r>
    </w:p>
    <w:p w14:paraId="6586BA2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R1-2502542</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Transsion Holdings</w:t>
      </w:r>
    </w:p>
    <w:p w14:paraId="7CA01A0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R1-2502543</w:t>
      </w:r>
      <w:r w:rsidRPr="00C54C9E">
        <w:rPr>
          <w:rFonts w:ascii="Times New Roman" w:eastAsia="Times New Roman" w:hAnsi="Times New Roman" w:cs="Times New Roman"/>
          <w:sz w:val="20"/>
          <w:szCs w:val="24"/>
        </w:rPr>
        <w:tab/>
        <w:t>Discussion on on-demand SIB1 transmission for idle/inactive mode UEs</w:t>
      </w:r>
      <w:r w:rsidRPr="00C54C9E">
        <w:rPr>
          <w:rFonts w:ascii="Times New Roman" w:eastAsia="Times New Roman" w:hAnsi="Times New Roman" w:cs="Times New Roman"/>
          <w:sz w:val="20"/>
          <w:szCs w:val="24"/>
        </w:rPr>
        <w:tab/>
        <w:t>Transsion Holdings</w:t>
      </w:r>
    </w:p>
    <w:p w14:paraId="25141AD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R1-2502544</w:t>
      </w:r>
      <w:r w:rsidRPr="00C54C9E">
        <w:rPr>
          <w:rFonts w:ascii="Times New Roman" w:eastAsia="Times New Roman" w:hAnsi="Times New Roman" w:cs="Times New Roman"/>
          <w:sz w:val="20"/>
          <w:szCs w:val="24"/>
        </w:rPr>
        <w:tab/>
        <w:t>Discussion on adaptive transmission of common signal or common channel</w:t>
      </w:r>
      <w:r w:rsidRPr="00C54C9E">
        <w:rPr>
          <w:rFonts w:ascii="Times New Roman" w:eastAsia="Times New Roman" w:hAnsi="Times New Roman" w:cs="Times New Roman"/>
          <w:sz w:val="20"/>
          <w:szCs w:val="24"/>
        </w:rPr>
        <w:tab/>
        <w:t>Transsion Holdings</w:t>
      </w:r>
    </w:p>
    <w:p w14:paraId="0F55C9D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R1-2502569</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Lenovo</w:t>
      </w:r>
    </w:p>
    <w:p w14:paraId="692C6DD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R1-2502570</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Lenovo</w:t>
      </w:r>
    </w:p>
    <w:p w14:paraId="687E577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R1-2502578</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Panasonic</w:t>
      </w:r>
    </w:p>
    <w:p w14:paraId="51EEA7A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R1-2502579</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Panasonic</w:t>
      </w:r>
    </w:p>
    <w:p w14:paraId="4BA2A4A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R1-2502612</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Apple</w:t>
      </w:r>
    </w:p>
    <w:p w14:paraId="3994A07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R1-2502613</w:t>
      </w:r>
      <w:r w:rsidRPr="00C54C9E">
        <w:rPr>
          <w:rFonts w:ascii="Times New Roman" w:eastAsia="Times New Roman" w:hAnsi="Times New Roman" w:cs="Times New Roman"/>
          <w:sz w:val="20"/>
          <w:szCs w:val="24"/>
        </w:rPr>
        <w:tab/>
        <w:t>On On-demand SIB1 for IDLE/INACTIVE mode UEs</w:t>
      </w:r>
      <w:r w:rsidRPr="00C54C9E">
        <w:rPr>
          <w:rFonts w:ascii="Times New Roman" w:eastAsia="Times New Roman" w:hAnsi="Times New Roman" w:cs="Times New Roman"/>
          <w:sz w:val="20"/>
          <w:szCs w:val="24"/>
        </w:rPr>
        <w:tab/>
        <w:t>Apple</w:t>
      </w:r>
    </w:p>
    <w:p w14:paraId="15DC0B3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R1-2502614</w:t>
      </w:r>
      <w:r w:rsidRPr="00C54C9E">
        <w:rPr>
          <w:rFonts w:ascii="Times New Roman" w:eastAsia="Times New Roman" w:hAnsi="Times New Roman" w:cs="Times New Roman"/>
          <w:sz w:val="20"/>
          <w:szCs w:val="24"/>
        </w:rPr>
        <w:tab/>
        <w:t>On adaptation of common signal/channel for NES enhancements</w:t>
      </w:r>
      <w:r w:rsidRPr="00C54C9E">
        <w:rPr>
          <w:rFonts w:ascii="Times New Roman" w:eastAsia="Times New Roman" w:hAnsi="Times New Roman" w:cs="Times New Roman"/>
          <w:sz w:val="20"/>
          <w:szCs w:val="24"/>
        </w:rPr>
        <w:tab/>
        <w:t>Apple</w:t>
      </w:r>
    </w:p>
    <w:p w14:paraId="35A6C94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R1-2502642</w:t>
      </w:r>
      <w:r w:rsidRPr="00C54C9E">
        <w:rPr>
          <w:rFonts w:ascii="Times New Roman" w:eastAsia="Times New Roman" w:hAnsi="Times New Roman" w:cs="Times New Roman"/>
          <w:sz w:val="20"/>
          <w:szCs w:val="24"/>
        </w:rPr>
        <w:tab/>
        <w:t>Views on UE features for Rel-19 NES</w:t>
      </w:r>
      <w:r w:rsidRPr="00C54C9E">
        <w:rPr>
          <w:rFonts w:ascii="Times New Roman" w:eastAsia="Times New Roman" w:hAnsi="Times New Roman" w:cs="Times New Roman"/>
          <w:sz w:val="20"/>
          <w:szCs w:val="24"/>
        </w:rPr>
        <w:tab/>
        <w:t>Apple</w:t>
      </w:r>
    </w:p>
    <w:p w14:paraId="5A842DD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R1-2502658</w:t>
      </w:r>
      <w:r w:rsidRPr="00C54C9E">
        <w:rPr>
          <w:rFonts w:ascii="Times New Roman" w:eastAsia="Times New Roman" w:hAnsi="Times New Roman" w:cs="Times New Roman"/>
          <w:sz w:val="20"/>
          <w:szCs w:val="24"/>
        </w:rPr>
        <w:tab/>
        <w:t>On-demand SIB1 for NES</w:t>
      </w:r>
      <w:r w:rsidRPr="00C54C9E">
        <w:rPr>
          <w:rFonts w:ascii="Times New Roman" w:eastAsia="Times New Roman" w:hAnsi="Times New Roman" w:cs="Times New Roman"/>
          <w:sz w:val="20"/>
          <w:szCs w:val="24"/>
        </w:rPr>
        <w:tab/>
        <w:t>Fraunhofer IIS, Fraunhofer HHI</w:t>
      </w:r>
    </w:p>
    <w:p w14:paraId="1BDE64E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R1-2502659</w:t>
      </w:r>
      <w:r w:rsidRPr="00C54C9E">
        <w:rPr>
          <w:rFonts w:ascii="Times New Roman" w:eastAsia="Times New Roman" w:hAnsi="Times New Roman" w:cs="Times New Roman"/>
          <w:sz w:val="20"/>
          <w:szCs w:val="24"/>
        </w:rPr>
        <w:tab/>
        <w:t>Adaptation of Common Signals and Channels for NES</w:t>
      </w:r>
      <w:r w:rsidRPr="00C54C9E">
        <w:rPr>
          <w:rFonts w:ascii="Times New Roman" w:eastAsia="Times New Roman" w:hAnsi="Times New Roman" w:cs="Times New Roman"/>
          <w:sz w:val="20"/>
          <w:szCs w:val="24"/>
        </w:rPr>
        <w:tab/>
        <w:t>Fraunhofer IIS, Fraunhofer HHI</w:t>
      </w:r>
    </w:p>
    <w:p w14:paraId="3DD27BD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R1-2502678</w:t>
      </w:r>
      <w:r w:rsidRPr="00C54C9E">
        <w:rPr>
          <w:rFonts w:ascii="Times New Roman" w:eastAsia="Times New Roman" w:hAnsi="Times New Roman" w:cs="Times New Roman"/>
          <w:sz w:val="20"/>
          <w:szCs w:val="24"/>
        </w:rPr>
        <w:tab/>
        <w:t>Remaining details for OD-SIB1 request</w:t>
      </w:r>
      <w:r w:rsidRPr="00C54C9E">
        <w:rPr>
          <w:rFonts w:ascii="Times New Roman" w:eastAsia="Times New Roman" w:hAnsi="Times New Roman" w:cs="Times New Roman"/>
          <w:sz w:val="20"/>
          <w:szCs w:val="24"/>
        </w:rPr>
        <w:tab/>
        <w:t>ASUSTeK</w:t>
      </w:r>
    </w:p>
    <w:p w14:paraId="4EE5B33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R1-2502679</w:t>
      </w:r>
      <w:r w:rsidRPr="00C54C9E">
        <w:rPr>
          <w:rFonts w:ascii="Times New Roman" w:eastAsia="Times New Roman" w:hAnsi="Times New Roman" w:cs="Times New Roman"/>
          <w:sz w:val="20"/>
          <w:szCs w:val="24"/>
        </w:rPr>
        <w:tab/>
        <w:t>DCI based signaling for on-demand SSB</w:t>
      </w:r>
      <w:r w:rsidRPr="00C54C9E">
        <w:rPr>
          <w:rFonts w:ascii="Times New Roman" w:eastAsia="Times New Roman" w:hAnsi="Times New Roman" w:cs="Times New Roman"/>
          <w:sz w:val="20"/>
          <w:szCs w:val="24"/>
        </w:rPr>
        <w:tab/>
        <w:t>ASUSTeK</w:t>
      </w:r>
    </w:p>
    <w:p w14:paraId="5D19CD4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R1-2502681</w:t>
      </w:r>
      <w:r w:rsidRPr="00C54C9E">
        <w:rPr>
          <w:rFonts w:ascii="Times New Roman" w:eastAsia="Times New Roman" w:hAnsi="Times New Roman" w:cs="Times New Roman"/>
          <w:sz w:val="20"/>
          <w:szCs w:val="24"/>
        </w:rPr>
        <w:tab/>
        <w:t>Discussion on on-demand SIB1 transmission for idle UEs</w:t>
      </w:r>
      <w:r w:rsidRPr="00C54C9E">
        <w:rPr>
          <w:rFonts w:ascii="Times New Roman" w:eastAsia="Times New Roman" w:hAnsi="Times New Roman" w:cs="Times New Roman"/>
          <w:sz w:val="20"/>
          <w:szCs w:val="24"/>
        </w:rPr>
        <w:tab/>
        <w:t>Sharp</w:t>
      </w:r>
    </w:p>
    <w:p w14:paraId="41E402E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R1-2502682</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Sharp</w:t>
      </w:r>
    </w:p>
    <w:p w14:paraId="634FBB3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R1-2502693</w:t>
      </w:r>
      <w:r w:rsidRPr="00C54C9E">
        <w:rPr>
          <w:rFonts w:ascii="Times New Roman" w:eastAsia="Times New Roman" w:hAnsi="Times New Roman" w:cs="Times New Roman"/>
          <w:sz w:val="20"/>
          <w:szCs w:val="24"/>
        </w:rPr>
        <w:tab/>
        <w:t>Discussion on adaptation of common signal channel transmissions</w:t>
      </w:r>
      <w:r w:rsidRPr="00C54C9E">
        <w:rPr>
          <w:rFonts w:ascii="Times New Roman" w:eastAsia="Times New Roman" w:hAnsi="Times New Roman" w:cs="Times New Roman"/>
          <w:sz w:val="20"/>
          <w:szCs w:val="24"/>
        </w:rPr>
        <w:tab/>
        <w:t>HONOR</w:t>
      </w:r>
    </w:p>
    <w:p w14:paraId="04CE3DB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R1-2502708</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MediaTek Inc.</w:t>
      </w:r>
    </w:p>
    <w:p w14:paraId="7723792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R1-2502709</w:t>
      </w:r>
      <w:r w:rsidRPr="00C54C9E">
        <w:rPr>
          <w:rFonts w:ascii="Times New Roman" w:eastAsia="Times New Roman" w:hAnsi="Times New Roman" w:cs="Times New Roman"/>
          <w:sz w:val="20"/>
          <w:szCs w:val="24"/>
        </w:rPr>
        <w:tab/>
        <w:t>On-demand SIB1 for idle or inactive mode UEs</w:t>
      </w:r>
      <w:r w:rsidRPr="00C54C9E">
        <w:rPr>
          <w:rFonts w:ascii="Times New Roman" w:eastAsia="Times New Roman" w:hAnsi="Times New Roman" w:cs="Times New Roman"/>
          <w:sz w:val="20"/>
          <w:szCs w:val="24"/>
        </w:rPr>
        <w:tab/>
        <w:t>MediaTek Inc.</w:t>
      </w:r>
    </w:p>
    <w:p w14:paraId="26EC239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R1-2502710</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MediaTek Inc.</w:t>
      </w:r>
    </w:p>
    <w:p w14:paraId="4C1F127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R1-2502740</w:t>
      </w:r>
      <w:r w:rsidRPr="00C54C9E">
        <w:rPr>
          <w:rFonts w:ascii="Times New Roman" w:eastAsia="Times New Roman" w:hAnsi="Times New Roman" w:cs="Times New Roman"/>
          <w:sz w:val="20"/>
          <w:szCs w:val="24"/>
        </w:rPr>
        <w:tab/>
        <w:t>Summary of UE features for enhancements of network energy savings for NR</w:t>
      </w:r>
      <w:r w:rsidRPr="00C54C9E">
        <w:rPr>
          <w:rFonts w:ascii="Times New Roman" w:eastAsia="Times New Roman" w:hAnsi="Times New Roman" w:cs="Times New Roman"/>
          <w:sz w:val="20"/>
          <w:szCs w:val="24"/>
        </w:rPr>
        <w:tab/>
        <w:t>Moderator (AT&amp;T)</w:t>
      </w:r>
    </w:p>
    <w:p w14:paraId="5F14C75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R1-2502750</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DENSO CORPORATION</w:t>
      </w:r>
    </w:p>
    <w:p w14:paraId="3B30E39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R1-2502770</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NTT DOCOMO, INC.</w:t>
      </w:r>
    </w:p>
    <w:p w14:paraId="5D99246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R1-2502771</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NTT DOCOMO, INC.</w:t>
      </w:r>
    </w:p>
    <w:p w14:paraId="57155A0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R1-2502772</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NTT DOCOMO, INC.</w:t>
      </w:r>
    </w:p>
    <w:p w14:paraId="692ABE1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R1-2502788</w:t>
      </w:r>
      <w:r w:rsidRPr="00C54C9E">
        <w:rPr>
          <w:rFonts w:ascii="Times New Roman" w:eastAsia="Times New Roman" w:hAnsi="Times New Roman" w:cs="Times New Roman"/>
          <w:sz w:val="20"/>
          <w:szCs w:val="24"/>
        </w:rPr>
        <w:tab/>
        <w:t>Discussion on UE features for eNES</w:t>
      </w:r>
      <w:r w:rsidRPr="00C54C9E">
        <w:rPr>
          <w:rFonts w:ascii="Times New Roman" w:eastAsia="Times New Roman" w:hAnsi="Times New Roman" w:cs="Times New Roman"/>
          <w:sz w:val="20"/>
          <w:szCs w:val="24"/>
        </w:rPr>
        <w:tab/>
        <w:t>NTT DOCOMO, INC.</w:t>
      </w:r>
    </w:p>
    <w:p w14:paraId="27CC520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R1-2502796</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ITRI</w:t>
      </w:r>
    </w:p>
    <w:p w14:paraId="6472A05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R1-2502797</w:t>
      </w:r>
      <w:r w:rsidRPr="00C54C9E">
        <w:rPr>
          <w:rFonts w:ascii="Times New Roman" w:eastAsia="Times New Roman" w:hAnsi="Times New Roman" w:cs="Times New Roman"/>
          <w:sz w:val="20"/>
          <w:szCs w:val="24"/>
        </w:rPr>
        <w:tab/>
        <w:t>Discussion on common signal adaptation</w:t>
      </w:r>
      <w:r w:rsidRPr="00C54C9E">
        <w:rPr>
          <w:rFonts w:ascii="Times New Roman" w:eastAsia="Times New Roman" w:hAnsi="Times New Roman" w:cs="Times New Roman"/>
          <w:sz w:val="20"/>
          <w:szCs w:val="24"/>
        </w:rPr>
        <w:tab/>
        <w:t>KDDI Corporation</w:t>
      </w:r>
    </w:p>
    <w:p w14:paraId="1C7D26D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R1-2502801</w:t>
      </w:r>
      <w:r w:rsidRPr="00C54C9E">
        <w:rPr>
          <w:rFonts w:ascii="Times New Roman" w:eastAsia="Times New Roman" w:hAnsi="Times New Roman" w:cs="Times New Roman"/>
          <w:sz w:val="20"/>
          <w:szCs w:val="24"/>
        </w:rPr>
        <w:tab/>
        <w:t>Update of RAN1 RRC parameter list for R19 NES WI</w:t>
      </w:r>
      <w:r w:rsidRPr="00C54C9E">
        <w:rPr>
          <w:rFonts w:ascii="Times New Roman" w:eastAsia="Times New Roman" w:hAnsi="Times New Roman" w:cs="Times New Roman"/>
          <w:sz w:val="20"/>
          <w:szCs w:val="24"/>
        </w:rPr>
        <w:tab/>
        <w:t>Rapporteur(Ericsson)</w:t>
      </w:r>
    </w:p>
    <w:p w14:paraId="08487AD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R1-2502802</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Ericsson</w:t>
      </w:r>
    </w:p>
    <w:p w14:paraId="5F9CAD4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R1-2502803</w:t>
      </w:r>
      <w:r w:rsidRPr="00C54C9E">
        <w:rPr>
          <w:rFonts w:ascii="Times New Roman" w:eastAsia="Times New Roman" w:hAnsi="Times New Roman" w:cs="Times New Roman"/>
          <w:sz w:val="20"/>
          <w:szCs w:val="24"/>
        </w:rPr>
        <w:tab/>
        <w:t>On-demand SIB1 for UEs in idle/inactive mode for NES</w:t>
      </w:r>
      <w:r w:rsidRPr="00C54C9E">
        <w:rPr>
          <w:rFonts w:ascii="Times New Roman" w:eastAsia="Times New Roman" w:hAnsi="Times New Roman" w:cs="Times New Roman"/>
          <w:sz w:val="20"/>
          <w:szCs w:val="24"/>
        </w:rPr>
        <w:tab/>
        <w:t>Ericsson</w:t>
      </w:r>
    </w:p>
    <w:p w14:paraId="18B007E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R1-2502804</w:t>
      </w:r>
      <w:r w:rsidRPr="00C54C9E">
        <w:rPr>
          <w:rFonts w:ascii="Times New Roman" w:eastAsia="Times New Roman" w:hAnsi="Times New Roman" w:cs="Times New Roman"/>
          <w:sz w:val="20"/>
          <w:szCs w:val="24"/>
        </w:rPr>
        <w:tab/>
        <w:t>Adaptation of common signal/channel transmissions for NES</w:t>
      </w:r>
      <w:r w:rsidRPr="00C54C9E">
        <w:rPr>
          <w:rFonts w:ascii="Times New Roman" w:eastAsia="Times New Roman" w:hAnsi="Times New Roman" w:cs="Times New Roman"/>
          <w:sz w:val="20"/>
          <w:szCs w:val="24"/>
        </w:rPr>
        <w:tab/>
        <w:t>Ericsson</w:t>
      </w:r>
    </w:p>
    <w:p w14:paraId="342B3E7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R1-2502808</w:t>
      </w:r>
      <w:r w:rsidRPr="00C54C9E">
        <w:rPr>
          <w:rFonts w:ascii="Times New Roman" w:eastAsia="Times New Roman" w:hAnsi="Times New Roman" w:cs="Times New Roman"/>
          <w:sz w:val="20"/>
          <w:szCs w:val="24"/>
        </w:rPr>
        <w:tab/>
        <w:t>UE features for R19 NES</w:t>
      </w:r>
      <w:r w:rsidRPr="00C54C9E">
        <w:rPr>
          <w:rFonts w:ascii="Times New Roman" w:eastAsia="Times New Roman" w:hAnsi="Times New Roman" w:cs="Times New Roman"/>
          <w:sz w:val="20"/>
          <w:szCs w:val="24"/>
        </w:rPr>
        <w:tab/>
        <w:t>Ericsson</w:t>
      </w:r>
    </w:p>
    <w:p w14:paraId="7A0770F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R1-2502843</w:t>
      </w:r>
      <w:r w:rsidRPr="00C54C9E">
        <w:rPr>
          <w:rFonts w:ascii="Times New Roman" w:eastAsia="Times New Roman" w:hAnsi="Times New Roman" w:cs="Times New Roman"/>
          <w:sz w:val="20"/>
          <w:szCs w:val="24"/>
        </w:rPr>
        <w:tab/>
        <w:t>On-demand SSB operation for Scell</w:t>
      </w:r>
      <w:r w:rsidRPr="00C54C9E">
        <w:rPr>
          <w:rFonts w:ascii="Times New Roman" w:eastAsia="Times New Roman" w:hAnsi="Times New Roman" w:cs="Times New Roman"/>
          <w:sz w:val="20"/>
          <w:szCs w:val="24"/>
        </w:rPr>
        <w:tab/>
        <w:t>Qualcomm Incorporated</w:t>
      </w:r>
    </w:p>
    <w:p w14:paraId="0A8637A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R1-2502844</w:t>
      </w:r>
      <w:r w:rsidRPr="00C54C9E">
        <w:rPr>
          <w:rFonts w:ascii="Times New Roman" w:eastAsia="Times New Roman" w:hAnsi="Times New Roman" w:cs="Times New Roman"/>
          <w:sz w:val="20"/>
          <w:szCs w:val="24"/>
        </w:rPr>
        <w:tab/>
        <w:t>On-demand SIB1 procedure</w:t>
      </w:r>
      <w:r w:rsidRPr="00C54C9E">
        <w:rPr>
          <w:rFonts w:ascii="Times New Roman" w:eastAsia="Times New Roman" w:hAnsi="Times New Roman" w:cs="Times New Roman"/>
          <w:sz w:val="20"/>
          <w:szCs w:val="24"/>
        </w:rPr>
        <w:tab/>
        <w:t>Qualcomm Incorporated</w:t>
      </w:r>
    </w:p>
    <w:p w14:paraId="5A12063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R1-2502845</w:t>
      </w:r>
      <w:r w:rsidRPr="00C54C9E">
        <w:rPr>
          <w:rFonts w:ascii="Times New Roman" w:eastAsia="Times New Roman" w:hAnsi="Times New Roman" w:cs="Times New Roman"/>
          <w:sz w:val="20"/>
          <w:szCs w:val="24"/>
        </w:rPr>
        <w:tab/>
        <w:t>Adaptation of common channel transmissions</w:t>
      </w:r>
      <w:r w:rsidRPr="00C54C9E">
        <w:rPr>
          <w:rFonts w:ascii="Times New Roman" w:eastAsia="Times New Roman" w:hAnsi="Times New Roman" w:cs="Times New Roman"/>
          <w:sz w:val="20"/>
          <w:szCs w:val="24"/>
        </w:rPr>
        <w:tab/>
        <w:t>Qualcomm Incorporated</w:t>
      </w:r>
    </w:p>
    <w:p w14:paraId="0085523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R1-2502867</w:t>
      </w:r>
      <w:r w:rsidRPr="00C54C9E">
        <w:rPr>
          <w:rFonts w:ascii="Times New Roman" w:eastAsia="Times New Roman" w:hAnsi="Times New Roman" w:cs="Times New Roman"/>
          <w:sz w:val="20"/>
          <w:szCs w:val="24"/>
        </w:rPr>
        <w:tab/>
        <w:t>UE features for Rel-19 NES</w:t>
      </w:r>
      <w:r w:rsidRPr="00C54C9E">
        <w:rPr>
          <w:rFonts w:ascii="Times New Roman" w:eastAsia="Times New Roman" w:hAnsi="Times New Roman" w:cs="Times New Roman"/>
          <w:sz w:val="20"/>
          <w:szCs w:val="24"/>
        </w:rPr>
        <w:tab/>
        <w:t>Qualcomm Incorporated</w:t>
      </w:r>
    </w:p>
    <w:p w14:paraId="15AEA5A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R1-2502917</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CEWiT</w:t>
      </w:r>
    </w:p>
    <w:p w14:paraId="6814A8B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R1-2502918</w:t>
      </w:r>
      <w:r w:rsidRPr="00C54C9E">
        <w:rPr>
          <w:rFonts w:ascii="Times New Roman" w:eastAsia="Times New Roman" w:hAnsi="Times New Roman" w:cs="Times New Roman"/>
          <w:sz w:val="20"/>
          <w:szCs w:val="24"/>
        </w:rPr>
        <w:tab/>
        <w:t>Discussion on  on-demand SIB1</w:t>
      </w:r>
      <w:r w:rsidRPr="00C54C9E">
        <w:rPr>
          <w:rFonts w:ascii="Times New Roman" w:eastAsia="Times New Roman" w:hAnsi="Times New Roman" w:cs="Times New Roman"/>
          <w:sz w:val="20"/>
          <w:szCs w:val="24"/>
        </w:rPr>
        <w:tab/>
        <w:t>CEWiT</w:t>
      </w:r>
    </w:p>
    <w:p w14:paraId="7B9965A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R1-2502919</w:t>
      </w:r>
      <w:r w:rsidRPr="00C54C9E">
        <w:rPr>
          <w:rFonts w:ascii="Times New Roman" w:eastAsia="Times New Roman" w:hAnsi="Times New Roman" w:cs="Times New Roman"/>
          <w:sz w:val="20"/>
          <w:szCs w:val="24"/>
        </w:rPr>
        <w:tab/>
        <w:t>Discussion on adaptation of common signal and channel transmissions</w:t>
      </w:r>
      <w:r w:rsidRPr="00C54C9E">
        <w:rPr>
          <w:rFonts w:ascii="Times New Roman" w:eastAsia="Times New Roman" w:hAnsi="Times New Roman" w:cs="Times New Roman"/>
          <w:sz w:val="20"/>
          <w:szCs w:val="24"/>
        </w:rPr>
        <w:tab/>
        <w:t>CEWiT</w:t>
      </w:r>
    </w:p>
    <w:p w14:paraId="46DDD93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R1-2502921</w:t>
      </w:r>
      <w:r w:rsidRPr="00C54C9E">
        <w:rPr>
          <w:rFonts w:ascii="Times New Roman" w:eastAsia="Times New Roman" w:hAnsi="Times New Roman" w:cs="Times New Roman"/>
          <w:sz w:val="20"/>
          <w:szCs w:val="24"/>
        </w:rPr>
        <w:tab/>
        <w:t>Discussion on on-demand SIB1 in idle/inactive mode</w:t>
      </w:r>
      <w:r w:rsidRPr="00C54C9E">
        <w:rPr>
          <w:rFonts w:ascii="Times New Roman" w:eastAsia="Times New Roman" w:hAnsi="Times New Roman" w:cs="Times New Roman"/>
          <w:sz w:val="20"/>
          <w:szCs w:val="24"/>
        </w:rPr>
        <w:tab/>
        <w:t>CAICT</w:t>
      </w:r>
    </w:p>
    <w:p w14:paraId="47E2DE2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R1-2502961</w:t>
      </w:r>
      <w:r w:rsidRPr="00C54C9E">
        <w:rPr>
          <w:rFonts w:ascii="Times New Roman" w:eastAsia="Times New Roman" w:hAnsi="Times New Roman" w:cs="Times New Roman"/>
          <w:sz w:val="20"/>
          <w:szCs w:val="24"/>
        </w:rPr>
        <w:tab/>
        <w:t>Session Notes of AI 9.15.4</w:t>
      </w:r>
      <w:r w:rsidRPr="00C54C9E">
        <w:rPr>
          <w:rFonts w:ascii="Times New Roman" w:eastAsia="Times New Roman" w:hAnsi="Times New Roman" w:cs="Times New Roman"/>
          <w:sz w:val="20"/>
          <w:szCs w:val="24"/>
        </w:rPr>
        <w:tab/>
        <w:t>Ad-Hoc Chair (NTT DOCOMO, INC.)</w:t>
      </w:r>
    </w:p>
    <w:p w14:paraId="65709F4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R1-2503004</w:t>
      </w:r>
      <w:r w:rsidRPr="00C54C9E">
        <w:rPr>
          <w:rFonts w:ascii="Times New Roman" w:eastAsia="Times New Roman" w:hAnsi="Times New Roman" w:cs="Times New Roman"/>
          <w:sz w:val="20"/>
          <w:szCs w:val="24"/>
        </w:rPr>
        <w:tab/>
        <w:t>FL summary 1 for on-demand SIB1 in idle/inactive mode</w:t>
      </w:r>
      <w:r w:rsidRPr="00C54C9E">
        <w:rPr>
          <w:rFonts w:ascii="Times New Roman" w:eastAsia="Times New Roman" w:hAnsi="Times New Roman" w:cs="Times New Roman"/>
          <w:sz w:val="20"/>
          <w:szCs w:val="24"/>
        </w:rPr>
        <w:tab/>
        <w:t>Moderator (MediaTek)</w:t>
      </w:r>
    </w:p>
    <w:p w14:paraId="2C9C753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R1-2503005</w:t>
      </w:r>
      <w:r w:rsidRPr="00C54C9E">
        <w:rPr>
          <w:rFonts w:ascii="Times New Roman" w:eastAsia="Times New Roman" w:hAnsi="Times New Roman" w:cs="Times New Roman"/>
          <w:sz w:val="20"/>
          <w:szCs w:val="24"/>
        </w:rPr>
        <w:tab/>
        <w:t>FL summary 2 for on-demand SIB1 in idle/inactive mode</w:t>
      </w:r>
      <w:r w:rsidRPr="00C54C9E">
        <w:rPr>
          <w:rFonts w:ascii="Times New Roman" w:eastAsia="Times New Roman" w:hAnsi="Times New Roman" w:cs="Times New Roman"/>
          <w:sz w:val="20"/>
          <w:szCs w:val="24"/>
        </w:rPr>
        <w:tab/>
        <w:t>Moderator (MediaTek)</w:t>
      </w:r>
    </w:p>
    <w:p w14:paraId="094883F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R1-2503006</w:t>
      </w:r>
      <w:r w:rsidRPr="00C54C9E">
        <w:rPr>
          <w:rFonts w:ascii="Times New Roman" w:eastAsia="Times New Roman" w:hAnsi="Times New Roman" w:cs="Times New Roman"/>
          <w:sz w:val="20"/>
          <w:szCs w:val="24"/>
        </w:rPr>
        <w:tab/>
        <w:t>FL summary 3 for on-demand SIB1 in idle/inactive mode</w:t>
      </w:r>
      <w:r w:rsidRPr="00C54C9E">
        <w:rPr>
          <w:rFonts w:ascii="Times New Roman" w:eastAsia="Times New Roman" w:hAnsi="Times New Roman" w:cs="Times New Roman"/>
          <w:sz w:val="20"/>
          <w:szCs w:val="24"/>
        </w:rPr>
        <w:tab/>
        <w:t>Moderator (MediaTek)</w:t>
      </w:r>
    </w:p>
    <w:p w14:paraId="3DFB3FD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R1-2503007</w:t>
      </w:r>
      <w:r w:rsidRPr="00C54C9E">
        <w:rPr>
          <w:rFonts w:ascii="Times New Roman" w:eastAsia="Times New Roman" w:hAnsi="Times New Roman" w:cs="Times New Roman"/>
          <w:sz w:val="20"/>
          <w:szCs w:val="24"/>
        </w:rPr>
        <w:tab/>
        <w:t>FL summary 4 for on-demand SIB1 in idle/inactive mode</w:t>
      </w:r>
      <w:r w:rsidRPr="00C54C9E">
        <w:rPr>
          <w:rFonts w:ascii="Times New Roman" w:eastAsia="Times New Roman" w:hAnsi="Times New Roman" w:cs="Times New Roman"/>
          <w:sz w:val="20"/>
          <w:szCs w:val="24"/>
        </w:rPr>
        <w:tab/>
        <w:t>Moderator (MediaTek)</w:t>
      </w:r>
    </w:p>
    <w:p w14:paraId="6ACC31C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R1-2503008</w:t>
      </w:r>
      <w:r w:rsidRPr="00C54C9E">
        <w:rPr>
          <w:rFonts w:ascii="Times New Roman" w:eastAsia="Times New Roman" w:hAnsi="Times New Roman" w:cs="Times New Roman"/>
          <w:sz w:val="20"/>
          <w:szCs w:val="24"/>
        </w:rPr>
        <w:tab/>
        <w:t>FL summary 5 for on-demand SIB1 in idle/inactive mode</w:t>
      </w:r>
      <w:r w:rsidRPr="00C54C9E">
        <w:rPr>
          <w:rFonts w:ascii="Times New Roman" w:eastAsia="Times New Roman" w:hAnsi="Times New Roman" w:cs="Times New Roman"/>
          <w:sz w:val="20"/>
          <w:szCs w:val="24"/>
        </w:rPr>
        <w:tab/>
        <w:t>Moderator (MediaTek)</w:t>
      </w:r>
    </w:p>
    <w:p w14:paraId="369DAA7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R1-2503045</w:t>
      </w:r>
      <w:r w:rsidRPr="00C54C9E">
        <w:rPr>
          <w:rFonts w:ascii="Times New Roman" w:eastAsia="Times New Roman" w:hAnsi="Times New Roman" w:cs="Times New Roman"/>
          <w:sz w:val="20"/>
          <w:szCs w:val="24"/>
        </w:rPr>
        <w:tab/>
        <w:t>Summary #1 of on-demand SSB for NES</w:t>
      </w:r>
      <w:r w:rsidRPr="00C54C9E">
        <w:rPr>
          <w:rFonts w:ascii="Times New Roman" w:eastAsia="Times New Roman" w:hAnsi="Times New Roman" w:cs="Times New Roman"/>
          <w:sz w:val="20"/>
          <w:szCs w:val="24"/>
        </w:rPr>
        <w:tab/>
        <w:t>Moderator (LG Electronics)</w:t>
      </w:r>
    </w:p>
    <w:p w14:paraId="59A203C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R1-2503046</w:t>
      </w:r>
      <w:r w:rsidRPr="00C54C9E">
        <w:rPr>
          <w:rFonts w:ascii="Times New Roman" w:eastAsia="Times New Roman" w:hAnsi="Times New Roman" w:cs="Times New Roman"/>
          <w:sz w:val="20"/>
          <w:szCs w:val="24"/>
        </w:rPr>
        <w:tab/>
        <w:t>Summary #2 of on-demand SSB for NES</w:t>
      </w:r>
      <w:r w:rsidRPr="00C54C9E">
        <w:rPr>
          <w:rFonts w:ascii="Times New Roman" w:eastAsia="Times New Roman" w:hAnsi="Times New Roman" w:cs="Times New Roman"/>
          <w:sz w:val="20"/>
          <w:szCs w:val="24"/>
        </w:rPr>
        <w:tab/>
        <w:t>Moderator (LG Electronics)</w:t>
      </w:r>
    </w:p>
    <w:p w14:paraId="3777D3F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R1-2503047</w:t>
      </w:r>
      <w:r w:rsidRPr="00C54C9E">
        <w:rPr>
          <w:rFonts w:ascii="Times New Roman" w:eastAsia="Times New Roman" w:hAnsi="Times New Roman" w:cs="Times New Roman"/>
          <w:sz w:val="20"/>
          <w:szCs w:val="24"/>
        </w:rPr>
        <w:tab/>
        <w:t>Summary #3 of on-demand SSB for NES</w:t>
      </w:r>
      <w:r w:rsidRPr="00C54C9E">
        <w:rPr>
          <w:rFonts w:ascii="Times New Roman" w:eastAsia="Times New Roman" w:hAnsi="Times New Roman" w:cs="Times New Roman"/>
          <w:sz w:val="20"/>
          <w:szCs w:val="24"/>
        </w:rPr>
        <w:tab/>
        <w:t>Moderator (LG Electronics)</w:t>
      </w:r>
    </w:p>
    <w:p w14:paraId="0B0C83E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R1-2503048</w:t>
      </w:r>
      <w:r w:rsidRPr="00C54C9E">
        <w:rPr>
          <w:rFonts w:ascii="Times New Roman" w:eastAsia="Times New Roman" w:hAnsi="Times New Roman" w:cs="Times New Roman"/>
          <w:sz w:val="20"/>
          <w:szCs w:val="24"/>
        </w:rPr>
        <w:tab/>
        <w:t>Summary #4 of on-demand SSB for NES</w:t>
      </w:r>
      <w:r w:rsidRPr="00C54C9E">
        <w:rPr>
          <w:rFonts w:ascii="Times New Roman" w:eastAsia="Times New Roman" w:hAnsi="Times New Roman" w:cs="Times New Roman"/>
          <w:sz w:val="20"/>
          <w:szCs w:val="24"/>
        </w:rPr>
        <w:tab/>
        <w:t>Moderator (LG Electronics)</w:t>
      </w:r>
    </w:p>
    <w:p w14:paraId="7A2DEDF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R1-2503052</w:t>
      </w:r>
      <w:r w:rsidRPr="00C54C9E">
        <w:rPr>
          <w:rFonts w:ascii="Times New Roman" w:eastAsia="Times New Roman" w:hAnsi="Times New Roman" w:cs="Times New Roman"/>
          <w:sz w:val="20"/>
          <w:szCs w:val="24"/>
        </w:rPr>
        <w:tab/>
        <w:t>Summary#1 of AI 9.5.3 for R19 NES</w:t>
      </w:r>
      <w:r w:rsidRPr="00C54C9E">
        <w:rPr>
          <w:rFonts w:ascii="Times New Roman" w:eastAsia="Times New Roman" w:hAnsi="Times New Roman" w:cs="Times New Roman"/>
          <w:sz w:val="20"/>
          <w:szCs w:val="24"/>
        </w:rPr>
        <w:tab/>
        <w:t>Moderator (Ericsson)</w:t>
      </w:r>
    </w:p>
    <w:p w14:paraId="4F0F18E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R1-2503053</w:t>
      </w:r>
      <w:r w:rsidRPr="00C54C9E">
        <w:rPr>
          <w:rFonts w:ascii="Times New Roman" w:eastAsia="Times New Roman" w:hAnsi="Times New Roman" w:cs="Times New Roman"/>
          <w:sz w:val="20"/>
          <w:szCs w:val="24"/>
        </w:rPr>
        <w:tab/>
        <w:t>Summary#2 of AI 9.5.3 for R19 NES</w:t>
      </w:r>
      <w:r w:rsidRPr="00C54C9E">
        <w:rPr>
          <w:rFonts w:ascii="Times New Roman" w:eastAsia="Times New Roman" w:hAnsi="Times New Roman" w:cs="Times New Roman"/>
          <w:sz w:val="20"/>
          <w:szCs w:val="24"/>
        </w:rPr>
        <w:tab/>
        <w:t>Moderator (Ericsson)</w:t>
      </w:r>
    </w:p>
    <w:p w14:paraId="113A958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R1-2503054</w:t>
      </w:r>
      <w:r w:rsidRPr="00C54C9E">
        <w:rPr>
          <w:rFonts w:ascii="Times New Roman" w:eastAsia="Times New Roman" w:hAnsi="Times New Roman" w:cs="Times New Roman"/>
          <w:sz w:val="20"/>
          <w:szCs w:val="24"/>
        </w:rPr>
        <w:tab/>
        <w:t>Summary#3 of AI 9.5.3 for R19 NES</w:t>
      </w:r>
      <w:r w:rsidRPr="00C54C9E">
        <w:rPr>
          <w:rFonts w:ascii="Times New Roman" w:eastAsia="Times New Roman" w:hAnsi="Times New Roman" w:cs="Times New Roman"/>
          <w:sz w:val="20"/>
          <w:szCs w:val="24"/>
        </w:rPr>
        <w:tab/>
        <w:t>Moderator (Ericsson)</w:t>
      </w:r>
    </w:p>
    <w:p w14:paraId="0F88414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R1-2503085</w:t>
      </w:r>
      <w:r w:rsidRPr="00C54C9E">
        <w:rPr>
          <w:rFonts w:ascii="Times New Roman" w:eastAsia="Times New Roman" w:hAnsi="Times New Roman" w:cs="Times New Roman"/>
          <w:sz w:val="20"/>
          <w:szCs w:val="24"/>
        </w:rPr>
        <w:tab/>
        <w:t>Draft LS on DCI-based PRACH adaptation</w:t>
      </w:r>
      <w:r w:rsidRPr="00C54C9E">
        <w:rPr>
          <w:rFonts w:ascii="Times New Roman" w:eastAsia="Times New Roman" w:hAnsi="Times New Roman" w:cs="Times New Roman"/>
          <w:sz w:val="20"/>
          <w:szCs w:val="24"/>
        </w:rPr>
        <w:tab/>
        <w:t>Moderator (Ericsson)</w:t>
      </w:r>
    </w:p>
    <w:p w14:paraId="793E033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lastRenderedPageBreak/>
        <w:t>R1-2503086</w:t>
      </w:r>
      <w:r w:rsidRPr="00C54C9E">
        <w:rPr>
          <w:rFonts w:ascii="Times New Roman" w:eastAsia="Times New Roman" w:hAnsi="Times New Roman" w:cs="Times New Roman"/>
          <w:sz w:val="20"/>
          <w:szCs w:val="24"/>
        </w:rPr>
        <w:tab/>
        <w:t>LS on DCI-based PRACH adaptation</w:t>
      </w:r>
      <w:r w:rsidRPr="00C54C9E">
        <w:rPr>
          <w:rFonts w:ascii="Times New Roman" w:eastAsia="Times New Roman" w:hAnsi="Times New Roman" w:cs="Times New Roman"/>
          <w:sz w:val="20"/>
          <w:szCs w:val="24"/>
        </w:rPr>
        <w:tab/>
        <w:t>RAN1, Ericsson</w:t>
      </w:r>
    </w:p>
    <w:p w14:paraId="5B0DF91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R1-2503096</w:t>
      </w:r>
      <w:r w:rsidRPr="00C54C9E">
        <w:rPr>
          <w:rFonts w:ascii="Times New Roman" w:eastAsia="Times New Roman" w:hAnsi="Times New Roman" w:cs="Times New Roman"/>
          <w:sz w:val="20"/>
          <w:szCs w:val="24"/>
        </w:rPr>
        <w:tab/>
        <w:t>DRAFT LS to RAN4 on time instance B for on-demand SSB SCell operation</w:t>
      </w:r>
      <w:r w:rsidRPr="00C54C9E">
        <w:rPr>
          <w:rFonts w:ascii="Times New Roman" w:eastAsia="Times New Roman" w:hAnsi="Times New Roman" w:cs="Times New Roman"/>
          <w:sz w:val="20"/>
          <w:szCs w:val="24"/>
        </w:rPr>
        <w:tab/>
        <w:t>LG Electronics</w:t>
      </w:r>
    </w:p>
    <w:p w14:paraId="4219FCD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R1-2503108</w:t>
      </w:r>
      <w:r w:rsidRPr="00C54C9E">
        <w:rPr>
          <w:rFonts w:ascii="Times New Roman" w:eastAsia="Times New Roman" w:hAnsi="Times New Roman" w:cs="Times New Roman"/>
          <w:sz w:val="20"/>
          <w:szCs w:val="24"/>
        </w:rPr>
        <w:tab/>
        <w:t>LS to RAN4 on time instance B for on-demand SSB SCell operation</w:t>
      </w:r>
      <w:r w:rsidRPr="00C54C9E">
        <w:rPr>
          <w:rFonts w:ascii="Times New Roman" w:eastAsia="Times New Roman" w:hAnsi="Times New Roman" w:cs="Times New Roman"/>
          <w:sz w:val="20"/>
          <w:szCs w:val="24"/>
        </w:rPr>
        <w:tab/>
        <w:t>RAN1, LG Electronics</w:t>
      </w:r>
    </w:p>
    <w:p w14:paraId="7A0585E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R1-2503119</w:t>
      </w:r>
      <w:r w:rsidRPr="00C54C9E">
        <w:rPr>
          <w:rFonts w:ascii="Times New Roman" w:eastAsia="Times New Roman" w:hAnsi="Times New Roman" w:cs="Times New Roman"/>
          <w:sz w:val="20"/>
          <w:szCs w:val="24"/>
        </w:rPr>
        <w:tab/>
        <w:t>Summary #5 of on-demand SSB for NES</w:t>
      </w:r>
      <w:r w:rsidRPr="00C54C9E">
        <w:rPr>
          <w:rFonts w:ascii="Times New Roman" w:eastAsia="Times New Roman" w:hAnsi="Times New Roman" w:cs="Times New Roman"/>
          <w:sz w:val="20"/>
          <w:szCs w:val="24"/>
        </w:rPr>
        <w:tab/>
        <w:t>Moderator (LG Electronics)</w:t>
      </w:r>
    </w:p>
    <w:p w14:paraId="40EE681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R1-2503124</w:t>
      </w:r>
      <w:r w:rsidRPr="00C54C9E">
        <w:rPr>
          <w:rFonts w:ascii="Times New Roman" w:eastAsia="Times New Roman" w:hAnsi="Times New Roman" w:cs="Times New Roman"/>
          <w:sz w:val="20"/>
          <w:szCs w:val="24"/>
        </w:rPr>
        <w:tab/>
        <w:t>Summary#4 of AI 9.5.3 for R19 NES</w:t>
      </w:r>
      <w:r w:rsidRPr="00C54C9E">
        <w:rPr>
          <w:rFonts w:ascii="Times New Roman" w:eastAsia="Times New Roman" w:hAnsi="Times New Roman" w:cs="Times New Roman"/>
          <w:sz w:val="20"/>
          <w:szCs w:val="24"/>
        </w:rPr>
        <w:tab/>
        <w:t>Moderator (Ericsson)</w:t>
      </w:r>
    </w:p>
    <w:p w14:paraId="151C730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R1-2503125</w:t>
      </w:r>
      <w:r w:rsidRPr="00C54C9E">
        <w:rPr>
          <w:rFonts w:ascii="Times New Roman" w:eastAsia="Times New Roman" w:hAnsi="Times New Roman" w:cs="Times New Roman"/>
          <w:sz w:val="20"/>
          <w:szCs w:val="24"/>
        </w:rPr>
        <w:tab/>
        <w:t>Final Summary of AI 9.5.3 for R19 NES</w:t>
      </w:r>
      <w:r w:rsidRPr="00C54C9E">
        <w:rPr>
          <w:rFonts w:ascii="Times New Roman" w:eastAsia="Times New Roman" w:hAnsi="Times New Roman" w:cs="Times New Roman"/>
          <w:sz w:val="20"/>
          <w:szCs w:val="24"/>
        </w:rPr>
        <w:tab/>
        <w:t>Moderator (Ericsson)</w:t>
      </w:r>
    </w:p>
    <w:p w14:paraId="7F76B01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R1-2503126</w:t>
      </w:r>
      <w:r w:rsidRPr="00C54C9E">
        <w:rPr>
          <w:rFonts w:ascii="Times New Roman" w:eastAsia="Times New Roman" w:hAnsi="Times New Roman" w:cs="Times New Roman"/>
          <w:sz w:val="20"/>
          <w:szCs w:val="24"/>
        </w:rPr>
        <w:tab/>
        <w:t>Updated list of RAN1 agreements for Rel-19 NES WI</w:t>
      </w:r>
      <w:r w:rsidRPr="00C54C9E">
        <w:rPr>
          <w:rFonts w:ascii="Times New Roman" w:eastAsia="Times New Roman" w:hAnsi="Times New Roman" w:cs="Times New Roman"/>
          <w:sz w:val="20"/>
          <w:szCs w:val="24"/>
        </w:rPr>
        <w:tab/>
        <w:t>Rapporteur (Ericsson)</w:t>
      </w:r>
    </w:p>
    <w:p w14:paraId="074EFBB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R1-2503133</w:t>
      </w:r>
      <w:r w:rsidRPr="00C54C9E">
        <w:rPr>
          <w:rFonts w:ascii="Times New Roman" w:eastAsia="Times New Roman" w:hAnsi="Times New Roman" w:cs="Times New Roman"/>
          <w:sz w:val="20"/>
          <w:szCs w:val="24"/>
        </w:rPr>
        <w:tab/>
        <w:t>Final Summary of UE features for enhancements of network energy savings for NR</w:t>
      </w:r>
      <w:r w:rsidRPr="00C54C9E">
        <w:rPr>
          <w:rFonts w:ascii="Times New Roman" w:eastAsia="Times New Roman" w:hAnsi="Times New Roman" w:cs="Times New Roman"/>
          <w:sz w:val="20"/>
          <w:szCs w:val="24"/>
        </w:rPr>
        <w:tab/>
        <w:t>Moderator (AT&amp;T)</w:t>
      </w:r>
    </w:p>
    <w:p w14:paraId="7C1B515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R1-2503145</w:t>
      </w:r>
      <w:r w:rsidRPr="00C54C9E">
        <w:rPr>
          <w:rFonts w:ascii="Times New Roman" w:eastAsia="Times New Roman" w:hAnsi="Times New Roman" w:cs="Times New Roman"/>
          <w:sz w:val="20"/>
          <w:szCs w:val="24"/>
        </w:rPr>
        <w:tab/>
        <w:t>Summary of the discussion on RAN1 RRC parameter list for R19 NES</w:t>
      </w:r>
      <w:r w:rsidRPr="00C54C9E">
        <w:rPr>
          <w:rFonts w:ascii="Times New Roman" w:eastAsia="Times New Roman" w:hAnsi="Times New Roman" w:cs="Times New Roman"/>
          <w:sz w:val="20"/>
          <w:szCs w:val="24"/>
        </w:rPr>
        <w:tab/>
        <w:t>Rapporteur (Ericsson)</w:t>
      </w:r>
    </w:p>
    <w:p w14:paraId="3F0CDA8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R1-2503153</w:t>
      </w:r>
      <w:r w:rsidRPr="00C54C9E">
        <w:rPr>
          <w:rFonts w:ascii="Times New Roman" w:eastAsia="Times New Roman" w:hAnsi="Times New Roman" w:cs="Times New Roman"/>
          <w:sz w:val="20"/>
          <w:szCs w:val="24"/>
        </w:rPr>
        <w:tab/>
        <w:t>DRAFT LS on Rel-19 higher layers parameters list Post RAN1#120bis</w:t>
      </w:r>
      <w:r w:rsidRPr="00C54C9E">
        <w:rPr>
          <w:rFonts w:ascii="Times New Roman" w:eastAsia="Times New Roman" w:hAnsi="Times New Roman" w:cs="Times New Roman"/>
          <w:sz w:val="20"/>
          <w:szCs w:val="24"/>
        </w:rPr>
        <w:tab/>
        <w:t>Moderator (Ericsson)</w:t>
      </w:r>
    </w:p>
    <w:p w14:paraId="6B28A8E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R1-2503154</w:t>
      </w:r>
      <w:r w:rsidRPr="00C54C9E">
        <w:rPr>
          <w:rFonts w:ascii="Times New Roman" w:eastAsia="Times New Roman" w:hAnsi="Times New Roman" w:cs="Times New Roman"/>
          <w:sz w:val="20"/>
          <w:szCs w:val="24"/>
        </w:rPr>
        <w:tab/>
        <w:t>LS on Rel-19 higher layers parameters list Post RAN1#120bis</w:t>
      </w:r>
      <w:r w:rsidRPr="00C54C9E">
        <w:rPr>
          <w:rFonts w:ascii="Times New Roman" w:eastAsia="Times New Roman" w:hAnsi="Times New Roman" w:cs="Times New Roman"/>
          <w:sz w:val="20"/>
          <w:szCs w:val="24"/>
        </w:rPr>
        <w:tab/>
        <w:t>RAN1, Ericsson</w:t>
      </w:r>
    </w:p>
    <w:p w14:paraId="11E3F49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R1-2503155</w:t>
      </w:r>
      <w:r w:rsidRPr="00C54C9E">
        <w:rPr>
          <w:rFonts w:ascii="Times New Roman" w:eastAsia="Times New Roman" w:hAnsi="Times New Roman" w:cs="Times New Roman"/>
          <w:sz w:val="20"/>
          <w:szCs w:val="24"/>
        </w:rPr>
        <w:tab/>
        <w:t>Consolidated Rel-19 higher layers parameters list Post RAN1#120bis</w:t>
      </w:r>
      <w:r w:rsidRPr="00C54C9E">
        <w:rPr>
          <w:rFonts w:ascii="Times New Roman" w:eastAsia="Times New Roman" w:hAnsi="Times New Roman" w:cs="Times New Roman"/>
          <w:sz w:val="20"/>
          <w:szCs w:val="24"/>
        </w:rPr>
        <w:tab/>
        <w:t>Moderator (Ericsson)</w:t>
      </w:r>
    </w:p>
    <w:p w14:paraId="712C177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R1-2503156</w:t>
      </w:r>
      <w:r w:rsidRPr="00C54C9E">
        <w:rPr>
          <w:rFonts w:ascii="Times New Roman" w:eastAsia="Times New Roman" w:hAnsi="Times New Roman" w:cs="Times New Roman"/>
          <w:sz w:val="20"/>
          <w:szCs w:val="24"/>
        </w:rPr>
        <w:tab/>
        <w:t>Collection of Rel-19 higher layers parameters list Post RAN1#120bis</w:t>
      </w:r>
      <w:r w:rsidRPr="00C54C9E">
        <w:rPr>
          <w:rFonts w:ascii="Times New Roman" w:eastAsia="Times New Roman" w:hAnsi="Times New Roman" w:cs="Times New Roman"/>
          <w:sz w:val="20"/>
          <w:szCs w:val="24"/>
        </w:rPr>
        <w:tab/>
        <w:t>Moderator (Ericsson)</w:t>
      </w:r>
    </w:p>
    <w:p w14:paraId="438CB6F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R1-2503167</w:t>
      </w:r>
      <w:r w:rsidRPr="00C54C9E">
        <w:rPr>
          <w:rFonts w:ascii="Times New Roman" w:eastAsia="Times New Roman" w:hAnsi="Times New Roman" w:cs="Times New Roman"/>
          <w:sz w:val="20"/>
          <w:szCs w:val="24"/>
        </w:rPr>
        <w:tab/>
        <w:t>Introduction of enhancements of network energy savings for NR</w:t>
      </w:r>
      <w:r w:rsidRPr="00C54C9E">
        <w:rPr>
          <w:rFonts w:ascii="Times New Roman" w:eastAsia="Times New Roman" w:hAnsi="Times New Roman" w:cs="Times New Roman"/>
          <w:sz w:val="20"/>
          <w:szCs w:val="24"/>
        </w:rPr>
        <w:tab/>
        <w:t>Samsung</w:t>
      </w:r>
    </w:p>
    <w:p w14:paraId="5742ABD4" w14:textId="085455C9"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R1-2503168</w:t>
      </w:r>
      <w:r w:rsidRPr="00C54C9E">
        <w:rPr>
          <w:rFonts w:ascii="Times New Roman" w:eastAsia="Times New Roman" w:hAnsi="Times New Roman" w:cs="Times New Roman"/>
          <w:sz w:val="20"/>
          <w:szCs w:val="24"/>
        </w:rPr>
        <w:tab/>
        <w:t>Summary of email discussions [120bis-R19-38.213-Netw_Energy_NR_enh]</w:t>
      </w:r>
      <w:r w:rsidRPr="00C54C9E">
        <w:rPr>
          <w:rFonts w:ascii="Times New Roman" w:eastAsia="Times New Roman" w:hAnsi="Times New Roman" w:cs="Times New Roman"/>
          <w:sz w:val="20"/>
          <w:szCs w:val="24"/>
        </w:rPr>
        <w:tab/>
        <w:t>Moderator (Samsung)</w:t>
      </w:r>
    </w:p>
    <w:p w14:paraId="32F92CD1" w14:textId="052B1BDF" w:rsidR="006A6A1F" w:rsidRDefault="006A6A1F" w:rsidP="006A6A1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Pr>
          <w:rFonts w:ascii="Arial" w:eastAsia="MS Mincho" w:hAnsi="Arial" w:cs="Times New Roman"/>
          <w:sz w:val="24"/>
          <w:szCs w:val="20"/>
          <w:lang w:val="en-GB" w:eastAsia="ja-JP"/>
        </w:rPr>
        <w:t>2</w:t>
      </w:r>
      <w:r w:rsidRPr="00BC5EAB">
        <w:rPr>
          <w:rFonts w:ascii="Arial" w:eastAsia="MS Mincho" w:hAnsi="Arial" w:cs="Times New Roman"/>
          <w:sz w:val="24"/>
          <w:szCs w:val="20"/>
          <w:lang w:val="en-GB" w:eastAsia="ja-JP"/>
        </w:rPr>
        <w:tab/>
        <w:t>RAN1#1</w:t>
      </w:r>
      <w:r>
        <w:rPr>
          <w:rFonts w:ascii="Arial" w:eastAsia="MS Mincho" w:hAnsi="Arial" w:cs="Times New Roman"/>
          <w:sz w:val="24"/>
          <w:szCs w:val="20"/>
          <w:lang w:val="en-GB" w:eastAsia="ja-JP"/>
        </w:rPr>
        <w:t>21</w:t>
      </w:r>
    </w:p>
    <w:p w14:paraId="15392D3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R1-2503203</w:t>
      </w:r>
      <w:r w:rsidRPr="00C54C9E">
        <w:rPr>
          <w:rFonts w:ascii="Times New Roman" w:eastAsia="Times New Roman" w:hAnsi="Times New Roman" w:cs="Times New Roman"/>
          <w:sz w:val="20"/>
          <w:szCs w:val="24"/>
        </w:rPr>
        <w:tab/>
        <w:t>Reply LS on paging enhancement in R19 NES</w:t>
      </w:r>
      <w:r w:rsidRPr="00C54C9E">
        <w:rPr>
          <w:rFonts w:ascii="Times New Roman" w:eastAsia="Times New Roman" w:hAnsi="Times New Roman" w:cs="Times New Roman"/>
          <w:sz w:val="20"/>
          <w:szCs w:val="24"/>
        </w:rPr>
        <w:tab/>
        <w:t>CT1, Huawei</w:t>
      </w:r>
    </w:p>
    <w:p w14:paraId="4D88B39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R1-2503209</w:t>
      </w:r>
      <w:r w:rsidRPr="00C54C9E">
        <w:rPr>
          <w:rFonts w:ascii="Times New Roman" w:eastAsia="Times New Roman" w:hAnsi="Times New Roman" w:cs="Times New Roman"/>
          <w:sz w:val="20"/>
          <w:szCs w:val="24"/>
        </w:rPr>
        <w:tab/>
        <w:t>LS on on-demand SSB</w:t>
      </w:r>
      <w:r w:rsidRPr="00C54C9E">
        <w:rPr>
          <w:rFonts w:ascii="Times New Roman" w:eastAsia="Times New Roman" w:hAnsi="Times New Roman" w:cs="Times New Roman"/>
          <w:sz w:val="20"/>
          <w:szCs w:val="24"/>
        </w:rPr>
        <w:tab/>
        <w:t>RAN2, Apple</w:t>
      </w:r>
    </w:p>
    <w:p w14:paraId="105D6EC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R1-2503233</w:t>
      </w:r>
      <w:r w:rsidRPr="00C54C9E">
        <w:rPr>
          <w:rFonts w:ascii="Times New Roman" w:eastAsia="Times New Roman" w:hAnsi="Times New Roman" w:cs="Times New Roman"/>
          <w:sz w:val="20"/>
          <w:szCs w:val="24"/>
        </w:rPr>
        <w:tab/>
        <w:t>Discussion of on-demand SSB Scell operation</w:t>
      </w:r>
      <w:r w:rsidRPr="00C54C9E">
        <w:rPr>
          <w:rFonts w:ascii="Times New Roman" w:eastAsia="Times New Roman" w:hAnsi="Times New Roman" w:cs="Times New Roman"/>
          <w:sz w:val="20"/>
          <w:szCs w:val="24"/>
        </w:rPr>
        <w:tab/>
        <w:t>FUTUREWEI</w:t>
      </w:r>
    </w:p>
    <w:p w14:paraId="6B6F1DE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R1-2503234</w:t>
      </w:r>
      <w:r w:rsidRPr="00C54C9E">
        <w:rPr>
          <w:rFonts w:ascii="Times New Roman" w:eastAsia="Times New Roman" w:hAnsi="Times New Roman" w:cs="Times New Roman"/>
          <w:sz w:val="20"/>
          <w:szCs w:val="24"/>
        </w:rPr>
        <w:tab/>
        <w:t>Discussion of on-demand SIB1 for idle/inactive mode UEs</w:t>
      </w:r>
      <w:r w:rsidRPr="00C54C9E">
        <w:rPr>
          <w:rFonts w:ascii="Times New Roman" w:eastAsia="Times New Roman" w:hAnsi="Times New Roman" w:cs="Times New Roman"/>
          <w:sz w:val="20"/>
          <w:szCs w:val="24"/>
        </w:rPr>
        <w:tab/>
        <w:t>FUTUREWEI</w:t>
      </w:r>
    </w:p>
    <w:p w14:paraId="20DA484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R1-2503235</w:t>
      </w:r>
      <w:r w:rsidRPr="00C54C9E">
        <w:rPr>
          <w:rFonts w:ascii="Times New Roman" w:eastAsia="Times New Roman" w:hAnsi="Times New Roman" w:cs="Times New Roman"/>
          <w:sz w:val="20"/>
          <w:szCs w:val="24"/>
        </w:rPr>
        <w:tab/>
        <w:t>Discussion of the adaptation of common signal/channel transmissions</w:t>
      </w:r>
      <w:r w:rsidRPr="00C54C9E">
        <w:rPr>
          <w:rFonts w:ascii="Times New Roman" w:eastAsia="Times New Roman" w:hAnsi="Times New Roman" w:cs="Times New Roman"/>
          <w:sz w:val="20"/>
          <w:szCs w:val="24"/>
        </w:rPr>
        <w:tab/>
        <w:t>FUTUREWEI</w:t>
      </w:r>
    </w:p>
    <w:p w14:paraId="7113E29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R1-2503236</w:t>
      </w:r>
      <w:r w:rsidRPr="00C54C9E">
        <w:rPr>
          <w:rFonts w:ascii="Times New Roman" w:eastAsia="Times New Roman" w:hAnsi="Times New Roman" w:cs="Times New Roman"/>
          <w:sz w:val="20"/>
          <w:szCs w:val="24"/>
        </w:rPr>
        <w:tab/>
        <w:t>Discussion of Rel-19 NES UE Features</w:t>
      </w:r>
      <w:r w:rsidRPr="00C54C9E">
        <w:rPr>
          <w:rFonts w:ascii="Times New Roman" w:eastAsia="Times New Roman" w:hAnsi="Times New Roman" w:cs="Times New Roman"/>
          <w:sz w:val="20"/>
          <w:szCs w:val="24"/>
        </w:rPr>
        <w:tab/>
        <w:t>FUTUREWEI</w:t>
      </w:r>
    </w:p>
    <w:p w14:paraId="22E9E04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R1-2503267</w:t>
      </w:r>
      <w:r w:rsidRPr="00C54C9E">
        <w:rPr>
          <w:rFonts w:ascii="Times New Roman" w:eastAsia="Times New Roman" w:hAnsi="Times New Roman" w:cs="Times New Roman"/>
          <w:sz w:val="20"/>
          <w:szCs w:val="24"/>
        </w:rPr>
        <w:tab/>
        <w:t>On-demand SSB SCell operation for eNES</w:t>
      </w:r>
      <w:r w:rsidRPr="00C54C9E">
        <w:rPr>
          <w:rFonts w:ascii="Times New Roman" w:eastAsia="Times New Roman" w:hAnsi="Times New Roman" w:cs="Times New Roman"/>
          <w:sz w:val="20"/>
          <w:szCs w:val="24"/>
        </w:rPr>
        <w:tab/>
        <w:t>Huawei, HiSilicon</w:t>
      </w:r>
    </w:p>
    <w:p w14:paraId="014CE61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R1-2503268</w:t>
      </w:r>
      <w:r w:rsidRPr="00C54C9E">
        <w:rPr>
          <w:rFonts w:ascii="Times New Roman" w:eastAsia="Times New Roman" w:hAnsi="Times New Roman" w:cs="Times New Roman"/>
          <w:sz w:val="20"/>
          <w:szCs w:val="24"/>
        </w:rPr>
        <w:tab/>
        <w:t>Discussion on on-demand SIB1 for eNES</w:t>
      </w:r>
      <w:r w:rsidRPr="00C54C9E">
        <w:rPr>
          <w:rFonts w:ascii="Times New Roman" w:eastAsia="Times New Roman" w:hAnsi="Times New Roman" w:cs="Times New Roman"/>
          <w:sz w:val="20"/>
          <w:szCs w:val="24"/>
        </w:rPr>
        <w:tab/>
        <w:t>Huawei, HiSilicon</w:t>
      </w:r>
    </w:p>
    <w:p w14:paraId="7E230CD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R1-2503269</w:t>
      </w:r>
      <w:r w:rsidRPr="00C54C9E">
        <w:rPr>
          <w:rFonts w:ascii="Times New Roman" w:eastAsia="Times New Roman" w:hAnsi="Times New Roman" w:cs="Times New Roman"/>
          <w:sz w:val="20"/>
          <w:szCs w:val="24"/>
        </w:rPr>
        <w:tab/>
        <w:t>On common channel/signal adaptation for eNES</w:t>
      </w:r>
      <w:r w:rsidRPr="00C54C9E">
        <w:rPr>
          <w:rFonts w:ascii="Times New Roman" w:eastAsia="Times New Roman" w:hAnsi="Times New Roman" w:cs="Times New Roman"/>
          <w:sz w:val="20"/>
          <w:szCs w:val="24"/>
        </w:rPr>
        <w:tab/>
        <w:t>Huawei, HiSilicon</w:t>
      </w:r>
    </w:p>
    <w:p w14:paraId="21AF845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R1-2503270</w:t>
      </w:r>
      <w:r w:rsidRPr="00C54C9E">
        <w:rPr>
          <w:rFonts w:ascii="Times New Roman" w:eastAsia="Times New Roman" w:hAnsi="Times New Roman" w:cs="Times New Roman"/>
          <w:sz w:val="20"/>
          <w:szCs w:val="24"/>
        </w:rPr>
        <w:tab/>
        <w:t>UE features for Rel-19 NES</w:t>
      </w:r>
      <w:r w:rsidRPr="00C54C9E">
        <w:rPr>
          <w:rFonts w:ascii="Times New Roman" w:eastAsia="Times New Roman" w:hAnsi="Times New Roman" w:cs="Times New Roman"/>
          <w:sz w:val="20"/>
          <w:szCs w:val="24"/>
        </w:rPr>
        <w:tab/>
        <w:t>Huawei, HiSilicon</w:t>
      </w:r>
    </w:p>
    <w:p w14:paraId="65740D7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R1-2503315</w:t>
      </w:r>
      <w:r w:rsidRPr="00C54C9E">
        <w:rPr>
          <w:rFonts w:ascii="Times New Roman" w:eastAsia="Times New Roman" w:hAnsi="Times New Roman" w:cs="Times New Roman"/>
          <w:sz w:val="20"/>
          <w:szCs w:val="24"/>
        </w:rPr>
        <w:tab/>
        <w:t>Discussion on on-demond SSB for NES</w:t>
      </w:r>
      <w:r w:rsidRPr="00C54C9E">
        <w:rPr>
          <w:rFonts w:ascii="Times New Roman" w:eastAsia="Times New Roman" w:hAnsi="Times New Roman" w:cs="Times New Roman"/>
          <w:sz w:val="20"/>
          <w:szCs w:val="24"/>
        </w:rPr>
        <w:tab/>
        <w:t>ZTE Corporation, Sanechips</w:t>
      </w:r>
    </w:p>
    <w:p w14:paraId="30345EC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R1-2503316</w:t>
      </w:r>
      <w:r w:rsidRPr="00C54C9E">
        <w:rPr>
          <w:rFonts w:ascii="Times New Roman" w:eastAsia="Times New Roman" w:hAnsi="Times New Roman" w:cs="Times New Roman"/>
          <w:sz w:val="20"/>
          <w:szCs w:val="24"/>
        </w:rPr>
        <w:tab/>
        <w:t>Discussion on on-demand SIB1 for NES</w:t>
      </w:r>
      <w:r w:rsidRPr="00C54C9E">
        <w:rPr>
          <w:rFonts w:ascii="Times New Roman" w:eastAsia="Times New Roman" w:hAnsi="Times New Roman" w:cs="Times New Roman"/>
          <w:sz w:val="20"/>
          <w:szCs w:val="24"/>
        </w:rPr>
        <w:tab/>
        <w:t>ZTE Corporation, Sanechips</w:t>
      </w:r>
    </w:p>
    <w:p w14:paraId="6423B62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R1-2503317</w:t>
      </w:r>
      <w:r w:rsidRPr="00C54C9E">
        <w:rPr>
          <w:rFonts w:ascii="Times New Roman" w:eastAsia="Times New Roman" w:hAnsi="Times New Roman" w:cs="Times New Roman"/>
          <w:sz w:val="20"/>
          <w:szCs w:val="24"/>
        </w:rPr>
        <w:tab/>
        <w:t>Discussion on common signal channel for NES</w:t>
      </w:r>
      <w:r w:rsidRPr="00C54C9E">
        <w:rPr>
          <w:rFonts w:ascii="Times New Roman" w:eastAsia="Times New Roman" w:hAnsi="Times New Roman" w:cs="Times New Roman"/>
          <w:sz w:val="20"/>
          <w:szCs w:val="24"/>
        </w:rPr>
        <w:tab/>
        <w:t>ZTE Corporation, Sanechips</w:t>
      </w:r>
    </w:p>
    <w:p w14:paraId="490FDE2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R1-2503322</w:t>
      </w:r>
      <w:r w:rsidRPr="00C54C9E">
        <w:rPr>
          <w:rFonts w:ascii="Times New Roman" w:eastAsia="Times New Roman" w:hAnsi="Times New Roman" w:cs="Times New Roman"/>
          <w:sz w:val="20"/>
          <w:szCs w:val="24"/>
        </w:rPr>
        <w:tab/>
        <w:t>Discussion on NES features</w:t>
      </w:r>
      <w:r w:rsidRPr="00C54C9E">
        <w:rPr>
          <w:rFonts w:ascii="Times New Roman" w:eastAsia="Times New Roman" w:hAnsi="Times New Roman" w:cs="Times New Roman"/>
          <w:sz w:val="20"/>
          <w:szCs w:val="24"/>
        </w:rPr>
        <w:tab/>
        <w:t>ZTE Corporation, Sanechips</w:t>
      </w:r>
    </w:p>
    <w:p w14:paraId="00CAF5F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R1-2503365</w:t>
      </w:r>
      <w:r w:rsidRPr="00C54C9E">
        <w:rPr>
          <w:rFonts w:ascii="Times New Roman" w:eastAsia="Times New Roman" w:hAnsi="Times New Roman" w:cs="Times New Roman"/>
          <w:sz w:val="20"/>
          <w:szCs w:val="24"/>
        </w:rPr>
        <w:tab/>
        <w:t>Remaining issues on-demand SSB Scell operation</w:t>
      </w:r>
      <w:r w:rsidRPr="00C54C9E">
        <w:rPr>
          <w:rFonts w:ascii="Times New Roman" w:eastAsia="Times New Roman" w:hAnsi="Times New Roman" w:cs="Times New Roman"/>
          <w:sz w:val="20"/>
          <w:szCs w:val="24"/>
        </w:rPr>
        <w:tab/>
        <w:t>vivo</w:t>
      </w:r>
    </w:p>
    <w:p w14:paraId="054A85C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R1-2503366</w:t>
      </w:r>
      <w:r w:rsidRPr="00C54C9E">
        <w:rPr>
          <w:rFonts w:ascii="Times New Roman" w:eastAsia="Times New Roman" w:hAnsi="Times New Roman" w:cs="Times New Roman"/>
          <w:sz w:val="20"/>
          <w:szCs w:val="24"/>
        </w:rPr>
        <w:tab/>
        <w:t>Remaining issues on-demand SIB1 for idle/inactive mode UEs</w:t>
      </w:r>
      <w:r w:rsidRPr="00C54C9E">
        <w:rPr>
          <w:rFonts w:ascii="Times New Roman" w:eastAsia="Times New Roman" w:hAnsi="Times New Roman" w:cs="Times New Roman"/>
          <w:sz w:val="20"/>
          <w:szCs w:val="24"/>
        </w:rPr>
        <w:tab/>
        <w:t>vivo</w:t>
      </w:r>
    </w:p>
    <w:p w14:paraId="16FB11F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R1-2503367</w:t>
      </w:r>
      <w:r w:rsidRPr="00C54C9E">
        <w:rPr>
          <w:rFonts w:ascii="Times New Roman" w:eastAsia="Times New Roman" w:hAnsi="Times New Roman" w:cs="Times New Roman"/>
          <w:sz w:val="20"/>
          <w:szCs w:val="24"/>
        </w:rPr>
        <w:tab/>
        <w:t>Remaining issues on adaptation of common signal/channel transmissions</w:t>
      </w:r>
      <w:r w:rsidRPr="00C54C9E">
        <w:rPr>
          <w:rFonts w:ascii="Times New Roman" w:eastAsia="Times New Roman" w:hAnsi="Times New Roman" w:cs="Times New Roman"/>
          <w:sz w:val="20"/>
          <w:szCs w:val="24"/>
        </w:rPr>
        <w:tab/>
        <w:t>vivo</w:t>
      </w:r>
    </w:p>
    <w:p w14:paraId="38ECFA9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R1-2503388</w:t>
      </w:r>
      <w:r w:rsidRPr="00C54C9E">
        <w:rPr>
          <w:rFonts w:ascii="Times New Roman" w:eastAsia="Times New Roman" w:hAnsi="Times New Roman" w:cs="Times New Roman"/>
          <w:sz w:val="20"/>
          <w:szCs w:val="24"/>
        </w:rPr>
        <w:tab/>
        <w:t>Discussion on UE features for enhancements of network energy savings for NR</w:t>
      </w:r>
      <w:r w:rsidRPr="00C54C9E">
        <w:rPr>
          <w:rFonts w:ascii="Times New Roman" w:eastAsia="Times New Roman" w:hAnsi="Times New Roman" w:cs="Times New Roman"/>
          <w:sz w:val="20"/>
          <w:szCs w:val="24"/>
        </w:rPr>
        <w:tab/>
        <w:t>vivo</w:t>
      </w:r>
    </w:p>
    <w:p w14:paraId="7655725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R1-2503402</w:t>
      </w:r>
      <w:r w:rsidRPr="00C54C9E">
        <w:rPr>
          <w:rFonts w:ascii="Times New Roman" w:eastAsia="Times New Roman" w:hAnsi="Times New Roman" w:cs="Times New Roman"/>
          <w:sz w:val="20"/>
          <w:szCs w:val="24"/>
        </w:rPr>
        <w:tab/>
        <w:t>Network Energy Saving Enhancement UE features</w:t>
      </w:r>
      <w:r w:rsidRPr="00C54C9E">
        <w:rPr>
          <w:rFonts w:ascii="Times New Roman" w:eastAsia="Times New Roman" w:hAnsi="Times New Roman" w:cs="Times New Roman"/>
          <w:sz w:val="20"/>
          <w:szCs w:val="24"/>
        </w:rPr>
        <w:tab/>
        <w:t>Nokia</w:t>
      </w:r>
    </w:p>
    <w:p w14:paraId="47101B3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R1-2503412</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Nokia, Nokia Shanghai Bell</w:t>
      </w:r>
    </w:p>
    <w:p w14:paraId="4FF1F6C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R1-2503413</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Nokia, Nokia Shanghai Bell</w:t>
      </w:r>
    </w:p>
    <w:p w14:paraId="1096428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R1-2503414</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Nokia, Nokia Shanghai Bell</w:t>
      </w:r>
    </w:p>
    <w:p w14:paraId="6F8250D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R1-2503416</w:t>
      </w:r>
      <w:r w:rsidRPr="00C54C9E">
        <w:rPr>
          <w:rFonts w:ascii="Times New Roman" w:eastAsia="Times New Roman" w:hAnsi="Times New Roman" w:cs="Times New Roman"/>
          <w:sz w:val="20"/>
          <w:szCs w:val="24"/>
        </w:rPr>
        <w:tab/>
        <w:t>Discussion on on-demand SSB for SCell operation</w:t>
      </w:r>
      <w:r w:rsidRPr="00C54C9E">
        <w:rPr>
          <w:rFonts w:ascii="Times New Roman" w:eastAsia="Times New Roman" w:hAnsi="Times New Roman" w:cs="Times New Roman"/>
          <w:sz w:val="20"/>
          <w:szCs w:val="24"/>
        </w:rPr>
        <w:tab/>
        <w:t>NEC</w:t>
      </w:r>
    </w:p>
    <w:p w14:paraId="75650DB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R1-2503417</w:t>
      </w:r>
      <w:r w:rsidRPr="00C54C9E">
        <w:rPr>
          <w:rFonts w:ascii="Times New Roman" w:eastAsia="Times New Roman" w:hAnsi="Times New Roman" w:cs="Times New Roman"/>
          <w:sz w:val="20"/>
          <w:szCs w:val="24"/>
        </w:rPr>
        <w:tab/>
        <w:t>Discussion on on-demand SIB1 for UEs in idle/inactive mode</w:t>
      </w:r>
      <w:r w:rsidRPr="00C54C9E">
        <w:rPr>
          <w:rFonts w:ascii="Times New Roman" w:eastAsia="Times New Roman" w:hAnsi="Times New Roman" w:cs="Times New Roman"/>
          <w:sz w:val="20"/>
          <w:szCs w:val="24"/>
        </w:rPr>
        <w:tab/>
        <w:t>NEC</w:t>
      </w:r>
    </w:p>
    <w:p w14:paraId="40CD1BB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R1-2503418</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NEC</w:t>
      </w:r>
    </w:p>
    <w:p w14:paraId="17AE539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R1-2503463</w:t>
      </w:r>
      <w:r w:rsidRPr="00C54C9E">
        <w:rPr>
          <w:rFonts w:ascii="Times New Roman" w:eastAsia="Times New Roman" w:hAnsi="Times New Roman" w:cs="Times New Roman"/>
          <w:sz w:val="20"/>
          <w:szCs w:val="24"/>
        </w:rPr>
        <w:tab/>
        <w:t>Introduction of Rel-19 enhancements of network energy savings for NR</w:t>
      </w:r>
      <w:r w:rsidRPr="00C54C9E">
        <w:rPr>
          <w:rFonts w:ascii="Times New Roman" w:eastAsia="Times New Roman" w:hAnsi="Times New Roman" w:cs="Times New Roman"/>
          <w:sz w:val="20"/>
          <w:szCs w:val="24"/>
        </w:rPr>
        <w:tab/>
        <w:t>Huawei</w:t>
      </w:r>
    </w:p>
    <w:p w14:paraId="15CA971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R1-2503464</w:t>
      </w:r>
      <w:r w:rsidRPr="00C54C9E">
        <w:rPr>
          <w:rFonts w:ascii="Times New Roman" w:eastAsia="Times New Roman" w:hAnsi="Times New Roman" w:cs="Times New Roman"/>
          <w:sz w:val="20"/>
          <w:szCs w:val="24"/>
        </w:rPr>
        <w:tab/>
        <w:t>Summary of email discussion [Post-120bis-Rel19-38.212-Netw_Energy_NR_enh-Core]</w:t>
      </w:r>
      <w:r w:rsidRPr="00C54C9E">
        <w:rPr>
          <w:rFonts w:ascii="Times New Roman" w:eastAsia="Times New Roman" w:hAnsi="Times New Roman" w:cs="Times New Roman"/>
          <w:sz w:val="20"/>
          <w:szCs w:val="24"/>
        </w:rPr>
        <w:tab/>
        <w:t>Moderator (Huawei)</w:t>
      </w:r>
    </w:p>
    <w:p w14:paraId="1812F3C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R1-2503477</w:t>
      </w:r>
      <w:r w:rsidRPr="00C54C9E">
        <w:rPr>
          <w:rFonts w:ascii="Times New Roman" w:eastAsia="Times New Roman" w:hAnsi="Times New Roman" w:cs="Times New Roman"/>
          <w:sz w:val="20"/>
          <w:szCs w:val="24"/>
        </w:rPr>
        <w:tab/>
        <w:t>Summary of the discussion concerning the Netw_Energy_NR_enh for Release 19</w:t>
      </w:r>
      <w:r w:rsidRPr="00C54C9E">
        <w:rPr>
          <w:rFonts w:ascii="Times New Roman" w:eastAsia="Times New Roman" w:hAnsi="Times New Roman" w:cs="Times New Roman"/>
          <w:sz w:val="20"/>
          <w:szCs w:val="24"/>
        </w:rPr>
        <w:tab/>
        <w:t>Moderator (Nokia)</w:t>
      </w:r>
    </w:p>
    <w:p w14:paraId="2A1F938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R1-2503519</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Spreadtrum, UNISOC</w:t>
      </w:r>
    </w:p>
    <w:p w14:paraId="186C7C2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R1-2503520</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Spreadtrum, UNISOC</w:t>
      </w:r>
    </w:p>
    <w:p w14:paraId="14E3247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R1-2503521</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Spreadtrum, UNISOC</w:t>
      </w:r>
    </w:p>
    <w:p w14:paraId="68FB4D6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R1-2503539</w:t>
      </w:r>
      <w:r w:rsidRPr="00C54C9E">
        <w:rPr>
          <w:rFonts w:ascii="Times New Roman" w:eastAsia="Times New Roman" w:hAnsi="Times New Roman" w:cs="Times New Roman"/>
          <w:sz w:val="20"/>
          <w:szCs w:val="24"/>
        </w:rPr>
        <w:tab/>
        <w:t>On-demand SSB Scell operation for NES</w:t>
      </w:r>
      <w:r w:rsidRPr="00C54C9E">
        <w:rPr>
          <w:rFonts w:ascii="Times New Roman" w:eastAsia="Times New Roman" w:hAnsi="Times New Roman" w:cs="Times New Roman"/>
          <w:sz w:val="20"/>
          <w:szCs w:val="24"/>
        </w:rPr>
        <w:tab/>
        <w:t>TCL</w:t>
      </w:r>
    </w:p>
    <w:p w14:paraId="0BD4AC7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R1-2503570</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Samsung</w:t>
      </w:r>
    </w:p>
    <w:p w14:paraId="78E9922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R1-2503571</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Samsung</w:t>
      </w:r>
    </w:p>
    <w:p w14:paraId="3399714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R1-2503572</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Samsung</w:t>
      </w:r>
    </w:p>
    <w:p w14:paraId="209AD1B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R1-2503594</w:t>
      </w:r>
      <w:r w:rsidRPr="00C54C9E">
        <w:rPr>
          <w:rFonts w:ascii="Times New Roman" w:eastAsia="Times New Roman" w:hAnsi="Times New Roman" w:cs="Times New Roman"/>
          <w:sz w:val="20"/>
          <w:szCs w:val="24"/>
        </w:rPr>
        <w:tab/>
        <w:t>UE features for enhancements of network energy savings for NR</w:t>
      </w:r>
      <w:r w:rsidRPr="00C54C9E">
        <w:rPr>
          <w:rFonts w:ascii="Times New Roman" w:eastAsia="Times New Roman" w:hAnsi="Times New Roman" w:cs="Times New Roman"/>
          <w:sz w:val="20"/>
          <w:szCs w:val="24"/>
        </w:rPr>
        <w:tab/>
        <w:t>Samsung</w:t>
      </w:r>
    </w:p>
    <w:p w14:paraId="6E6BF9B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R1-2503622</w:t>
      </w:r>
      <w:r w:rsidRPr="00C54C9E">
        <w:rPr>
          <w:rFonts w:ascii="Times New Roman" w:eastAsia="Times New Roman" w:hAnsi="Times New Roman" w:cs="Times New Roman"/>
          <w:sz w:val="20"/>
          <w:szCs w:val="24"/>
        </w:rPr>
        <w:tab/>
        <w:t>LS on the creation of the Getting Ready for Energy-Efficient Networking  Working Group in the IETF</w:t>
      </w:r>
      <w:r w:rsidRPr="00C54C9E">
        <w:rPr>
          <w:rFonts w:ascii="Times New Roman" w:eastAsia="Times New Roman" w:hAnsi="Times New Roman" w:cs="Times New Roman"/>
          <w:sz w:val="20"/>
          <w:szCs w:val="24"/>
        </w:rPr>
        <w:tab/>
        <w:t>IETF GREEN</w:t>
      </w:r>
    </w:p>
    <w:p w14:paraId="3F5725E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R1-2503716</w:t>
      </w:r>
      <w:r w:rsidRPr="00C54C9E">
        <w:rPr>
          <w:rFonts w:ascii="Times New Roman" w:eastAsia="Times New Roman" w:hAnsi="Times New Roman" w:cs="Times New Roman"/>
          <w:sz w:val="20"/>
          <w:szCs w:val="24"/>
        </w:rPr>
        <w:tab/>
        <w:t>Adaptation of common signals or channels</w:t>
      </w:r>
      <w:r w:rsidRPr="00C54C9E">
        <w:rPr>
          <w:rFonts w:ascii="Times New Roman" w:eastAsia="Times New Roman" w:hAnsi="Times New Roman" w:cs="Times New Roman"/>
          <w:sz w:val="20"/>
          <w:szCs w:val="24"/>
        </w:rPr>
        <w:tab/>
        <w:t>Tejas Network Limited</w:t>
      </w:r>
    </w:p>
    <w:p w14:paraId="0D564C6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R1-2503717</w:t>
      </w:r>
      <w:r w:rsidRPr="00C54C9E">
        <w:rPr>
          <w:rFonts w:ascii="Times New Roman" w:eastAsia="Times New Roman" w:hAnsi="Times New Roman" w:cs="Times New Roman"/>
          <w:sz w:val="20"/>
          <w:szCs w:val="24"/>
        </w:rPr>
        <w:tab/>
        <w:t>OD-SIB1 for idle/inactive UEs</w:t>
      </w:r>
      <w:r w:rsidRPr="00C54C9E">
        <w:rPr>
          <w:rFonts w:ascii="Times New Roman" w:eastAsia="Times New Roman" w:hAnsi="Times New Roman" w:cs="Times New Roman"/>
          <w:sz w:val="20"/>
          <w:szCs w:val="24"/>
        </w:rPr>
        <w:tab/>
        <w:t>Tejas Network Limited</w:t>
      </w:r>
    </w:p>
    <w:p w14:paraId="42BE402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R1-2503718</w:t>
      </w:r>
      <w:r w:rsidRPr="00C54C9E">
        <w:rPr>
          <w:rFonts w:ascii="Times New Roman" w:eastAsia="Times New Roman" w:hAnsi="Times New Roman" w:cs="Times New Roman"/>
          <w:sz w:val="20"/>
          <w:szCs w:val="24"/>
        </w:rPr>
        <w:tab/>
        <w:t>OD-SSB for SCELL operation</w:t>
      </w:r>
      <w:r w:rsidRPr="00C54C9E">
        <w:rPr>
          <w:rFonts w:ascii="Times New Roman" w:eastAsia="Times New Roman" w:hAnsi="Times New Roman" w:cs="Times New Roman"/>
          <w:sz w:val="20"/>
          <w:szCs w:val="24"/>
        </w:rPr>
        <w:tab/>
        <w:t>Tejas Network Limited</w:t>
      </w:r>
    </w:p>
    <w:p w14:paraId="17AFA9C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R1-2503737</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Ofinno</w:t>
      </w:r>
    </w:p>
    <w:p w14:paraId="4911051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R1-2503738</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Ofinno</w:t>
      </w:r>
    </w:p>
    <w:p w14:paraId="2CFC4BD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R1-2503784</w:t>
      </w:r>
      <w:r w:rsidRPr="00C54C9E">
        <w:rPr>
          <w:rFonts w:ascii="Times New Roman" w:eastAsia="Times New Roman" w:hAnsi="Times New Roman" w:cs="Times New Roman"/>
          <w:sz w:val="20"/>
          <w:szCs w:val="24"/>
        </w:rPr>
        <w:tab/>
        <w:t>Discussion on UE features for Rel-19 NES</w:t>
      </w:r>
      <w:r w:rsidRPr="00C54C9E">
        <w:rPr>
          <w:rFonts w:ascii="Times New Roman" w:eastAsia="Times New Roman" w:hAnsi="Times New Roman" w:cs="Times New Roman"/>
          <w:sz w:val="20"/>
          <w:szCs w:val="24"/>
        </w:rPr>
        <w:tab/>
        <w:t>CATT</w:t>
      </w:r>
    </w:p>
    <w:p w14:paraId="65F6822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R1-2503797</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CATT</w:t>
      </w:r>
    </w:p>
    <w:p w14:paraId="3CECB09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lastRenderedPageBreak/>
        <w:t>R1-2503798</w:t>
      </w:r>
      <w:r w:rsidRPr="00C54C9E">
        <w:rPr>
          <w:rFonts w:ascii="Times New Roman" w:eastAsia="Times New Roman" w:hAnsi="Times New Roman" w:cs="Times New Roman"/>
          <w:sz w:val="20"/>
          <w:szCs w:val="24"/>
        </w:rPr>
        <w:tab/>
        <w:t>Discussion on on-demand SIB1</w:t>
      </w:r>
      <w:r w:rsidRPr="00C54C9E">
        <w:rPr>
          <w:rFonts w:ascii="Times New Roman" w:eastAsia="Times New Roman" w:hAnsi="Times New Roman" w:cs="Times New Roman"/>
          <w:sz w:val="20"/>
          <w:szCs w:val="24"/>
        </w:rPr>
        <w:tab/>
        <w:t>CATT</w:t>
      </w:r>
    </w:p>
    <w:p w14:paraId="5F40870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R1-2503799</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CATT</w:t>
      </w:r>
    </w:p>
    <w:p w14:paraId="4989B58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R1-2503835</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CMCC</w:t>
      </w:r>
    </w:p>
    <w:p w14:paraId="43067BB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R1-2503836</w:t>
      </w:r>
      <w:r w:rsidRPr="00C54C9E">
        <w:rPr>
          <w:rFonts w:ascii="Times New Roman" w:eastAsia="Times New Roman" w:hAnsi="Times New Roman" w:cs="Times New Roman"/>
          <w:sz w:val="20"/>
          <w:szCs w:val="24"/>
        </w:rPr>
        <w:tab/>
        <w:t>Discussion on on-demand SIB1 for UEs in idle/inactive mode</w:t>
      </w:r>
      <w:r w:rsidRPr="00C54C9E">
        <w:rPr>
          <w:rFonts w:ascii="Times New Roman" w:eastAsia="Times New Roman" w:hAnsi="Times New Roman" w:cs="Times New Roman"/>
          <w:sz w:val="20"/>
          <w:szCs w:val="24"/>
        </w:rPr>
        <w:tab/>
        <w:t>CMCC</w:t>
      </w:r>
    </w:p>
    <w:p w14:paraId="6AC4529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R1-2503837</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CMCC</w:t>
      </w:r>
    </w:p>
    <w:p w14:paraId="08A0B55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R1-2503853</w:t>
      </w:r>
      <w:r w:rsidRPr="00C54C9E">
        <w:rPr>
          <w:rFonts w:ascii="Times New Roman" w:eastAsia="Times New Roman" w:hAnsi="Times New Roman" w:cs="Times New Roman"/>
          <w:sz w:val="20"/>
          <w:szCs w:val="24"/>
        </w:rPr>
        <w:tab/>
        <w:t>Discussion on UE features for enhancements of network energy savings for NR</w:t>
      </w:r>
      <w:r w:rsidRPr="00C54C9E">
        <w:rPr>
          <w:rFonts w:ascii="Times New Roman" w:eastAsia="Times New Roman" w:hAnsi="Times New Roman" w:cs="Times New Roman"/>
          <w:sz w:val="20"/>
          <w:szCs w:val="24"/>
        </w:rPr>
        <w:tab/>
        <w:t>CMCC</w:t>
      </w:r>
    </w:p>
    <w:p w14:paraId="185A49B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R1-2503867</w:t>
      </w:r>
      <w:r w:rsidRPr="00C54C9E">
        <w:rPr>
          <w:rFonts w:ascii="Times New Roman" w:eastAsia="Times New Roman" w:hAnsi="Times New Roman" w:cs="Times New Roman"/>
          <w:sz w:val="20"/>
          <w:szCs w:val="24"/>
        </w:rPr>
        <w:tab/>
        <w:t>Discussion on adaptation of common signal/channel transmission</w:t>
      </w:r>
      <w:r w:rsidRPr="00C54C9E">
        <w:rPr>
          <w:rFonts w:ascii="Times New Roman" w:eastAsia="Times New Roman" w:hAnsi="Times New Roman" w:cs="Times New Roman"/>
          <w:sz w:val="20"/>
          <w:szCs w:val="24"/>
        </w:rPr>
        <w:tab/>
        <w:t>Panasonic</w:t>
      </w:r>
    </w:p>
    <w:p w14:paraId="5ACB9DC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R1-2503886</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Xiaomi</w:t>
      </w:r>
    </w:p>
    <w:p w14:paraId="50714F2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R1-2503887</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Xiaomi</w:t>
      </w:r>
    </w:p>
    <w:p w14:paraId="25F7A12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R1-2503888</w:t>
      </w:r>
      <w:r w:rsidRPr="00C54C9E">
        <w:rPr>
          <w:rFonts w:ascii="Times New Roman" w:eastAsia="Times New Roman" w:hAnsi="Times New Roman" w:cs="Times New Roman"/>
          <w:sz w:val="20"/>
          <w:szCs w:val="24"/>
        </w:rPr>
        <w:tab/>
        <w:t>Discussion on adaptation of common signal and channel transmissions</w:t>
      </w:r>
      <w:r w:rsidRPr="00C54C9E">
        <w:rPr>
          <w:rFonts w:ascii="Times New Roman" w:eastAsia="Times New Roman" w:hAnsi="Times New Roman" w:cs="Times New Roman"/>
          <w:sz w:val="20"/>
          <w:szCs w:val="24"/>
        </w:rPr>
        <w:tab/>
        <w:t>Xiaomi</w:t>
      </w:r>
    </w:p>
    <w:p w14:paraId="27ED4DC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R1-2503903</w:t>
      </w:r>
      <w:r w:rsidRPr="00C54C9E">
        <w:rPr>
          <w:rFonts w:ascii="Times New Roman" w:eastAsia="Times New Roman" w:hAnsi="Times New Roman" w:cs="Times New Roman"/>
          <w:sz w:val="20"/>
          <w:szCs w:val="24"/>
        </w:rPr>
        <w:tab/>
        <w:t>UE features for NES enhancements</w:t>
      </w:r>
      <w:r w:rsidRPr="00C54C9E">
        <w:rPr>
          <w:rFonts w:ascii="Times New Roman" w:eastAsia="Times New Roman" w:hAnsi="Times New Roman" w:cs="Times New Roman"/>
          <w:sz w:val="20"/>
          <w:szCs w:val="24"/>
        </w:rPr>
        <w:tab/>
        <w:t>Xiaomi</w:t>
      </w:r>
    </w:p>
    <w:p w14:paraId="55CD762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R1-2503946</w:t>
      </w:r>
      <w:r w:rsidRPr="00C54C9E">
        <w:rPr>
          <w:rFonts w:ascii="Times New Roman" w:eastAsia="Times New Roman" w:hAnsi="Times New Roman" w:cs="Times New Roman"/>
          <w:sz w:val="20"/>
          <w:szCs w:val="24"/>
        </w:rPr>
        <w:tab/>
        <w:t>Draft CR on CSI sub configurations in TS 38.214</w:t>
      </w:r>
      <w:r w:rsidRPr="00C54C9E">
        <w:rPr>
          <w:rFonts w:ascii="Times New Roman" w:eastAsia="Times New Roman" w:hAnsi="Times New Roman" w:cs="Times New Roman"/>
          <w:sz w:val="20"/>
          <w:szCs w:val="24"/>
        </w:rPr>
        <w:tab/>
        <w:t>NEC</w:t>
      </w:r>
    </w:p>
    <w:p w14:paraId="463A8C1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R1-2503972</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InterDigital, Inc.</w:t>
      </w:r>
    </w:p>
    <w:p w14:paraId="4F1DF51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R1-2503973</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InterDigital, Inc.</w:t>
      </w:r>
    </w:p>
    <w:p w14:paraId="4B51962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R1-2503974</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InterDigital, Inc.</w:t>
      </w:r>
    </w:p>
    <w:p w14:paraId="13F9511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R1-2503999</w:t>
      </w:r>
      <w:r w:rsidRPr="00C54C9E">
        <w:rPr>
          <w:rFonts w:ascii="Times New Roman" w:eastAsia="Times New Roman" w:hAnsi="Times New Roman" w:cs="Times New Roman"/>
          <w:sz w:val="20"/>
          <w:szCs w:val="24"/>
        </w:rPr>
        <w:tab/>
        <w:t>Discussion on on-demand SIB1 transmission for network energy savings</w:t>
      </w:r>
      <w:r w:rsidRPr="00C54C9E">
        <w:rPr>
          <w:rFonts w:ascii="Times New Roman" w:eastAsia="Times New Roman" w:hAnsi="Times New Roman" w:cs="Times New Roman"/>
          <w:sz w:val="20"/>
          <w:szCs w:val="24"/>
        </w:rPr>
        <w:tab/>
        <w:t>Fujitsu</w:t>
      </w:r>
    </w:p>
    <w:p w14:paraId="5EA8EF2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R1-2504000</w:t>
      </w:r>
      <w:r w:rsidRPr="00C54C9E">
        <w:rPr>
          <w:rFonts w:ascii="Times New Roman" w:eastAsia="Times New Roman" w:hAnsi="Times New Roman" w:cs="Times New Roman"/>
          <w:sz w:val="20"/>
          <w:szCs w:val="24"/>
        </w:rPr>
        <w:tab/>
        <w:t>Discussion on adaptation of common signal / channel transmissions</w:t>
      </w:r>
      <w:r w:rsidRPr="00C54C9E">
        <w:rPr>
          <w:rFonts w:ascii="Times New Roman" w:eastAsia="Times New Roman" w:hAnsi="Times New Roman" w:cs="Times New Roman"/>
          <w:sz w:val="20"/>
          <w:szCs w:val="24"/>
        </w:rPr>
        <w:tab/>
        <w:t>Fujitsu</w:t>
      </w:r>
    </w:p>
    <w:p w14:paraId="11EB27B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R1-2504014</w:t>
      </w:r>
      <w:r w:rsidRPr="00C54C9E">
        <w:rPr>
          <w:rFonts w:ascii="Times New Roman" w:eastAsia="Times New Roman" w:hAnsi="Times New Roman" w:cs="Times New Roman"/>
          <w:sz w:val="20"/>
          <w:szCs w:val="24"/>
        </w:rPr>
        <w:tab/>
        <w:t>Update of RAN1 RRC parameter list for R19 NES WI</w:t>
      </w:r>
      <w:r w:rsidRPr="00C54C9E">
        <w:rPr>
          <w:rFonts w:ascii="Times New Roman" w:eastAsia="Times New Roman" w:hAnsi="Times New Roman" w:cs="Times New Roman"/>
          <w:sz w:val="20"/>
          <w:szCs w:val="24"/>
        </w:rPr>
        <w:tab/>
        <w:t>Rapporteur(Ericsson)</w:t>
      </w:r>
    </w:p>
    <w:p w14:paraId="055FB06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R1-2504015</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Ericsson</w:t>
      </w:r>
    </w:p>
    <w:p w14:paraId="42FF7B9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R1-2504016</w:t>
      </w:r>
      <w:r w:rsidRPr="00C54C9E">
        <w:rPr>
          <w:rFonts w:ascii="Times New Roman" w:eastAsia="Times New Roman" w:hAnsi="Times New Roman" w:cs="Times New Roman"/>
          <w:sz w:val="20"/>
          <w:szCs w:val="24"/>
        </w:rPr>
        <w:tab/>
        <w:t>On-demand SIB1 for UEs in idle/inactive mode for NES</w:t>
      </w:r>
      <w:r w:rsidRPr="00C54C9E">
        <w:rPr>
          <w:rFonts w:ascii="Times New Roman" w:eastAsia="Times New Roman" w:hAnsi="Times New Roman" w:cs="Times New Roman"/>
          <w:sz w:val="20"/>
          <w:szCs w:val="24"/>
        </w:rPr>
        <w:tab/>
        <w:t>Ericsson</w:t>
      </w:r>
    </w:p>
    <w:p w14:paraId="5E34583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R1-2504017</w:t>
      </w:r>
      <w:r w:rsidRPr="00C54C9E">
        <w:rPr>
          <w:rFonts w:ascii="Times New Roman" w:eastAsia="Times New Roman" w:hAnsi="Times New Roman" w:cs="Times New Roman"/>
          <w:sz w:val="20"/>
          <w:szCs w:val="24"/>
        </w:rPr>
        <w:tab/>
        <w:t>Adaptation of common signal/channel transmissions for NES</w:t>
      </w:r>
      <w:r w:rsidRPr="00C54C9E">
        <w:rPr>
          <w:rFonts w:ascii="Times New Roman" w:eastAsia="Times New Roman" w:hAnsi="Times New Roman" w:cs="Times New Roman"/>
          <w:sz w:val="20"/>
          <w:szCs w:val="24"/>
        </w:rPr>
        <w:tab/>
        <w:t>Ericsson</w:t>
      </w:r>
    </w:p>
    <w:p w14:paraId="19284CE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R1-2504021</w:t>
      </w:r>
      <w:r w:rsidRPr="00C54C9E">
        <w:rPr>
          <w:rFonts w:ascii="Times New Roman" w:eastAsia="Times New Roman" w:hAnsi="Times New Roman" w:cs="Times New Roman"/>
          <w:sz w:val="20"/>
          <w:szCs w:val="24"/>
        </w:rPr>
        <w:tab/>
        <w:t>UE features for R19 NES</w:t>
      </w:r>
      <w:r w:rsidRPr="00C54C9E">
        <w:rPr>
          <w:rFonts w:ascii="Times New Roman" w:eastAsia="Times New Roman" w:hAnsi="Times New Roman" w:cs="Times New Roman"/>
          <w:sz w:val="20"/>
          <w:szCs w:val="24"/>
        </w:rPr>
        <w:tab/>
        <w:t>Ericsson</w:t>
      </w:r>
    </w:p>
    <w:p w14:paraId="3A1C2D5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R1-2504030</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Google</w:t>
      </w:r>
    </w:p>
    <w:p w14:paraId="6604252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R1-2504031</w:t>
      </w:r>
      <w:r w:rsidRPr="00C54C9E">
        <w:rPr>
          <w:rFonts w:ascii="Times New Roman" w:eastAsia="Times New Roman" w:hAnsi="Times New Roman" w:cs="Times New Roman"/>
          <w:sz w:val="20"/>
          <w:szCs w:val="24"/>
        </w:rPr>
        <w:tab/>
        <w:t>On-demand SIB1 for Idle/Inactive Mode UE</w:t>
      </w:r>
      <w:r w:rsidRPr="00C54C9E">
        <w:rPr>
          <w:rFonts w:ascii="Times New Roman" w:eastAsia="Times New Roman" w:hAnsi="Times New Roman" w:cs="Times New Roman"/>
          <w:sz w:val="20"/>
          <w:szCs w:val="24"/>
        </w:rPr>
        <w:tab/>
        <w:t>Google</w:t>
      </w:r>
    </w:p>
    <w:p w14:paraId="4811BB4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R1-2504032</w:t>
      </w:r>
      <w:r w:rsidRPr="00C54C9E">
        <w:rPr>
          <w:rFonts w:ascii="Times New Roman" w:eastAsia="Times New Roman" w:hAnsi="Times New Roman" w:cs="Times New Roman"/>
          <w:sz w:val="20"/>
          <w:szCs w:val="24"/>
        </w:rPr>
        <w:tab/>
        <w:t>Adaptation of Common Signals</w:t>
      </w:r>
      <w:r w:rsidRPr="00C54C9E">
        <w:rPr>
          <w:rFonts w:ascii="Times New Roman" w:eastAsia="Times New Roman" w:hAnsi="Times New Roman" w:cs="Times New Roman"/>
          <w:sz w:val="20"/>
          <w:szCs w:val="24"/>
        </w:rPr>
        <w:tab/>
        <w:t>Google</w:t>
      </w:r>
    </w:p>
    <w:p w14:paraId="6B4B886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R1-2504037</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KT Corp.</w:t>
      </w:r>
    </w:p>
    <w:p w14:paraId="4BBC0AC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R1-2504038</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KT Corp.</w:t>
      </w:r>
    </w:p>
    <w:p w14:paraId="07F5E21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R1-2504050</w:t>
      </w:r>
      <w:r w:rsidRPr="00C54C9E">
        <w:rPr>
          <w:rFonts w:ascii="Times New Roman" w:eastAsia="Times New Roman" w:hAnsi="Times New Roman" w:cs="Times New Roman"/>
          <w:sz w:val="20"/>
          <w:szCs w:val="24"/>
        </w:rPr>
        <w:tab/>
        <w:t>Discussion on on-demand SSB operation for SCell</w:t>
      </w:r>
      <w:r w:rsidRPr="00C54C9E">
        <w:rPr>
          <w:rFonts w:ascii="Times New Roman" w:eastAsia="Times New Roman" w:hAnsi="Times New Roman" w:cs="Times New Roman"/>
          <w:sz w:val="20"/>
          <w:szCs w:val="24"/>
        </w:rPr>
        <w:tab/>
        <w:t>China Telecom</w:t>
      </w:r>
    </w:p>
    <w:p w14:paraId="7EEF3A8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R1-2504051</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China Telecom</w:t>
      </w:r>
    </w:p>
    <w:p w14:paraId="3AA4893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R1-2504052</w:t>
      </w:r>
      <w:r w:rsidRPr="00C54C9E">
        <w:rPr>
          <w:rFonts w:ascii="Times New Roman" w:eastAsia="Times New Roman" w:hAnsi="Times New Roman" w:cs="Times New Roman"/>
          <w:sz w:val="20"/>
          <w:szCs w:val="24"/>
        </w:rPr>
        <w:tab/>
        <w:t>Discussion on common signal/channel adaptation</w:t>
      </w:r>
      <w:r w:rsidRPr="00C54C9E">
        <w:rPr>
          <w:rFonts w:ascii="Times New Roman" w:eastAsia="Times New Roman" w:hAnsi="Times New Roman" w:cs="Times New Roman"/>
          <w:sz w:val="20"/>
          <w:szCs w:val="24"/>
        </w:rPr>
        <w:tab/>
        <w:t>China Telecom</w:t>
      </w:r>
    </w:p>
    <w:p w14:paraId="55318DF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R1-2504057</w:t>
      </w:r>
      <w:r w:rsidRPr="00C54C9E">
        <w:rPr>
          <w:rFonts w:ascii="Times New Roman" w:eastAsia="Times New Roman" w:hAnsi="Times New Roman" w:cs="Times New Roman"/>
          <w:sz w:val="20"/>
          <w:szCs w:val="24"/>
        </w:rPr>
        <w:tab/>
        <w:t>Discussion on UE features for Rel-19 Network Energy Saving</w:t>
      </w:r>
      <w:r w:rsidRPr="00C54C9E">
        <w:rPr>
          <w:rFonts w:ascii="Times New Roman" w:eastAsia="Times New Roman" w:hAnsi="Times New Roman" w:cs="Times New Roman"/>
          <w:sz w:val="20"/>
          <w:szCs w:val="24"/>
        </w:rPr>
        <w:tab/>
        <w:t>China Telecom</w:t>
      </w:r>
    </w:p>
    <w:p w14:paraId="691F843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R1-2504065</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Sony</w:t>
      </w:r>
    </w:p>
    <w:p w14:paraId="7920CD4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R1-2504075</w:t>
      </w:r>
      <w:r w:rsidRPr="00C54C9E">
        <w:rPr>
          <w:rFonts w:ascii="Times New Roman" w:eastAsia="Times New Roman" w:hAnsi="Times New Roman" w:cs="Times New Roman"/>
          <w:sz w:val="20"/>
          <w:szCs w:val="24"/>
        </w:rPr>
        <w:tab/>
        <w:t>Discussion on remaining details of on-demand SSB operation on SCell</w:t>
      </w:r>
      <w:r w:rsidRPr="00C54C9E">
        <w:rPr>
          <w:rFonts w:ascii="Times New Roman" w:eastAsia="Times New Roman" w:hAnsi="Times New Roman" w:cs="Times New Roman"/>
          <w:sz w:val="20"/>
          <w:szCs w:val="24"/>
        </w:rPr>
        <w:tab/>
        <w:t>Sharp</w:t>
      </w:r>
    </w:p>
    <w:p w14:paraId="7A703B0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R1-2504092</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Fujitsu</w:t>
      </w:r>
    </w:p>
    <w:p w14:paraId="3E95E07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R1-2504101</w:t>
      </w:r>
      <w:r w:rsidRPr="00C54C9E">
        <w:rPr>
          <w:rFonts w:ascii="Times New Roman" w:eastAsia="Times New Roman" w:hAnsi="Times New Roman" w:cs="Times New Roman"/>
          <w:sz w:val="20"/>
          <w:szCs w:val="24"/>
        </w:rPr>
        <w:tab/>
        <w:t>Discussion on adaptation of common signal channel transmissions</w:t>
      </w:r>
      <w:r w:rsidRPr="00C54C9E">
        <w:rPr>
          <w:rFonts w:ascii="Times New Roman" w:eastAsia="Times New Roman" w:hAnsi="Times New Roman" w:cs="Times New Roman"/>
          <w:sz w:val="20"/>
          <w:szCs w:val="24"/>
        </w:rPr>
        <w:tab/>
        <w:t>HONOR</w:t>
      </w:r>
    </w:p>
    <w:p w14:paraId="16D0725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R1-2504107</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Lenovo</w:t>
      </w:r>
    </w:p>
    <w:p w14:paraId="55BE85C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R1-2504108</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Lenovo</w:t>
      </w:r>
    </w:p>
    <w:p w14:paraId="091E58B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R1-2504141</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ETRI</w:t>
      </w:r>
    </w:p>
    <w:p w14:paraId="6C3F2EC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R1-2504142</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ETRI</w:t>
      </w:r>
    </w:p>
    <w:p w14:paraId="4EF1E27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R1-2504143</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ETRI</w:t>
      </w:r>
    </w:p>
    <w:p w14:paraId="3089607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R1-2504176</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Transsion Holdings</w:t>
      </w:r>
    </w:p>
    <w:p w14:paraId="2146BDC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R1-2504177</w:t>
      </w:r>
      <w:r w:rsidRPr="00C54C9E">
        <w:rPr>
          <w:rFonts w:ascii="Times New Roman" w:eastAsia="Times New Roman" w:hAnsi="Times New Roman" w:cs="Times New Roman"/>
          <w:sz w:val="20"/>
          <w:szCs w:val="24"/>
        </w:rPr>
        <w:tab/>
        <w:t>Discussion on on-demand SIB1 transmission for idle/inactive mode UEs</w:t>
      </w:r>
      <w:r w:rsidRPr="00C54C9E">
        <w:rPr>
          <w:rFonts w:ascii="Times New Roman" w:eastAsia="Times New Roman" w:hAnsi="Times New Roman" w:cs="Times New Roman"/>
          <w:sz w:val="20"/>
          <w:szCs w:val="24"/>
        </w:rPr>
        <w:tab/>
        <w:t>Transsion Holdings</w:t>
      </w:r>
    </w:p>
    <w:p w14:paraId="31EA46A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R1-2504178</w:t>
      </w:r>
      <w:r w:rsidRPr="00C54C9E">
        <w:rPr>
          <w:rFonts w:ascii="Times New Roman" w:eastAsia="Times New Roman" w:hAnsi="Times New Roman" w:cs="Times New Roman"/>
          <w:sz w:val="20"/>
          <w:szCs w:val="24"/>
        </w:rPr>
        <w:tab/>
        <w:t>Discussion on adaptive transmission of common signal or common channel</w:t>
      </w:r>
      <w:r w:rsidRPr="00C54C9E">
        <w:rPr>
          <w:rFonts w:ascii="Times New Roman" w:eastAsia="Times New Roman" w:hAnsi="Times New Roman" w:cs="Times New Roman"/>
          <w:sz w:val="20"/>
          <w:szCs w:val="24"/>
        </w:rPr>
        <w:tab/>
        <w:t>Transsion Holdings</w:t>
      </w:r>
    </w:p>
    <w:p w14:paraId="03A4DDE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R1-2504192</w:t>
      </w:r>
      <w:r w:rsidRPr="00C54C9E">
        <w:rPr>
          <w:rFonts w:ascii="Times New Roman" w:eastAsia="Times New Roman" w:hAnsi="Times New Roman" w:cs="Times New Roman"/>
          <w:sz w:val="20"/>
          <w:szCs w:val="24"/>
        </w:rPr>
        <w:tab/>
        <w:t>Discussion on the enhancement to support on demand SSB SCell operation</w:t>
      </w:r>
      <w:r w:rsidRPr="00C54C9E">
        <w:rPr>
          <w:rFonts w:ascii="Times New Roman" w:eastAsia="Times New Roman" w:hAnsi="Times New Roman" w:cs="Times New Roman"/>
          <w:sz w:val="20"/>
          <w:szCs w:val="24"/>
        </w:rPr>
        <w:tab/>
        <w:t>OPPO</w:t>
      </w:r>
    </w:p>
    <w:p w14:paraId="66E1454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R1-2504193</w:t>
      </w:r>
      <w:r w:rsidRPr="00C54C9E">
        <w:rPr>
          <w:rFonts w:ascii="Times New Roman" w:eastAsia="Times New Roman" w:hAnsi="Times New Roman" w:cs="Times New Roman"/>
          <w:sz w:val="20"/>
          <w:szCs w:val="24"/>
        </w:rPr>
        <w:tab/>
        <w:t>Discussion on the enhancement to support on demand SIB1 for idle/inactive mode UE</w:t>
      </w:r>
      <w:r w:rsidRPr="00C54C9E">
        <w:rPr>
          <w:rFonts w:ascii="Times New Roman" w:eastAsia="Times New Roman" w:hAnsi="Times New Roman" w:cs="Times New Roman"/>
          <w:sz w:val="20"/>
          <w:szCs w:val="24"/>
        </w:rPr>
        <w:tab/>
        <w:t>OPPO</w:t>
      </w:r>
    </w:p>
    <w:p w14:paraId="6B2B7946"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R1-2504194</w:t>
      </w:r>
      <w:r w:rsidRPr="00C54C9E">
        <w:rPr>
          <w:rFonts w:ascii="Times New Roman" w:eastAsia="Times New Roman" w:hAnsi="Times New Roman" w:cs="Times New Roman"/>
          <w:sz w:val="20"/>
          <w:szCs w:val="24"/>
        </w:rPr>
        <w:tab/>
        <w:t>Discussion on adaptation of common signal/channel transmission</w:t>
      </w:r>
      <w:r w:rsidRPr="00C54C9E">
        <w:rPr>
          <w:rFonts w:ascii="Times New Roman" w:eastAsia="Times New Roman" w:hAnsi="Times New Roman" w:cs="Times New Roman"/>
          <w:sz w:val="20"/>
          <w:szCs w:val="24"/>
        </w:rPr>
        <w:tab/>
        <w:t>OPPO</w:t>
      </w:r>
    </w:p>
    <w:p w14:paraId="7DD8736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R1-2504195</w:t>
      </w:r>
      <w:r w:rsidRPr="00C54C9E">
        <w:rPr>
          <w:rFonts w:ascii="Times New Roman" w:eastAsia="Times New Roman" w:hAnsi="Times New Roman" w:cs="Times New Roman"/>
          <w:sz w:val="20"/>
          <w:szCs w:val="24"/>
        </w:rPr>
        <w:tab/>
        <w:t>Discussion on UE features for enhancements of network energy savings for NR</w:t>
      </w:r>
      <w:r w:rsidRPr="00C54C9E">
        <w:rPr>
          <w:rFonts w:ascii="Times New Roman" w:eastAsia="Times New Roman" w:hAnsi="Times New Roman" w:cs="Times New Roman"/>
          <w:sz w:val="20"/>
          <w:szCs w:val="24"/>
        </w:rPr>
        <w:tab/>
        <w:t>OPPO</w:t>
      </w:r>
    </w:p>
    <w:p w14:paraId="73CF414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R1-2504235</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Panasonic</w:t>
      </w:r>
    </w:p>
    <w:p w14:paraId="71092AE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R1-2504236</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Panasonic</w:t>
      </w:r>
    </w:p>
    <w:p w14:paraId="07C074A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R1-2504247</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LG Electronics</w:t>
      </w:r>
    </w:p>
    <w:p w14:paraId="7D4716A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R1-2504248</w:t>
      </w:r>
      <w:r w:rsidRPr="00C54C9E">
        <w:rPr>
          <w:rFonts w:ascii="Times New Roman" w:eastAsia="Times New Roman" w:hAnsi="Times New Roman" w:cs="Times New Roman"/>
          <w:sz w:val="20"/>
          <w:szCs w:val="24"/>
        </w:rPr>
        <w:tab/>
        <w:t>On-demand SIB1 for idle/inactive mode UEs</w:t>
      </w:r>
      <w:r w:rsidRPr="00C54C9E">
        <w:rPr>
          <w:rFonts w:ascii="Times New Roman" w:eastAsia="Times New Roman" w:hAnsi="Times New Roman" w:cs="Times New Roman"/>
          <w:sz w:val="20"/>
          <w:szCs w:val="24"/>
        </w:rPr>
        <w:tab/>
        <w:t>LG Electronics</w:t>
      </w:r>
    </w:p>
    <w:p w14:paraId="2B3E1B6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R1-2504249</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LG Electronics</w:t>
      </w:r>
    </w:p>
    <w:p w14:paraId="08AD2FF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R1-2504256</w:t>
      </w:r>
      <w:r w:rsidRPr="00C54C9E">
        <w:rPr>
          <w:rFonts w:ascii="Times New Roman" w:eastAsia="Times New Roman" w:hAnsi="Times New Roman" w:cs="Times New Roman"/>
          <w:sz w:val="20"/>
          <w:szCs w:val="24"/>
        </w:rPr>
        <w:tab/>
        <w:t>Discussion on UE features for enhancements of NES</w:t>
      </w:r>
      <w:r w:rsidRPr="00C54C9E">
        <w:rPr>
          <w:rFonts w:ascii="Times New Roman" w:eastAsia="Times New Roman" w:hAnsi="Times New Roman" w:cs="Times New Roman"/>
          <w:sz w:val="20"/>
          <w:szCs w:val="24"/>
        </w:rPr>
        <w:tab/>
        <w:t>LG Electronics</w:t>
      </w:r>
    </w:p>
    <w:p w14:paraId="77167E8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R1-2504262</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MediaTek Inc.</w:t>
      </w:r>
    </w:p>
    <w:p w14:paraId="35020DA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R1-2504263</w:t>
      </w:r>
      <w:r w:rsidRPr="00C54C9E">
        <w:rPr>
          <w:rFonts w:ascii="Times New Roman" w:eastAsia="Times New Roman" w:hAnsi="Times New Roman" w:cs="Times New Roman"/>
          <w:sz w:val="20"/>
          <w:szCs w:val="24"/>
        </w:rPr>
        <w:tab/>
        <w:t>On-demand SIB1 for idle or inactive mode UEs</w:t>
      </w:r>
      <w:r w:rsidRPr="00C54C9E">
        <w:rPr>
          <w:rFonts w:ascii="Times New Roman" w:eastAsia="Times New Roman" w:hAnsi="Times New Roman" w:cs="Times New Roman"/>
          <w:sz w:val="20"/>
          <w:szCs w:val="24"/>
        </w:rPr>
        <w:tab/>
        <w:t>MediaTek Inc.</w:t>
      </w:r>
    </w:p>
    <w:p w14:paraId="2AD2106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R1-2504264</w:t>
      </w:r>
      <w:r w:rsidRPr="00C54C9E">
        <w:rPr>
          <w:rFonts w:ascii="Times New Roman" w:eastAsia="Times New Roman" w:hAnsi="Times New Roman" w:cs="Times New Roman"/>
          <w:sz w:val="20"/>
          <w:szCs w:val="24"/>
        </w:rPr>
        <w:tab/>
        <w:t>Adaptation of common signal/channel transmissions</w:t>
      </w:r>
      <w:r w:rsidRPr="00C54C9E">
        <w:rPr>
          <w:rFonts w:ascii="Times New Roman" w:eastAsia="Times New Roman" w:hAnsi="Times New Roman" w:cs="Times New Roman"/>
          <w:sz w:val="20"/>
          <w:szCs w:val="24"/>
        </w:rPr>
        <w:tab/>
        <w:t>MediaTek Inc.</w:t>
      </w:r>
    </w:p>
    <w:p w14:paraId="57CB8E9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R1-2504325</w:t>
      </w:r>
      <w:r w:rsidRPr="00C54C9E">
        <w:rPr>
          <w:rFonts w:ascii="Times New Roman" w:eastAsia="Times New Roman" w:hAnsi="Times New Roman" w:cs="Times New Roman"/>
          <w:sz w:val="20"/>
          <w:szCs w:val="24"/>
        </w:rPr>
        <w:tab/>
        <w:t>On-demand SSB SCell Operation</w:t>
      </w:r>
      <w:r w:rsidRPr="00C54C9E">
        <w:rPr>
          <w:rFonts w:ascii="Times New Roman" w:eastAsia="Times New Roman" w:hAnsi="Times New Roman" w:cs="Times New Roman"/>
          <w:sz w:val="20"/>
          <w:szCs w:val="24"/>
        </w:rPr>
        <w:tab/>
        <w:t>Apple</w:t>
      </w:r>
    </w:p>
    <w:p w14:paraId="37291A0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R1-2504326</w:t>
      </w:r>
      <w:r w:rsidRPr="00C54C9E">
        <w:rPr>
          <w:rFonts w:ascii="Times New Roman" w:eastAsia="Times New Roman" w:hAnsi="Times New Roman" w:cs="Times New Roman"/>
          <w:sz w:val="20"/>
          <w:szCs w:val="24"/>
        </w:rPr>
        <w:tab/>
        <w:t>On On-demand SIB1 for IDLE/INACTIVE mode UEs</w:t>
      </w:r>
      <w:r w:rsidRPr="00C54C9E">
        <w:rPr>
          <w:rFonts w:ascii="Times New Roman" w:eastAsia="Times New Roman" w:hAnsi="Times New Roman" w:cs="Times New Roman"/>
          <w:sz w:val="20"/>
          <w:szCs w:val="24"/>
        </w:rPr>
        <w:tab/>
        <w:t>Apple</w:t>
      </w:r>
    </w:p>
    <w:p w14:paraId="3ED8781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R1-2504327</w:t>
      </w:r>
      <w:r w:rsidRPr="00C54C9E">
        <w:rPr>
          <w:rFonts w:ascii="Times New Roman" w:eastAsia="Times New Roman" w:hAnsi="Times New Roman" w:cs="Times New Roman"/>
          <w:sz w:val="20"/>
          <w:szCs w:val="24"/>
        </w:rPr>
        <w:tab/>
        <w:t>On adaptation of common signal/channel for NES enhancements</w:t>
      </w:r>
      <w:r w:rsidRPr="00C54C9E">
        <w:rPr>
          <w:rFonts w:ascii="Times New Roman" w:eastAsia="Times New Roman" w:hAnsi="Times New Roman" w:cs="Times New Roman"/>
          <w:sz w:val="20"/>
          <w:szCs w:val="24"/>
        </w:rPr>
        <w:tab/>
        <w:t>Apple</w:t>
      </w:r>
    </w:p>
    <w:p w14:paraId="1183629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R1-2504355</w:t>
      </w:r>
      <w:r w:rsidRPr="00C54C9E">
        <w:rPr>
          <w:rFonts w:ascii="Times New Roman" w:eastAsia="Times New Roman" w:hAnsi="Times New Roman" w:cs="Times New Roman"/>
          <w:sz w:val="20"/>
          <w:szCs w:val="24"/>
        </w:rPr>
        <w:tab/>
        <w:t>Views on UE features for Rel-19 NES</w:t>
      </w:r>
      <w:r w:rsidRPr="00C54C9E">
        <w:rPr>
          <w:rFonts w:ascii="Times New Roman" w:eastAsia="Times New Roman" w:hAnsi="Times New Roman" w:cs="Times New Roman"/>
          <w:sz w:val="20"/>
          <w:szCs w:val="24"/>
        </w:rPr>
        <w:tab/>
        <w:t>Apple</w:t>
      </w:r>
    </w:p>
    <w:p w14:paraId="7869439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R1-2504371</w:t>
      </w:r>
      <w:r w:rsidRPr="00C54C9E">
        <w:rPr>
          <w:rFonts w:ascii="Times New Roman" w:eastAsia="Times New Roman" w:hAnsi="Times New Roman" w:cs="Times New Roman"/>
          <w:sz w:val="20"/>
          <w:szCs w:val="24"/>
        </w:rPr>
        <w:tab/>
        <w:t>Summary of UE features for enhancements of network energy savings for NR</w:t>
      </w:r>
      <w:r w:rsidRPr="00C54C9E">
        <w:rPr>
          <w:rFonts w:ascii="Times New Roman" w:eastAsia="Times New Roman" w:hAnsi="Times New Roman" w:cs="Times New Roman"/>
          <w:sz w:val="20"/>
          <w:szCs w:val="24"/>
        </w:rPr>
        <w:tab/>
        <w:t>Moderator (AT&amp;T)</w:t>
      </w:r>
    </w:p>
    <w:p w14:paraId="79520B4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R1-2504398</w:t>
      </w:r>
      <w:r w:rsidRPr="00C54C9E">
        <w:rPr>
          <w:rFonts w:ascii="Times New Roman" w:eastAsia="Times New Roman" w:hAnsi="Times New Roman" w:cs="Times New Roman"/>
          <w:sz w:val="20"/>
          <w:szCs w:val="24"/>
        </w:rPr>
        <w:tab/>
        <w:t>On-demand SSB operation for Scell</w:t>
      </w:r>
      <w:r w:rsidRPr="00C54C9E">
        <w:rPr>
          <w:rFonts w:ascii="Times New Roman" w:eastAsia="Times New Roman" w:hAnsi="Times New Roman" w:cs="Times New Roman"/>
          <w:sz w:val="20"/>
          <w:szCs w:val="24"/>
        </w:rPr>
        <w:tab/>
        <w:t>Qualcomm Incorporated</w:t>
      </w:r>
    </w:p>
    <w:p w14:paraId="5B87C1D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R1-2504399</w:t>
      </w:r>
      <w:r w:rsidRPr="00C54C9E">
        <w:rPr>
          <w:rFonts w:ascii="Times New Roman" w:eastAsia="Times New Roman" w:hAnsi="Times New Roman" w:cs="Times New Roman"/>
          <w:sz w:val="20"/>
          <w:szCs w:val="24"/>
        </w:rPr>
        <w:tab/>
        <w:t>On-demand SIB1 procedure</w:t>
      </w:r>
      <w:r w:rsidRPr="00C54C9E">
        <w:rPr>
          <w:rFonts w:ascii="Times New Roman" w:eastAsia="Times New Roman" w:hAnsi="Times New Roman" w:cs="Times New Roman"/>
          <w:sz w:val="20"/>
          <w:szCs w:val="24"/>
        </w:rPr>
        <w:tab/>
        <w:t>Qualcomm Incorporated</w:t>
      </w:r>
    </w:p>
    <w:p w14:paraId="02252D1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R1-2504400</w:t>
      </w:r>
      <w:r w:rsidRPr="00C54C9E">
        <w:rPr>
          <w:rFonts w:ascii="Times New Roman" w:eastAsia="Times New Roman" w:hAnsi="Times New Roman" w:cs="Times New Roman"/>
          <w:sz w:val="20"/>
          <w:szCs w:val="24"/>
        </w:rPr>
        <w:tab/>
        <w:t>Adaptation of common channel transmissions</w:t>
      </w:r>
      <w:r w:rsidRPr="00C54C9E">
        <w:rPr>
          <w:rFonts w:ascii="Times New Roman" w:eastAsia="Times New Roman" w:hAnsi="Times New Roman" w:cs="Times New Roman"/>
          <w:sz w:val="20"/>
          <w:szCs w:val="24"/>
        </w:rPr>
        <w:tab/>
        <w:t>Qualcomm Incorporated</w:t>
      </w:r>
    </w:p>
    <w:p w14:paraId="674014E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R1-2504422</w:t>
      </w:r>
      <w:r w:rsidRPr="00C54C9E">
        <w:rPr>
          <w:rFonts w:ascii="Times New Roman" w:eastAsia="Times New Roman" w:hAnsi="Times New Roman" w:cs="Times New Roman"/>
          <w:sz w:val="20"/>
          <w:szCs w:val="24"/>
        </w:rPr>
        <w:tab/>
        <w:t>UE features for Rel-19 NES</w:t>
      </w:r>
      <w:r w:rsidRPr="00C54C9E">
        <w:rPr>
          <w:rFonts w:ascii="Times New Roman" w:eastAsia="Times New Roman" w:hAnsi="Times New Roman" w:cs="Times New Roman"/>
          <w:sz w:val="20"/>
          <w:szCs w:val="24"/>
        </w:rPr>
        <w:tab/>
        <w:t>Qualcomm Incorporated</w:t>
      </w:r>
    </w:p>
    <w:p w14:paraId="206F200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lastRenderedPageBreak/>
        <w:t>R1-2504457</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DENSO CORPORATION</w:t>
      </w:r>
    </w:p>
    <w:p w14:paraId="622BFD1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R1-2504467</w:t>
      </w:r>
      <w:r w:rsidRPr="00C54C9E">
        <w:rPr>
          <w:rFonts w:ascii="Times New Roman" w:eastAsia="Times New Roman" w:hAnsi="Times New Roman" w:cs="Times New Roman"/>
          <w:sz w:val="20"/>
          <w:szCs w:val="24"/>
        </w:rPr>
        <w:tab/>
        <w:t>Discussion on on-demand SIB1 transmission for idle UEs</w:t>
      </w:r>
      <w:r w:rsidRPr="00C54C9E">
        <w:rPr>
          <w:rFonts w:ascii="Times New Roman" w:eastAsia="Times New Roman" w:hAnsi="Times New Roman" w:cs="Times New Roman"/>
          <w:sz w:val="20"/>
          <w:szCs w:val="24"/>
        </w:rPr>
        <w:tab/>
        <w:t>Sharp</w:t>
      </w:r>
    </w:p>
    <w:p w14:paraId="4C9A1C3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R1-2504468</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Sharp</w:t>
      </w:r>
    </w:p>
    <w:p w14:paraId="4F38A220"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R1-2504505</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NTT DOCOMO, INC.</w:t>
      </w:r>
    </w:p>
    <w:p w14:paraId="4AB0780C"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R1-2504506</w:t>
      </w:r>
      <w:r w:rsidRPr="00C54C9E">
        <w:rPr>
          <w:rFonts w:ascii="Times New Roman" w:eastAsia="Times New Roman" w:hAnsi="Times New Roman" w:cs="Times New Roman"/>
          <w:sz w:val="20"/>
          <w:szCs w:val="24"/>
        </w:rPr>
        <w:tab/>
        <w:t>Discussion on on-demand SIB1 for idle/inactive mode UEs</w:t>
      </w:r>
      <w:r w:rsidRPr="00C54C9E">
        <w:rPr>
          <w:rFonts w:ascii="Times New Roman" w:eastAsia="Times New Roman" w:hAnsi="Times New Roman" w:cs="Times New Roman"/>
          <w:sz w:val="20"/>
          <w:szCs w:val="24"/>
        </w:rPr>
        <w:tab/>
        <w:t>NTT DOCOMO, INC.</w:t>
      </w:r>
    </w:p>
    <w:p w14:paraId="6EFA36B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R1-2504507</w:t>
      </w:r>
      <w:r w:rsidRPr="00C54C9E">
        <w:rPr>
          <w:rFonts w:ascii="Times New Roman" w:eastAsia="Times New Roman" w:hAnsi="Times New Roman" w:cs="Times New Roman"/>
          <w:sz w:val="20"/>
          <w:szCs w:val="24"/>
        </w:rPr>
        <w:tab/>
        <w:t>Discussion on adaptation of common signal/channel transmissions</w:t>
      </w:r>
      <w:r w:rsidRPr="00C54C9E">
        <w:rPr>
          <w:rFonts w:ascii="Times New Roman" w:eastAsia="Times New Roman" w:hAnsi="Times New Roman" w:cs="Times New Roman"/>
          <w:sz w:val="20"/>
          <w:szCs w:val="24"/>
        </w:rPr>
        <w:tab/>
        <w:t>NTT DOCOMO, INC.</w:t>
      </w:r>
    </w:p>
    <w:p w14:paraId="1011892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R1-2504526</w:t>
      </w:r>
      <w:r w:rsidRPr="00C54C9E">
        <w:rPr>
          <w:rFonts w:ascii="Times New Roman" w:eastAsia="Times New Roman" w:hAnsi="Times New Roman" w:cs="Times New Roman"/>
          <w:sz w:val="20"/>
          <w:szCs w:val="24"/>
        </w:rPr>
        <w:tab/>
        <w:t>Discussion on UE features for eNES</w:t>
      </w:r>
      <w:r w:rsidRPr="00C54C9E">
        <w:rPr>
          <w:rFonts w:ascii="Times New Roman" w:eastAsia="Times New Roman" w:hAnsi="Times New Roman" w:cs="Times New Roman"/>
          <w:sz w:val="20"/>
          <w:szCs w:val="24"/>
        </w:rPr>
        <w:tab/>
        <w:t>NTT DOCOMO, INC.</w:t>
      </w:r>
    </w:p>
    <w:p w14:paraId="0BC6AD0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R1-2504538</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ITRI</w:t>
      </w:r>
    </w:p>
    <w:p w14:paraId="5FE7B60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R1-2504547</w:t>
      </w:r>
      <w:r w:rsidRPr="00C54C9E">
        <w:rPr>
          <w:rFonts w:ascii="Times New Roman" w:eastAsia="Times New Roman" w:hAnsi="Times New Roman" w:cs="Times New Roman"/>
          <w:sz w:val="20"/>
          <w:szCs w:val="24"/>
        </w:rPr>
        <w:tab/>
        <w:t>Adaptation of common signals and channels</w:t>
      </w:r>
      <w:r w:rsidRPr="00C54C9E">
        <w:rPr>
          <w:rFonts w:ascii="Times New Roman" w:eastAsia="Times New Roman" w:hAnsi="Times New Roman" w:cs="Times New Roman"/>
          <w:sz w:val="20"/>
          <w:szCs w:val="24"/>
        </w:rPr>
        <w:tab/>
        <w:t>Lenovo</w:t>
      </w:r>
    </w:p>
    <w:p w14:paraId="57404E3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R1-2504554</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KDDI Corporation</w:t>
      </w:r>
    </w:p>
    <w:p w14:paraId="59057BF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R1-2504556</w:t>
      </w:r>
      <w:r w:rsidRPr="00C54C9E">
        <w:rPr>
          <w:rFonts w:ascii="Times New Roman" w:eastAsia="Times New Roman" w:hAnsi="Times New Roman" w:cs="Times New Roman"/>
          <w:sz w:val="20"/>
          <w:szCs w:val="24"/>
        </w:rPr>
        <w:tab/>
        <w:t>Discussion on on-demand SIB1 in idle/inactive mode</w:t>
      </w:r>
      <w:r w:rsidRPr="00C54C9E">
        <w:rPr>
          <w:rFonts w:ascii="Times New Roman" w:eastAsia="Times New Roman" w:hAnsi="Times New Roman" w:cs="Times New Roman"/>
          <w:sz w:val="20"/>
          <w:szCs w:val="24"/>
        </w:rPr>
        <w:tab/>
        <w:t>CAICT</w:t>
      </w:r>
    </w:p>
    <w:p w14:paraId="42722A85"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R1-2504558</w:t>
      </w:r>
      <w:r w:rsidRPr="00C54C9E">
        <w:rPr>
          <w:rFonts w:ascii="Times New Roman" w:eastAsia="Times New Roman" w:hAnsi="Times New Roman" w:cs="Times New Roman"/>
          <w:sz w:val="20"/>
          <w:szCs w:val="24"/>
        </w:rPr>
        <w:tab/>
        <w:t>DCI based signaling for on-demand SSB</w:t>
      </w:r>
      <w:r w:rsidRPr="00C54C9E">
        <w:rPr>
          <w:rFonts w:ascii="Times New Roman" w:eastAsia="Times New Roman" w:hAnsi="Times New Roman" w:cs="Times New Roman"/>
          <w:sz w:val="20"/>
          <w:szCs w:val="24"/>
        </w:rPr>
        <w:tab/>
        <w:t>ASUSTeK</w:t>
      </w:r>
    </w:p>
    <w:p w14:paraId="30D5FE1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R1-2504602</w:t>
      </w:r>
      <w:r w:rsidRPr="00C54C9E">
        <w:rPr>
          <w:rFonts w:ascii="Times New Roman" w:eastAsia="Times New Roman" w:hAnsi="Times New Roman" w:cs="Times New Roman"/>
          <w:sz w:val="20"/>
          <w:szCs w:val="24"/>
        </w:rPr>
        <w:tab/>
        <w:t>Discussion on on-demand SSB Scell operation</w:t>
      </w:r>
      <w:r w:rsidRPr="00C54C9E">
        <w:rPr>
          <w:rFonts w:ascii="Times New Roman" w:eastAsia="Times New Roman" w:hAnsi="Times New Roman" w:cs="Times New Roman"/>
          <w:sz w:val="20"/>
          <w:szCs w:val="24"/>
        </w:rPr>
        <w:tab/>
        <w:t>CEWiT</w:t>
      </w:r>
    </w:p>
    <w:p w14:paraId="1C81A70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R1-2504603</w:t>
      </w:r>
      <w:r w:rsidRPr="00C54C9E">
        <w:rPr>
          <w:rFonts w:ascii="Times New Roman" w:eastAsia="Times New Roman" w:hAnsi="Times New Roman" w:cs="Times New Roman"/>
          <w:sz w:val="20"/>
          <w:szCs w:val="24"/>
        </w:rPr>
        <w:tab/>
        <w:t>Discussion on  on-demand SIB1</w:t>
      </w:r>
      <w:r w:rsidRPr="00C54C9E">
        <w:rPr>
          <w:rFonts w:ascii="Times New Roman" w:eastAsia="Times New Roman" w:hAnsi="Times New Roman" w:cs="Times New Roman"/>
          <w:sz w:val="20"/>
          <w:szCs w:val="24"/>
        </w:rPr>
        <w:tab/>
        <w:t>CEWiT</w:t>
      </w:r>
    </w:p>
    <w:p w14:paraId="34F175E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R1-2504604</w:t>
      </w:r>
      <w:r w:rsidRPr="00C54C9E">
        <w:rPr>
          <w:rFonts w:ascii="Times New Roman" w:eastAsia="Times New Roman" w:hAnsi="Times New Roman" w:cs="Times New Roman"/>
          <w:sz w:val="20"/>
          <w:szCs w:val="24"/>
        </w:rPr>
        <w:tab/>
        <w:t>Discussion on adaptation of common signal and channel transmissions</w:t>
      </w:r>
      <w:r w:rsidRPr="00C54C9E">
        <w:rPr>
          <w:rFonts w:ascii="Times New Roman" w:eastAsia="Times New Roman" w:hAnsi="Times New Roman" w:cs="Times New Roman"/>
          <w:sz w:val="20"/>
          <w:szCs w:val="24"/>
        </w:rPr>
        <w:tab/>
        <w:t>CEWiT</w:t>
      </w:r>
    </w:p>
    <w:p w14:paraId="2E443DB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R1-2504673</w:t>
      </w:r>
      <w:r w:rsidRPr="00C54C9E">
        <w:rPr>
          <w:rFonts w:ascii="Times New Roman" w:eastAsia="Times New Roman" w:hAnsi="Times New Roman" w:cs="Times New Roman"/>
          <w:sz w:val="20"/>
          <w:szCs w:val="24"/>
        </w:rPr>
        <w:tab/>
        <w:t>Updated RAN1 UE features list for Rel-19 NR after RAN1 #121</w:t>
      </w:r>
      <w:r w:rsidRPr="00C54C9E">
        <w:rPr>
          <w:rFonts w:ascii="Times New Roman" w:eastAsia="Times New Roman" w:hAnsi="Times New Roman" w:cs="Times New Roman"/>
          <w:sz w:val="20"/>
          <w:szCs w:val="24"/>
        </w:rPr>
        <w:tab/>
        <w:t>Moderators (AT&amp;T, NTT DOCOMO, INC.)</w:t>
      </w:r>
    </w:p>
    <w:p w14:paraId="0B013EF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R1-2504674</w:t>
      </w:r>
      <w:r w:rsidRPr="00C54C9E">
        <w:rPr>
          <w:rFonts w:ascii="Times New Roman" w:eastAsia="Times New Roman" w:hAnsi="Times New Roman" w:cs="Times New Roman"/>
          <w:sz w:val="20"/>
          <w:szCs w:val="24"/>
        </w:rPr>
        <w:tab/>
        <w:t>Draft LS on updated Rel-19 RAN1 UE features list for NR after RAN1#121</w:t>
      </w:r>
      <w:r w:rsidRPr="00C54C9E">
        <w:rPr>
          <w:rFonts w:ascii="Times New Roman" w:eastAsia="Times New Roman" w:hAnsi="Times New Roman" w:cs="Times New Roman"/>
          <w:sz w:val="20"/>
          <w:szCs w:val="24"/>
        </w:rPr>
        <w:tab/>
        <w:t>Moderators (AT&amp;T, NTT DOCOMO, INC.)</w:t>
      </w:r>
    </w:p>
    <w:p w14:paraId="49D8A81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R1-2504675</w:t>
      </w:r>
      <w:r w:rsidRPr="00C54C9E">
        <w:rPr>
          <w:rFonts w:ascii="Times New Roman" w:eastAsia="Times New Roman" w:hAnsi="Times New Roman" w:cs="Times New Roman"/>
          <w:sz w:val="20"/>
          <w:szCs w:val="24"/>
        </w:rPr>
        <w:tab/>
        <w:t>LS on updated Rel-19 RAN1 UE features list for NR after RAN1#121</w:t>
      </w:r>
      <w:r w:rsidRPr="00C54C9E">
        <w:rPr>
          <w:rFonts w:ascii="Times New Roman" w:eastAsia="Times New Roman" w:hAnsi="Times New Roman" w:cs="Times New Roman"/>
          <w:sz w:val="20"/>
          <w:szCs w:val="24"/>
        </w:rPr>
        <w:tab/>
        <w:t>RAN1, AT&amp;T, NTT DOCOMO, INC.</w:t>
      </w:r>
    </w:p>
    <w:p w14:paraId="17B5AD49"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R1-2504679</w:t>
      </w:r>
      <w:r w:rsidRPr="00C54C9E">
        <w:rPr>
          <w:rFonts w:ascii="Times New Roman" w:eastAsia="Times New Roman" w:hAnsi="Times New Roman" w:cs="Times New Roman"/>
          <w:sz w:val="20"/>
          <w:szCs w:val="24"/>
        </w:rPr>
        <w:tab/>
        <w:t>FL summary 1 for on-demand SIB1 in idle/inactive mode</w:t>
      </w:r>
      <w:r w:rsidRPr="00C54C9E">
        <w:rPr>
          <w:rFonts w:ascii="Times New Roman" w:eastAsia="Times New Roman" w:hAnsi="Times New Roman" w:cs="Times New Roman"/>
          <w:sz w:val="20"/>
          <w:szCs w:val="24"/>
        </w:rPr>
        <w:tab/>
        <w:t>Moderator (MediaTek)</w:t>
      </w:r>
    </w:p>
    <w:p w14:paraId="2FC59A1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R1-2504680</w:t>
      </w:r>
      <w:r w:rsidRPr="00C54C9E">
        <w:rPr>
          <w:rFonts w:ascii="Times New Roman" w:eastAsia="Times New Roman" w:hAnsi="Times New Roman" w:cs="Times New Roman"/>
          <w:sz w:val="20"/>
          <w:szCs w:val="24"/>
        </w:rPr>
        <w:tab/>
        <w:t>FL summary 2 for on-demand SIB1 in idle/inactive mode</w:t>
      </w:r>
      <w:r w:rsidRPr="00C54C9E">
        <w:rPr>
          <w:rFonts w:ascii="Times New Roman" w:eastAsia="Times New Roman" w:hAnsi="Times New Roman" w:cs="Times New Roman"/>
          <w:sz w:val="20"/>
          <w:szCs w:val="24"/>
        </w:rPr>
        <w:tab/>
        <w:t>Moderator (MediaTek)</w:t>
      </w:r>
    </w:p>
    <w:p w14:paraId="4AB46221"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R1-2504681</w:t>
      </w:r>
      <w:r w:rsidRPr="00C54C9E">
        <w:rPr>
          <w:rFonts w:ascii="Times New Roman" w:eastAsia="Times New Roman" w:hAnsi="Times New Roman" w:cs="Times New Roman"/>
          <w:sz w:val="20"/>
          <w:szCs w:val="24"/>
        </w:rPr>
        <w:tab/>
        <w:t>FL summary 3 for on-demand SIB1 in idle/inactive mode</w:t>
      </w:r>
      <w:r w:rsidRPr="00C54C9E">
        <w:rPr>
          <w:rFonts w:ascii="Times New Roman" w:eastAsia="Times New Roman" w:hAnsi="Times New Roman" w:cs="Times New Roman"/>
          <w:sz w:val="20"/>
          <w:szCs w:val="24"/>
        </w:rPr>
        <w:tab/>
        <w:t>Moderator (MediaTek)</w:t>
      </w:r>
    </w:p>
    <w:p w14:paraId="052571AB"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R1-2504682</w:t>
      </w:r>
      <w:r w:rsidRPr="00C54C9E">
        <w:rPr>
          <w:rFonts w:ascii="Times New Roman" w:eastAsia="Times New Roman" w:hAnsi="Times New Roman" w:cs="Times New Roman"/>
          <w:sz w:val="20"/>
          <w:szCs w:val="24"/>
        </w:rPr>
        <w:tab/>
        <w:t>FL summary 4 for on-demand SIB1 in idle/inactive mode</w:t>
      </w:r>
      <w:r w:rsidRPr="00C54C9E">
        <w:rPr>
          <w:rFonts w:ascii="Times New Roman" w:eastAsia="Times New Roman" w:hAnsi="Times New Roman" w:cs="Times New Roman"/>
          <w:sz w:val="20"/>
          <w:szCs w:val="24"/>
        </w:rPr>
        <w:tab/>
        <w:t>Moderator (MediaTek)</w:t>
      </w:r>
    </w:p>
    <w:p w14:paraId="08867342"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R1-2504683</w:t>
      </w:r>
      <w:r w:rsidRPr="00C54C9E">
        <w:rPr>
          <w:rFonts w:ascii="Times New Roman" w:eastAsia="Times New Roman" w:hAnsi="Times New Roman" w:cs="Times New Roman"/>
          <w:sz w:val="20"/>
          <w:szCs w:val="24"/>
        </w:rPr>
        <w:tab/>
        <w:t>FL summary 5 for on-demand SIB1 in idle/inactive mode</w:t>
      </w:r>
      <w:r w:rsidRPr="00C54C9E">
        <w:rPr>
          <w:rFonts w:ascii="Times New Roman" w:eastAsia="Times New Roman" w:hAnsi="Times New Roman" w:cs="Times New Roman"/>
          <w:sz w:val="20"/>
          <w:szCs w:val="24"/>
        </w:rPr>
        <w:tab/>
        <w:t>Moderator (MediaTek)</w:t>
      </w:r>
    </w:p>
    <w:p w14:paraId="29005F0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R1-2504744</w:t>
      </w:r>
      <w:r w:rsidRPr="00C54C9E">
        <w:rPr>
          <w:rFonts w:ascii="Times New Roman" w:eastAsia="Times New Roman" w:hAnsi="Times New Roman" w:cs="Times New Roman"/>
          <w:sz w:val="20"/>
          <w:szCs w:val="24"/>
        </w:rPr>
        <w:tab/>
        <w:t>Summary #1 of on-demand SSB for NES</w:t>
      </w:r>
      <w:r w:rsidRPr="00C54C9E">
        <w:rPr>
          <w:rFonts w:ascii="Times New Roman" w:eastAsia="Times New Roman" w:hAnsi="Times New Roman" w:cs="Times New Roman"/>
          <w:sz w:val="20"/>
          <w:szCs w:val="24"/>
        </w:rPr>
        <w:tab/>
        <w:t>Moderator (LG Electronics)</w:t>
      </w:r>
    </w:p>
    <w:p w14:paraId="0E4B58C8"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R1-2504745</w:t>
      </w:r>
      <w:r w:rsidRPr="00C54C9E">
        <w:rPr>
          <w:rFonts w:ascii="Times New Roman" w:eastAsia="Times New Roman" w:hAnsi="Times New Roman" w:cs="Times New Roman"/>
          <w:sz w:val="20"/>
          <w:szCs w:val="24"/>
        </w:rPr>
        <w:tab/>
        <w:t>Summary #2 of on-demand SSB for NES</w:t>
      </w:r>
      <w:r w:rsidRPr="00C54C9E">
        <w:rPr>
          <w:rFonts w:ascii="Times New Roman" w:eastAsia="Times New Roman" w:hAnsi="Times New Roman" w:cs="Times New Roman"/>
          <w:sz w:val="20"/>
          <w:szCs w:val="24"/>
        </w:rPr>
        <w:tab/>
        <w:t>Moderator (LG Electronics)</w:t>
      </w:r>
    </w:p>
    <w:p w14:paraId="7B99A913"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R1-2504746</w:t>
      </w:r>
      <w:r w:rsidRPr="00C54C9E">
        <w:rPr>
          <w:rFonts w:ascii="Times New Roman" w:eastAsia="Times New Roman" w:hAnsi="Times New Roman" w:cs="Times New Roman"/>
          <w:sz w:val="20"/>
          <w:szCs w:val="24"/>
        </w:rPr>
        <w:tab/>
        <w:t>Summary #3 of on-demand SSB for NES</w:t>
      </w:r>
      <w:r w:rsidRPr="00C54C9E">
        <w:rPr>
          <w:rFonts w:ascii="Times New Roman" w:eastAsia="Times New Roman" w:hAnsi="Times New Roman" w:cs="Times New Roman"/>
          <w:sz w:val="20"/>
          <w:szCs w:val="24"/>
        </w:rPr>
        <w:tab/>
        <w:t>Moderator (LG Electronics)</w:t>
      </w:r>
    </w:p>
    <w:p w14:paraId="50F8357D"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R1-2504747</w:t>
      </w:r>
      <w:r w:rsidRPr="00C54C9E">
        <w:rPr>
          <w:rFonts w:ascii="Times New Roman" w:eastAsia="Times New Roman" w:hAnsi="Times New Roman" w:cs="Times New Roman"/>
          <w:sz w:val="20"/>
          <w:szCs w:val="24"/>
        </w:rPr>
        <w:tab/>
        <w:t>Summary #4 of on-demand SSB for NES</w:t>
      </w:r>
      <w:r w:rsidRPr="00C54C9E">
        <w:rPr>
          <w:rFonts w:ascii="Times New Roman" w:eastAsia="Times New Roman" w:hAnsi="Times New Roman" w:cs="Times New Roman"/>
          <w:sz w:val="20"/>
          <w:szCs w:val="24"/>
        </w:rPr>
        <w:tab/>
        <w:t>Moderator (LG Electronics)</w:t>
      </w:r>
    </w:p>
    <w:p w14:paraId="5D28D25A"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R1-2504757</w:t>
      </w:r>
      <w:r w:rsidRPr="00C54C9E">
        <w:rPr>
          <w:rFonts w:ascii="Times New Roman" w:eastAsia="Times New Roman" w:hAnsi="Times New Roman" w:cs="Times New Roman"/>
          <w:sz w:val="20"/>
          <w:szCs w:val="24"/>
        </w:rPr>
        <w:tab/>
        <w:t>Summary#1 of AI 9.5.3 for R19 NES</w:t>
      </w:r>
      <w:r w:rsidRPr="00C54C9E">
        <w:rPr>
          <w:rFonts w:ascii="Times New Roman" w:eastAsia="Times New Roman" w:hAnsi="Times New Roman" w:cs="Times New Roman"/>
          <w:sz w:val="20"/>
          <w:szCs w:val="24"/>
        </w:rPr>
        <w:tab/>
        <w:t>Moderator (Ericsson)</w:t>
      </w:r>
    </w:p>
    <w:p w14:paraId="021AADA7"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R1-2504758</w:t>
      </w:r>
      <w:r w:rsidRPr="00C54C9E">
        <w:rPr>
          <w:rFonts w:ascii="Times New Roman" w:eastAsia="Times New Roman" w:hAnsi="Times New Roman" w:cs="Times New Roman"/>
          <w:sz w:val="20"/>
          <w:szCs w:val="24"/>
        </w:rPr>
        <w:tab/>
        <w:t>Summary#2 of AI 9.5.3 for R19 NES</w:t>
      </w:r>
      <w:r w:rsidRPr="00C54C9E">
        <w:rPr>
          <w:rFonts w:ascii="Times New Roman" w:eastAsia="Times New Roman" w:hAnsi="Times New Roman" w:cs="Times New Roman"/>
          <w:sz w:val="20"/>
          <w:szCs w:val="24"/>
        </w:rPr>
        <w:tab/>
        <w:t>Moderator (Ericsson)</w:t>
      </w:r>
    </w:p>
    <w:p w14:paraId="548482CF"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R1-2504890</w:t>
      </w:r>
      <w:r w:rsidRPr="00C54C9E">
        <w:rPr>
          <w:rFonts w:ascii="Times New Roman" w:eastAsia="Times New Roman" w:hAnsi="Times New Roman" w:cs="Times New Roman"/>
          <w:sz w:val="20"/>
          <w:szCs w:val="24"/>
        </w:rPr>
        <w:tab/>
        <w:t>Summary#3 of AI 9.5.3 for R19 NES</w:t>
      </w:r>
      <w:r w:rsidRPr="00C54C9E">
        <w:rPr>
          <w:rFonts w:ascii="Times New Roman" w:eastAsia="Times New Roman" w:hAnsi="Times New Roman" w:cs="Times New Roman"/>
          <w:sz w:val="20"/>
          <w:szCs w:val="24"/>
        </w:rPr>
        <w:tab/>
        <w:t>Moderator (Ericsson)</w:t>
      </w:r>
    </w:p>
    <w:p w14:paraId="7A9B204E"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R1-2504927</w:t>
      </w:r>
      <w:r w:rsidRPr="00C54C9E">
        <w:rPr>
          <w:rFonts w:ascii="Times New Roman" w:eastAsia="Times New Roman" w:hAnsi="Times New Roman" w:cs="Times New Roman"/>
          <w:sz w:val="20"/>
          <w:szCs w:val="24"/>
        </w:rPr>
        <w:tab/>
        <w:t>Session Notes of AI 9.15.4</w:t>
      </w:r>
      <w:r w:rsidRPr="00C54C9E">
        <w:rPr>
          <w:rFonts w:ascii="Times New Roman" w:eastAsia="Times New Roman" w:hAnsi="Times New Roman" w:cs="Times New Roman"/>
          <w:sz w:val="20"/>
          <w:szCs w:val="24"/>
        </w:rPr>
        <w:tab/>
        <w:t>Ad-Hoc Chair (AT&amp;T)</w:t>
      </w:r>
    </w:p>
    <w:p w14:paraId="2C3350C4" w14:textId="77777777"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R1-2504937</w:t>
      </w:r>
      <w:r w:rsidRPr="00C54C9E">
        <w:rPr>
          <w:rFonts w:ascii="Times New Roman" w:eastAsia="Times New Roman" w:hAnsi="Times New Roman" w:cs="Times New Roman"/>
          <w:sz w:val="20"/>
          <w:szCs w:val="24"/>
        </w:rPr>
        <w:tab/>
        <w:t>Final Summary of AI 9.5.3 for R19 NES</w:t>
      </w:r>
      <w:r w:rsidRPr="00C54C9E">
        <w:rPr>
          <w:rFonts w:ascii="Times New Roman" w:eastAsia="Times New Roman" w:hAnsi="Times New Roman" w:cs="Times New Roman"/>
          <w:sz w:val="20"/>
          <w:szCs w:val="24"/>
        </w:rPr>
        <w:tab/>
        <w:t>Moderator (Ericsson)</w:t>
      </w:r>
    </w:p>
    <w:p w14:paraId="7973B2BA" w14:textId="47AE2F91" w:rsidR="00C54C9E" w:rsidRPr="00C54C9E" w:rsidRDefault="00C54C9E" w:rsidP="00C54C9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54C9E">
        <w:rPr>
          <w:rFonts w:ascii="Times New Roman" w:eastAsia="Times New Roman" w:hAnsi="Times New Roman" w:cs="Times New Roman"/>
          <w:sz w:val="20"/>
          <w:szCs w:val="24"/>
        </w:rPr>
        <w:t>R1-2504938</w:t>
      </w:r>
      <w:r w:rsidRPr="00C54C9E">
        <w:rPr>
          <w:rFonts w:ascii="Times New Roman" w:eastAsia="Times New Roman" w:hAnsi="Times New Roman" w:cs="Times New Roman"/>
          <w:sz w:val="20"/>
          <w:szCs w:val="24"/>
        </w:rPr>
        <w:tab/>
        <w:t>List of RAN1 agreements for Rel-19 NES WI</w:t>
      </w:r>
      <w:r w:rsidRPr="00C54C9E">
        <w:rPr>
          <w:rFonts w:ascii="Times New Roman" w:eastAsia="Times New Roman" w:hAnsi="Times New Roman" w:cs="Times New Roman"/>
          <w:sz w:val="20"/>
          <w:szCs w:val="24"/>
        </w:rPr>
        <w:tab/>
        <w:t>Rapporteur (Ericsson)</w:t>
      </w:r>
    </w:p>
    <w:p w14:paraId="1C3AF59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4.2</w:t>
      </w:r>
      <w:r w:rsidRPr="00BC5EAB">
        <w:rPr>
          <w:rFonts w:ascii="Arial" w:eastAsia="MS Mincho" w:hAnsi="Arial" w:cs="Times New Roman"/>
          <w:sz w:val="24"/>
          <w:szCs w:val="20"/>
          <w:lang w:val="en-GB" w:eastAsia="ja-JP"/>
        </w:rPr>
        <w:tab/>
        <w:t>List of RAN WG2 contributions</w:t>
      </w:r>
    </w:p>
    <w:p w14:paraId="684576CB" w14:textId="77777777" w:rsidR="00D1187E" w:rsidRDefault="00D1187E" w:rsidP="00D1187E">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4.2.1</w:t>
      </w:r>
      <w:r w:rsidRPr="00BC5EAB">
        <w:rPr>
          <w:rFonts w:ascii="Arial" w:eastAsia="MS Mincho" w:hAnsi="Arial" w:cs="Times New Roman"/>
          <w:sz w:val="24"/>
          <w:szCs w:val="20"/>
          <w:lang w:val="en-GB" w:eastAsia="ja-JP"/>
        </w:rPr>
        <w:tab/>
        <w:t>RAN2#12</w:t>
      </w:r>
      <w:r>
        <w:rPr>
          <w:rFonts w:ascii="Arial" w:eastAsia="MS Mincho" w:hAnsi="Arial" w:cs="Times New Roman"/>
          <w:sz w:val="24"/>
          <w:szCs w:val="20"/>
          <w:lang w:val="en-GB" w:eastAsia="ja-JP"/>
        </w:rPr>
        <w:t>9bis</w:t>
      </w:r>
    </w:p>
    <w:p w14:paraId="4BEB4B5F" w14:textId="77777777" w:rsidR="00D1187E" w:rsidRPr="00C63541"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R2-2501722</w:t>
      </w:r>
      <w:r w:rsidRPr="00C63541">
        <w:rPr>
          <w:rFonts w:ascii="Times New Roman" w:eastAsia="Times New Roman" w:hAnsi="Times New Roman" w:cs="Times New Roman"/>
          <w:sz w:val="20"/>
          <w:szCs w:val="24"/>
        </w:rPr>
        <w:tab/>
        <w:t>LS on time location of on-demand SSB for Scell (R1-2501633; contact: LGE)</w:t>
      </w:r>
    </w:p>
    <w:p w14:paraId="1CB75E7F" w14:textId="77777777" w:rsidR="00D1187E" w:rsidRPr="00C63541"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R2-2501740</w:t>
      </w:r>
      <w:r w:rsidRPr="00C63541">
        <w:rPr>
          <w:rFonts w:ascii="Times New Roman" w:eastAsia="Times New Roman" w:hAnsi="Times New Roman" w:cs="Times New Roman"/>
          <w:sz w:val="20"/>
          <w:szCs w:val="24"/>
        </w:rPr>
        <w:tab/>
        <w:t>LS on neighboring cell measurement for Rel-18 SSB-less (R4-2502694; contact: ZTE)</w:t>
      </w:r>
    </w:p>
    <w:p w14:paraId="41B0DF97" w14:textId="77777777" w:rsidR="00D1187E" w:rsidRPr="00C63541"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R2-2501956</w:t>
      </w:r>
      <w:r w:rsidRPr="00C63541">
        <w:rPr>
          <w:rFonts w:ascii="Times New Roman" w:eastAsia="Times New Roman" w:hAnsi="Times New Roman" w:cs="Times New Roman"/>
          <w:sz w:val="20"/>
          <w:szCs w:val="24"/>
        </w:rPr>
        <w:tab/>
        <w:t>Running 38.306 CR for NES UE capability</w:t>
      </w:r>
      <w:r w:rsidRPr="00C63541">
        <w:rPr>
          <w:rFonts w:ascii="Times New Roman" w:eastAsia="Times New Roman" w:hAnsi="Times New Roman" w:cs="Times New Roman"/>
          <w:sz w:val="20"/>
          <w:szCs w:val="24"/>
        </w:rPr>
        <w:tab/>
        <w:t>ZTE Corporation, Sanechips</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38.306</w:t>
      </w:r>
      <w:r>
        <w:rPr>
          <w:rFonts w:ascii="Times New Roman" w:eastAsia="Times New Roman" w:hAnsi="Times New Roman" w:cs="Times New Roman"/>
          <w:sz w:val="20"/>
          <w:szCs w:val="24"/>
        </w:rPr>
        <w:t>.</w:t>
      </w:r>
    </w:p>
    <w:p w14:paraId="397E7933" w14:textId="77777777" w:rsidR="00D1187E" w:rsidRPr="00C63541"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R2-2501984</w:t>
      </w:r>
      <w:r w:rsidRPr="00C63541">
        <w:rPr>
          <w:rFonts w:ascii="Times New Roman" w:eastAsia="Times New Roman" w:hAnsi="Times New Roman" w:cs="Times New Roman"/>
          <w:sz w:val="20"/>
          <w:szCs w:val="24"/>
        </w:rPr>
        <w:tab/>
        <w:t>Introduction of Network Energy Savings Enhancements running CR</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Huawei, HiSilicon</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w:t>
      </w:r>
      <w:r w:rsidRPr="00C63541">
        <w:rPr>
          <w:rFonts w:ascii="Times New Roman" w:eastAsia="Times New Roman" w:hAnsi="Times New Roman" w:cs="Times New Roman"/>
          <w:sz w:val="20"/>
          <w:szCs w:val="24"/>
        </w:rPr>
        <w:tab/>
        <w:t>38.300</w:t>
      </w:r>
      <w:r>
        <w:rPr>
          <w:rFonts w:ascii="Times New Roman" w:eastAsia="Times New Roman" w:hAnsi="Times New Roman" w:cs="Times New Roman"/>
          <w:sz w:val="20"/>
          <w:szCs w:val="24"/>
        </w:rPr>
        <w:t>.</w:t>
      </w:r>
    </w:p>
    <w:p w14:paraId="43FC6F18" w14:textId="77777777" w:rsidR="00D1187E" w:rsidRPr="00C63541"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R2-2502129</w:t>
      </w:r>
      <w:r w:rsidRPr="00C63541">
        <w:rPr>
          <w:rFonts w:ascii="Times New Roman" w:eastAsia="Times New Roman" w:hAnsi="Times New Roman" w:cs="Times New Roman"/>
          <w:sz w:val="20"/>
          <w:szCs w:val="24"/>
        </w:rPr>
        <w:tab/>
        <w:t>Summary report of [POST129][104][NES] 38.304 running CR and stage 3 open issues</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Apple (Rapporteur)</w:t>
      </w:r>
    </w:p>
    <w:p w14:paraId="463ED631" w14:textId="77777777" w:rsidR="00D1187E" w:rsidRPr="00C63541"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R2-2502150</w:t>
      </w:r>
      <w:r w:rsidRPr="00C63541">
        <w:rPr>
          <w:rFonts w:ascii="Times New Roman" w:eastAsia="Times New Roman" w:hAnsi="Times New Roman" w:cs="Times New Roman"/>
          <w:sz w:val="20"/>
          <w:szCs w:val="24"/>
        </w:rPr>
        <w:tab/>
        <w:t>Summary of Comments to 38.331 CR for NES</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Ericsson</w:t>
      </w:r>
      <w:r>
        <w:rPr>
          <w:rFonts w:ascii="Times New Roman" w:eastAsia="Times New Roman" w:hAnsi="Times New Roman" w:cs="Times New Roman"/>
          <w:sz w:val="20"/>
          <w:szCs w:val="24"/>
        </w:rPr>
        <w:t>.</w:t>
      </w:r>
    </w:p>
    <w:p w14:paraId="73ABF3E8" w14:textId="77777777" w:rsidR="00D1187E" w:rsidRPr="00C63541"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R2-2502173</w:t>
      </w:r>
      <w:r w:rsidRPr="00C63541">
        <w:rPr>
          <w:rFonts w:ascii="Times New Roman" w:eastAsia="Times New Roman" w:hAnsi="Times New Roman" w:cs="Times New Roman"/>
          <w:sz w:val="20"/>
          <w:szCs w:val="24"/>
        </w:rPr>
        <w:tab/>
        <w:t>Running RRC CR for enhancements for network energy efficiency</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Ericsson</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38.331</w:t>
      </w:r>
      <w:r>
        <w:rPr>
          <w:rFonts w:ascii="Times New Roman" w:eastAsia="Times New Roman" w:hAnsi="Times New Roman" w:cs="Times New Roman"/>
          <w:sz w:val="20"/>
          <w:szCs w:val="24"/>
        </w:rPr>
        <w:t>.</w:t>
      </w:r>
    </w:p>
    <w:p w14:paraId="26B910E1" w14:textId="77777777" w:rsidR="00D1187E" w:rsidRPr="00C63541"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R2-2502323</w:t>
      </w:r>
      <w:r w:rsidRPr="00C63541">
        <w:rPr>
          <w:rFonts w:ascii="Times New Roman" w:eastAsia="Times New Roman" w:hAnsi="Times New Roman" w:cs="Times New Roman"/>
          <w:sz w:val="20"/>
          <w:szCs w:val="24"/>
        </w:rPr>
        <w:tab/>
        <w:t>Running 38.304 CR for network energy saving</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Apple (Rapporteur)</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38.304</w:t>
      </w:r>
      <w:r>
        <w:rPr>
          <w:rFonts w:ascii="Times New Roman" w:eastAsia="Times New Roman" w:hAnsi="Times New Roman" w:cs="Times New Roman"/>
          <w:sz w:val="20"/>
          <w:szCs w:val="24"/>
        </w:rPr>
        <w:t>.</w:t>
      </w:r>
    </w:p>
    <w:p w14:paraId="24C95C7C" w14:textId="77777777" w:rsidR="00D1187E" w:rsidRPr="00C63541"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R2-2502584</w:t>
      </w:r>
      <w:r w:rsidRPr="00C63541">
        <w:rPr>
          <w:rFonts w:ascii="Times New Roman" w:eastAsia="Times New Roman" w:hAnsi="Times New Roman" w:cs="Times New Roman"/>
          <w:sz w:val="20"/>
          <w:szCs w:val="24"/>
        </w:rPr>
        <w:tab/>
        <w:t>Summary of Comments to 38.321 CR for NES</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InterDigital</w:t>
      </w:r>
      <w:r>
        <w:rPr>
          <w:rFonts w:ascii="Times New Roman" w:eastAsia="Times New Roman" w:hAnsi="Times New Roman" w:cs="Times New Roman"/>
          <w:sz w:val="20"/>
          <w:szCs w:val="24"/>
        </w:rPr>
        <w:t>.</w:t>
      </w:r>
    </w:p>
    <w:p w14:paraId="5BEDC53B" w14:textId="77777777" w:rsidR="00D1187E"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63541">
        <w:rPr>
          <w:rFonts w:ascii="Times New Roman" w:eastAsia="Times New Roman" w:hAnsi="Times New Roman" w:cs="Times New Roman"/>
          <w:sz w:val="20"/>
          <w:szCs w:val="24"/>
        </w:rPr>
        <w:t>R2-2502587</w:t>
      </w:r>
      <w:r w:rsidRPr="00C63541">
        <w:rPr>
          <w:rFonts w:ascii="Times New Roman" w:eastAsia="Times New Roman" w:hAnsi="Times New Roman" w:cs="Times New Roman"/>
          <w:sz w:val="20"/>
          <w:szCs w:val="24"/>
        </w:rPr>
        <w:tab/>
        <w:t>Running 38.321 CR for network energy saving</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InterDigital</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C63541">
        <w:rPr>
          <w:rFonts w:ascii="Times New Roman" w:eastAsia="Times New Roman" w:hAnsi="Times New Roman" w:cs="Times New Roman"/>
          <w:sz w:val="20"/>
          <w:szCs w:val="24"/>
        </w:rPr>
        <w:t>38.321</w:t>
      </w:r>
      <w:r>
        <w:rPr>
          <w:rFonts w:ascii="Times New Roman" w:eastAsia="Times New Roman" w:hAnsi="Times New Roman" w:cs="Times New Roman"/>
          <w:sz w:val="20"/>
          <w:szCs w:val="24"/>
        </w:rPr>
        <w:t>.</w:t>
      </w:r>
    </w:p>
    <w:p w14:paraId="4BB44D83"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R2-2501805</w:t>
      </w:r>
      <w:r w:rsidRPr="00284FCC">
        <w:rPr>
          <w:rFonts w:ascii="Times New Roman" w:eastAsia="Times New Roman" w:hAnsi="Times New Roman" w:cs="Times New Roman"/>
          <w:sz w:val="20"/>
          <w:szCs w:val="24"/>
        </w:rPr>
        <w:tab/>
        <w:t>Discussion on on-demand SSB</w:t>
      </w:r>
      <w:r w:rsidRPr="00284FCC">
        <w:rPr>
          <w:rFonts w:ascii="Times New Roman" w:eastAsia="Times New Roman" w:hAnsi="Times New Roman" w:cs="Times New Roman"/>
          <w:sz w:val="20"/>
          <w:szCs w:val="24"/>
        </w:rPr>
        <w:tab/>
        <w:t>Xiaomi</w:t>
      </w:r>
      <w:r>
        <w:rPr>
          <w:rFonts w:ascii="Times New Roman" w:eastAsia="Times New Roman" w:hAnsi="Times New Roman" w:cs="Times New Roman"/>
          <w:sz w:val="20"/>
          <w:szCs w:val="24"/>
        </w:rPr>
        <w:t>.</w:t>
      </w:r>
    </w:p>
    <w:p w14:paraId="5F0E75B3"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R2-2501833</w:t>
      </w:r>
      <w:r w:rsidRPr="00284FCC">
        <w:rPr>
          <w:rFonts w:ascii="Times New Roman" w:eastAsia="Times New Roman" w:hAnsi="Times New Roman" w:cs="Times New Roman"/>
          <w:sz w:val="20"/>
          <w:szCs w:val="24"/>
        </w:rPr>
        <w:tab/>
        <w:t>Discussion on on-demand SSB</w:t>
      </w:r>
      <w:r w:rsidRPr="00284FCC">
        <w:rPr>
          <w:rFonts w:ascii="Times New Roman" w:eastAsia="Times New Roman" w:hAnsi="Times New Roman" w:cs="Times New Roman"/>
          <w:sz w:val="20"/>
          <w:szCs w:val="24"/>
        </w:rPr>
        <w:tab/>
        <w:t>HONOR</w:t>
      </w:r>
      <w:r w:rsidRPr="00284FCC">
        <w:rPr>
          <w:rFonts w:ascii="Times New Roman" w:eastAsia="Times New Roman" w:hAnsi="Times New Roman" w:cs="Times New Roman"/>
          <w:sz w:val="20"/>
          <w:szCs w:val="24"/>
        </w:rPr>
        <w:tab/>
      </w:r>
    </w:p>
    <w:p w14:paraId="48C64F6F"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R2-2501867</w:t>
      </w:r>
      <w:r w:rsidRPr="00284FCC">
        <w:rPr>
          <w:rFonts w:ascii="Times New Roman" w:eastAsia="Times New Roman" w:hAnsi="Times New Roman" w:cs="Times New Roman"/>
          <w:sz w:val="20"/>
          <w:szCs w:val="24"/>
        </w:rPr>
        <w:tab/>
        <w:t>On-demand SSB SCell Operation</w:t>
      </w:r>
      <w:r w:rsidRPr="00284FCC">
        <w:rPr>
          <w:rFonts w:ascii="Times New Roman" w:eastAsia="Times New Roman" w:hAnsi="Times New Roman" w:cs="Times New Roman"/>
          <w:sz w:val="20"/>
          <w:szCs w:val="24"/>
        </w:rPr>
        <w:tab/>
        <w:t>Samsung</w:t>
      </w:r>
    </w:p>
    <w:p w14:paraId="7AE23561"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R2-2501886</w:t>
      </w:r>
      <w:r w:rsidRPr="00284FCC">
        <w:rPr>
          <w:rFonts w:ascii="Times New Roman" w:eastAsia="Times New Roman" w:hAnsi="Times New Roman" w:cs="Times New Roman"/>
          <w:sz w:val="20"/>
          <w:szCs w:val="24"/>
        </w:rPr>
        <w:tab/>
        <w:t>Discussion on On-Demand SSB</w:t>
      </w:r>
      <w:r w:rsidRPr="00284FCC">
        <w:rPr>
          <w:rFonts w:ascii="Times New Roman" w:eastAsia="Times New Roman" w:hAnsi="Times New Roman" w:cs="Times New Roman"/>
          <w:sz w:val="20"/>
          <w:szCs w:val="24"/>
        </w:rPr>
        <w:tab/>
        <w:t>OPPO</w:t>
      </w:r>
      <w:r w:rsidRPr="00284FCC">
        <w:rPr>
          <w:rFonts w:ascii="Times New Roman" w:eastAsia="Times New Roman" w:hAnsi="Times New Roman" w:cs="Times New Roman"/>
          <w:sz w:val="20"/>
          <w:szCs w:val="24"/>
        </w:rPr>
        <w:tab/>
      </w:r>
    </w:p>
    <w:p w14:paraId="5326C532"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R2-2501901</w:t>
      </w:r>
      <w:r w:rsidRPr="00284FCC">
        <w:rPr>
          <w:rFonts w:ascii="Times New Roman" w:eastAsia="Times New Roman" w:hAnsi="Times New Roman" w:cs="Times New Roman"/>
          <w:sz w:val="20"/>
          <w:szCs w:val="24"/>
        </w:rPr>
        <w:tab/>
        <w:t>Consideration on on-demand SSB SCell operation</w:t>
      </w:r>
      <w:r w:rsidRPr="00284FCC">
        <w:rPr>
          <w:rFonts w:ascii="Times New Roman" w:eastAsia="Times New Roman" w:hAnsi="Times New Roman" w:cs="Times New Roman"/>
          <w:sz w:val="20"/>
          <w:szCs w:val="24"/>
        </w:rPr>
        <w:tab/>
        <w:t>CATT</w:t>
      </w:r>
      <w:r w:rsidRPr="00284FCC">
        <w:rPr>
          <w:rFonts w:ascii="Times New Roman" w:eastAsia="Times New Roman" w:hAnsi="Times New Roman" w:cs="Times New Roman"/>
          <w:sz w:val="20"/>
          <w:szCs w:val="24"/>
        </w:rPr>
        <w:tab/>
      </w:r>
    </w:p>
    <w:p w14:paraId="1167EBDB"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R2-2501957</w:t>
      </w:r>
      <w:r w:rsidRPr="00284FCC">
        <w:rPr>
          <w:rFonts w:ascii="Times New Roman" w:eastAsia="Times New Roman" w:hAnsi="Times New Roman" w:cs="Times New Roman"/>
          <w:sz w:val="20"/>
          <w:szCs w:val="24"/>
        </w:rPr>
        <w:tab/>
        <w:t>Remaining issues of on demand SSB Scell operation</w:t>
      </w:r>
      <w:r w:rsidRPr="00284FCC">
        <w:rPr>
          <w:rFonts w:ascii="Times New Roman" w:eastAsia="Times New Roman" w:hAnsi="Times New Roman" w:cs="Times New Roman"/>
          <w:sz w:val="20"/>
          <w:szCs w:val="24"/>
        </w:rPr>
        <w:tab/>
        <w:t>ZTE Corporation, Sanechips</w:t>
      </w:r>
      <w:r w:rsidRPr="00284FCC">
        <w:rPr>
          <w:rFonts w:ascii="Times New Roman" w:eastAsia="Times New Roman" w:hAnsi="Times New Roman" w:cs="Times New Roman"/>
          <w:sz w:val="20"/>
          <w:szCs w:val="24"/>
        </w:rPr>
        <w:tab/>
      </w:r>
    </w:p>
    <w:p w14:paraId="5ACFD81F"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R2-2502130</w:t>
      </w:r>
      <w:r w:rsidRPr="00284FCC">
        <w:rPr>
          <w:rFonts w:ascii="Times New Roman" w:eastAsia="Times New Roman" w:hAnsi="Times New Roman" w:cs="Times New Roman"/>
          <w:sz w:val="20"/>
          <w:szCs w:val="24"/>
        </w:rPr>
        <w:tab/>
        <w:t>Remaining issues on on-demand SSB for Scell</w:t>
      </w:r>
      <w:r w:rsidRPr="00284FCC">
        <w:rPr>
          <w:rFonts w:ascii="Times New Roman" w:eastAsia="Times New Roman" w:hAnsi="Times New Roman" w:cs="Times New Roman"/>
          <w:sz w:val="20"/>
          <w:szCs w:val="24"/>
        </w:rPr>
        <w:tab/>
        <w:t>Apple</w:t>
      </w:r>
      <w:r w:rsidRPr="00284FCC">
        <w:rPr>
          <w:rFonts w:ascii="Times New Roman" w:eastAsia="Times New Roman" w:hAnsi="Times New Roman" w:cs="Times New Roman"/>
          <w:sz w:val="20"/>
          <w:szCs w:val="24"/>
        </w:rPr>
        <w:tab/>
      </w:r>
    </w:p>
    <w:p w14:paraId="72A2F380"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R2-2502136</w:t>
      </w:r>
      <w:r w:rsidRPr="00284FCC">
        <w:rPr>
          <w:rFonts w:ascii="Times New Roman" w:eastAsia="Times New Roman" w:hAnsi="Times New Roman" w:cs="Times New Roman"/>
          <w:sz w:val="20"/>
          <w:szCs w:val="24"/>
        </w:rPr>
        <w:tab/>
        <w:t>Discussion on OD-SSB</w:t>
      </w:r>
      <w:r w:rsidRPr="00284FCC">
        <w:rPr>
          <w:rFonts w:ascii="Times New Roman" w:eastAsia="Times New Roman" w:hAnsi="Times New Roman" w:cs="Times New Roman"/>
          <w:sz w:val="20"/>
          <w:szCs w:val="24"/>
        </w:rPr>
        <w:tab/>
        <w:t>Rakuten Mobile, Inc</w:t>
      </w:r>
      <w:r w:rsidRPr="00284FCC">
        <w:rPr>
          <w:rFonts w:ascii="Times New Roman" w:eastAsia="Times New Roman" w:hAnsi="Times New Roman" w:cs="Times New Roman"/>
          <w:sz w:val="20"/>
          <w:szCs w:val="24"/>
        </w:rPr>
        <w:tab/>
      </w:r>
    </w:p>
    <w:p w14:paraId="70647852"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R2-2502148</w:t>
      </w:r>
      <w:r w:rsidRPr="00284FCC">
        <w:rPr>
          <w:rFonts w:ascii="Times New Roman" w:eastAsia="Times New Roman" w:hAnsi="Times New Roman" w:cs="Times New Roman"/>
          <w:sz w:val="20"/>
          <w:szCs w:val="24"/>
        </w:rPr>
        <w:tab/>
        <w:t>Discussion on on-demand SSB for NES</w:t>
      </w:r>
      <w:r w:rsidRPr="00284FCC">
        <w:rPr>
          <w:rFonts w:ascii="Times New Roman" w:eastAsia="Times New Roman" w:hAnsi="Times New Roman" w:cs="Times New Roman"/>
          <w:sz w:val="20"/>
          <w:szCs w:val="24"/>
        </w:rPr>
        <w:tab/>
        <w:t>Ericsson</w:t>
      </w:r>
      <w:r w:rsidRPr="00284FCC">
        <w:rPr>
          <w:rFonts w:ascii="Times New Roman" w:eastAsia="Times New Roman" w:hAnsi="Times New Roman" w:cs="Times New Roman"/>
          <w:sz w:val="20"/>
          <w:szCs w:val="24"/>
        </w:rPr>
        <w:tab/>
      </w:r>
    </w:p>
    <w:p w14:paraId="5968E7AF"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R2-2502219</w:t>
      </w:r>
      <w:r w:rsidRPr="00284FCC">
        <w:rPr>
          <w:rFonts w:ascii="Times New Roman" w:eastAsia="Times New Roman" w:hAnsi="Times New Roman" w:cs="Times New Roman"/>
          <w:sz w:val="20"/>
          <w:szCs w:val="24"/>
        </w:rPr>
        <w:tab/>
        <w:t>NES SCell handling for OD-SSB</w:t>
      </w:r>
      <w:r w:rsidRPr="00284FCC">
        <w:rPr>
          <w:rFonts w:ascii="Times New Roman" w:eastAsia="Times New Roman" w:hAnsi="Times New Roman" w:cs="Times New Roman"/>
          <w:sz w:val="20"/>
          <w:szCs w:val="24"/>
        </w:rPr>
        <w:tab/>
        <w:t>ETRI</w:t>
      </w:r>
      <w:r w:rsidRPr="00284FCC">
        <w:rPr>
          <w:rFonts w:ascii="Times New Roman" w:eastAsia="Times New Roman" w:hAnsi="Times New Roman" w:cs="Times New Roman"/>
          <w:sz w:val="20"/>
          <w:szCs w:val="24"/>
        </w:rPr>
        <w:tab/>
      </w:r>
    </w:p>
    <w:p w14:paraId="288D1531"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R2-2502225</w:t>
      </w:r>
      <w:r w:rsidRPr="00284FCC">
        <w:rPr>
          <w:rFonts w:ascii="Times New Roman" w:eastAsia="Times New Roman" w:hAnsi="Times New Roman" w:cs="Times New Roman"/>
          <w:sz w:val="20"/>
          <w:szCs w:val="24"/>
        </w:rPr>
        <w:tab/>
        <w:t>Remaining issues on on-demand SSB SCell operation</w:t>
      </w:r>
      <w:r>
        <w:rPr>
          <w:rFonts w:ascii="Times New Roman" w:eastAsia="Times New Roman" w:hAnsi="Times New Roman" w:cs="Times New Roman"/>
          <w:sz w:val="20"/>
          <w:szCs w:val="24"/>
        </w:rPr>
        <w:t xml:space="preserve"> </w:t>
      </w:r>
      <w:r w:rsidRPr="00284FCC">
        <w:rPr>
          <w:rFonts w:ascii="Times New Roman" w:eastAsia="Times New Roman" w:hAnsi="Times New Roman" w:cs="Times New Roman"/>
          <w:sz w:val="20"/>
          <w:szCs w:val="24"/>
        </w:rPr>
        <w:tab/>
        <w:t>Fujitsu</w:t>
      </w:r>
      <w:r w:rsidRPr="00284FCC">
        <w:rPr>
          <w:rFonts w:ascii="Times New Roman" w:eastAsia="Times New Roman" w:hAnsi="Times New Roman" w:cs="Times New Roman"/>
          <w:sz w:val="20"/>
          <w:szCs w:val="24"/>
        </w:rPr>
        <w:tab/>
      </w:r>
    </w:p>
    <w:p w14:paraId="4772D2DD"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R2-2502320</w:t>
      </w:r>
      <w:r w:rsidRPr="00284FCC">
        <w:rPr>
          <w:rFonts w:ascii="Times New Roman" w:eastAsia="Times New Roman" w:hAnsi="Times New Roman" w:cs="Times New Roman"/>
          <w:sz w:val="20"/>
          <w:szCs w:val="24"/>
        </w:rPr>
        <w:tab/>
        <w:t>Further discussion on On-demand SSB for SCell</w:t>
      </w:r>
      <w:r w:rsidRPr="00284FCC">
        <w:rPr>
          <w:rFonts w:ascii="Times New Roman" w:eastAsia="Times New Roman" w:hAnsi="Times New Roman" w:cs="Times New Roman"/>
          <w:sz w:val="20"/>
          <w:szCs w:val="24"/>
        </w:rPr>
        <w:tab/>
        <w:t>NEC</w:t>
      </w:r>
      <w:r w:rsidRPr="00284FCC">
        <w:rPr>
          <w:rFonts w:ascii="Times New Roman" w:eastAsia="Times New Roman" w:hAnsi="Times New Roman" w:cs="Times New Roman"/>
          <w:sz w:val="20"/>
          <w:szCs w:val="24"/>
        </w:rPr>
        <w:tab/>
      </w:r>
    </w:p>
    <w:p w14:paraId="1B104EDD"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R2-2502384</w:t>
      </w:r>
      <w:r w:rsidRPr="00284FCC">
        <w:rPr>
          <w:rFonts w:ascii="Times New Roman" w:eastAsia="Times New Roman" w:hAnsi="Times New Roman" w:cs="Times New Roman"/>
          <w:sz w:val="20"/>
          <w:szCs w:val="24"/>
        </w:rPr>
        <w:tab/>
        <w:t>Remaining issues of on-demand SSB SCell operation</w:t>
      </w:r>
      <w:r w:rsidRPr="00284FCC">
        <w:rPr>
          <w:rFonts w:ascii="Times New Roman" w:eastAsia="Times New Roman" w:hAnsi="Times New Roman" w:cs="Times New Roman"/>
          <w:sz w:val="20"/>
          <w:szCs w:val="24"/>
        </w:rPr>
        <w:tab/>
        <w:t>vivo</w:t>
      </w:r>
      <w:r w:rsidRPr="00284FCC">
        <w:rPr>
          <w:rFonts w:ascii="Times New Roman" w:eastAsia="Times New Roman" w:hAnsi="Times New Roman" w:cs="Times New Roman"/>
          <w:sz w:val="20"/>
          <w:szCs w:val="24"/>
        </w:rPr>
        <w:tab/>
      </w:r>
    </w:p>
    <w:p w14:paraId="5BAE414F"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R2-2502487</w:t>
      </w:r>
      <w:r w:rsidRPr="00284FCC">
        <w:rPr>
          <w:rFonts w:ascii="Times New Roman" w:eastAsia="Times New Roman" w:hAnsi="Times New Roman" w:cs="Times New Roman"/>
          <w:sz w:val="20"/>
          <w:szCs w:val="24"/>
        </w:rPr>
        <w:tab/>
        <w:t>On-demand SSB Scell operation discussion</w:t>
      </w:r>
      <w:r w:rsidRPr="00284FCC">
        <w:rPr>
          <w:rFonts w:ascii="Times New Roman" w:eastAsia="Times New Roman" w:hAnsi="Times New Roman" w:cs="Times New Roman"/>
          <w:sz w:val="20"/>
          <w:szCs w:val="24"/>
        </w:rPr>
        <w:tab/>
        <w:t>Sony</w:t>
      </w:r>
      <w:r w:rsidRPr="00284FCC">
        <w:rPr>
          <w:rFonts w:ascii="Times New Roman" w:eastAsia="Times New Roman" w:hAnsi="Times New Roman" w:cs="Times New Roman"/>
          <w:sz w:val="20"/>
          <w:szCs w:val="24"/>
        </w:rPr>
        <w:tab/>
      </w:r>
    </w:p>
    <w:p w14:paraId="470C6969"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lastRenderedPageBreak/>
        <w:t>R2-2502540</w:t>
      </w:r>
      <w:r w:rsidRPr="00284FCC">
        <w:rPr>
          <w:rFonts w:ascii="Times New Roman" w:eastAsia="Times New Roman" w:hAnsi="Times New Roman" w:cs="Times New Roman"/>
          <w:sz w:val="20"/>
          <w:szCs w:val="24"/>
        </w:rPr>
        <w:tab/>
        <w:t>Discussion on On-demand SSB SCell Operation</w:t>
      </w:r>
      <w:r w:rsidRPr="00284FCC">
        <w:rPr>
          <w:rFonts w:ascii="Times New Roman" w:eastAsia="Times New Roman" w:hAnsi="Times New Roman" w:cs="Times New Roman"/>
          <w:sz w:val="20"/>
          <w:szCs w:val="24"/>
        </w:rPr>
        <w:tab/>
        <w:t>Qualcomm Incorporated</w:t>
      </w:r>
      <w:r w:rsidRPr="00284FCC">
        <w:rPr>
          <w:rFonts w:ascii="Times New Roman" w:eastAsia="Times New Roman" w:hAnsi="Times New Roman" w:cs="Times New Roman"/>
          <w:sz w:val="20"/>
          <w:szCs w:val="24"/>
        </w:rPr>
        <w:tab/>
      </w:r>
    </w:p>
    <w:p w14:paraId="4234C8B2"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R2-2502582</w:t>
      </w:r>
      <w:r w:rsidRPr="00284FCC">
        <w:rPr>
          <w:rFonts w:ascii="Times New Roman" w:eastAsia="Times New Roman" w:hAnsi="Times New Roman" w:cs="Times New Roman"/>
          <w:sz w:val="20"/>
          <w:szCs w:val="24"/>
        </w:rPr>
        <w:tab/>
        <w:t>On demand SSB transmission for SCell</w:t>
      </w:r>
      <w:r w:rsidRPr="00284FCC">
        <w:rPr>
          <w:rFonts w:ascii="Times New Roman" w:eastAsia="Times New Roman" w:hAnsi="Times New Roman" w:cs="Times New Roman"/>
          <w:sz w:val="20"/>
          <w:szCs w:val="24"/>
        </w:rPr>
        <w:tab/>
        <w:t>InterDigital</w:t>
      </w:r>
    </w:p>
    <w:p w14:paraId="7E042F8C"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R2-2502724</w:t>
      </w:r>
      <w:r w:rsidRPr="00284FCC">
        <w:rPr>
          <w:rFonts w:ascii="Times New Roman" w:eastAsia="Times New Roman" w:hAnsi="Times New Roman" w:cs="Times New Roman"/>
          <w:sz w:val="20"/>
          <w:szCs w:val="24"/>
        </w:rPr>
        <w:tab/>
        <w:t>Discussion on On-demand SSB for Scell</w:t>
      </w:r>
      <w:r w:rsidRPr="00284FCC">
        <w:rPr>
          <w:rFonts w:ascii="Times New Roman" w:eastAsia="Times New Roman" w:hAnsi="Times New Roman" w:cs="Times New Roman"/>
          <w:sz w:val="20"/>
          <w:szCs w:val="24"/>
        </w:rPr>
        <w:tab/>
        <w:t>CMCC</w:t>
      </w:r>
      <w:r w:rsidRPr="00284FCC">
        <w:rPr>
          <w:rFonts w:ascii="Times New Roman" w:eastAsia="Times New Roman" w:hAnsi="Times New Roman" w:cs="Times New Roman"/>
          <w:sz w:val="20"/>
          <w:szCs w:val="24"/>
        </w:rPr>
        <w:tab/>
      </w:r>
    </w:p>
    <w:p w14:paraId="01A11ABB"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R2-2502742</w:t>
      </w:r>
      <w:r w:rsidRPr="00284FCC">
        <w:rPr>
          <w:rFonts w:ascii="Times New Roman" w:eastAsia="Times New Roman" w:hAnsi="Times New Roman" w:cs="Times New Roman"/>
          <w:sz w:val="20"/>
          <w:szCs w:val="24"/>
        </w:rPr>
        <w:tab/>
        <w:t>On-demand SSB SCell operation</w:t>
      </w:r>
      <w:r w:rsidRPr="00284FCC">
        <w:rPr>
          <w:rFonts w:ascii="Times New Roman" w:eastAsia="Times New Roman" w:hAnsi="Times New Roman" w:cs="Times New Roman"/>
          <w:sz w:val="20"/>
          <w:szCs w:val="24"/>
        </w:rPr>
        <w:tab/>
        <w:t>Panasonic</w:t>
      </w:r>
      <w:r w:rsidRPr="00284FCC">
        <w:rPr>
          <w:rFonts w:ascii="Times New Roman" w:eastAsia="Times New Roman" w:hAnsi="Times New Roman" w:cs="Times New Roman"/>
          <w:sz w:val="20"/>
          <w:szCs w:val="24"/>
        </w:rPr>
        <w:tab/>
      </w:r>
    </w:p>
    <w:p w14:paraId="1C8B17A1"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R2-2502780</w:t>
      </w:r>
      <w:r w:rsidRPr="00284FCC">
        <w:rPr>
          <w:rFonts w:ascii="Times New Roman" w:eastAsia="Times New Roman" w:hAnsi="Times New Roman" w:cs="Times New Roman"/>
          <w:sz w:val="20"/>
          <w:szCs w:val="24"/>
        </w:rPr>
        <w:tab/>
        <w:t>Discussion on on-demand SSB SCell operation</w:t>
      </w:r>
      <w:r w:rsidRPr="00284FCC">
        <w:rPr>
          <w:rFonts w:ascii="Times New Roman" w:eastAsia="Times New Roman" w:hAnsi="Times New Roman" w:cs="Times New Roman"/>
          <w:sz w:val="20"/>
          <w:szCs w:val="24"/>
        </w:rPr>
        <w:tab/>
      </w:r>
    </w:p>
    <w:p w14:paraId="1F164EF6"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R2-2502840</w:t>
      </w:r>
      <w:r w:rsidRPr="00284FCC">
        <w:rPr>
          <w:rFonts w:ascii="Times New Roman" w:eastAsia="Times New Roman" w:hAnsi="Times New Roman" w:cs="Times New Roman"/>
          <w:sz w:val="20"/>
          <w:szCs w:val="24"/>
        </w:rPr>
        <w:tab/>
        <w:t>Discussion on on-demand SSB SCell operation for NES</w:t>
      </w:r>
      <w:r w:rsidRPr="00284FCC">
        <w:rPr>
          <w:rFonts w:ascii="Times New Roman" w:eastAsia="Times New Roman" w:hAnsi="Times New Roman" w:cs="Times New Roman"/>
          <w:sz w:val="20"/>
          <w:szCs w:val="24"/>
        </w:rPr>
        <w:tab/>
      </w:r>
    </w:p>
    <w:p w14:paraId="35DFFFAF"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R2-2502847</w:t>
      </w:r>
      <w:r w:rsidRPr="00284FCC">
        <w:rPr>
          <w:rFonts w:ascii="Times New Roman" w:eastAsia="Times New Roman" w:hAnsi="Times New Roman" w:cs="Times New Roman"/>
          <w:sz w:val="20"/>
          <w:szCs w:val="24"/>
        </w:rPr>
        <w:tab/>
        <w:t>Discussion on on-demand SSB transmission</w:t>
      </w:r>
      <w:r w:rsidRPr="00284FCC">
        <w:rPr>
          <w:rFonts w:ascii="Times New Roman" w:eastAsia="Times New Roman" w:hAnsi="Times New Roman" w:cs="Times New Roman"/>
          <w:sz w:val="20"/>
          <w:szCs w:val="24"/>
        </w:rPr>
        <w:tab/>
        <w:t>LG Electronics France</w:t>
      </w:r>
      <w:r w:rsidRPr="00284FCC">
        <w:rPr>
          <w:rFonts w:ascii="Times New Roman" w:eastAsia="Times New Roman" w:hAnsi="Times New Roman" w:cs="Times New Roman"/>
          <w:sz w:val="20"/>
          <w:szCs w:val="24"/>
        </w:rPr>
        <w:tab/>
      </w:r>
    </w:p>
    <w:p w14:paraId="6D60A344"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R2-2502864</w:t>
      </w:r>
      <w:r w:rsidRPr="00284FCC">
        <w:rPr>
          <w:rFonts w:ascii="Times New Roman" w:eastAsia="Times New Roman" w:hAnsi="Times New Roman" w:cs="Times New Roman"/>
          <w:sz w:val="20"/>
          <w:szCs w:val="24"/>
        </w:rPr>
        <w:tab/>
        <w:t>Discussion on On-demand SSB</w:t>
      </w:r>
      <w:r w:rsidRPr="00284FCC">
        <w:rPr>
          <w:rFonts w:ascii="Times New Roman" w:eastAsia="Times New Roman" w:hAnsi="Times New Roman" w:cs="Times New Roman"/>
          <w:sz w:val="20"/>
          <w:szCs w:val="24"/>
        </w:rPr>
        <w:tab/>
        <w:t>KDDI Corporation (TTC)</w:t>
      </w:r>
      <w:r w:rsidRPr="00284FCC">
        <w:rPr>
          <w:rFonts w:ascii="Times New Roman" w:eastAsia="Times New Roman" w:hAnsi="Times New Roman" w:cs="Times New Roman"/>
          <w:sz w:val="20"/>
          <w:szCs w:val="24"/>
        </w:rPr>
        <w:tab/>
      </w:r>
    </w:p>
    <w:p w14:paraId="2F646330" w14:textId="77777777" w:rsidR="00D1187E" w:rsidRPr="00284FC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R2-2502907</w:t>
      </w:r>
      <w:r w:rsidRPr="00284FCC">
        <w:rPr>
          <w:rFonts w:ascii="Times New Roman" w:eastAsia="Times New Roman" w:hAnsi="Times New Roman" w:cs="Times New Roman"/>
          <w:sz w:val="20"/>
          <w:szCs w:val="24"/>
        </w:rPr>
        <w:tab/>
        <w:t>Discussion on on-demand SSB SCell operation</w:t>
      </w:r>
    </w:p>
    <w:p w14:paraId="393DE91A" w14:textId="77777777" w:rsidR="00D1187E"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84FCC">
        <w:rPr>
          <w:rFonts w:ascii="Times New Roman" w:eastAsia="Times New Roman" w:hAnsi="Times New Roman" w:cs="Times New Roman"/>
          <w:sz w:val="20"/>
          <w:szCs w:val="24"/>
        </w:rPr>
        <w:t>R2-2502915</w:t>
      </w:r>
      <w:r w:rsidRPr="00284FCC">
        <w:rPr>
          <w:rFonts w:ascii="Times New Roman" w:eastAsia="Times New Roman" w:hAnsi="Times New Roman" w:cs="Times New Roman"/>
          <w:sz w:val="20"/>
          <w:szCs w:val="24"/>
        </w:rPr>
        <w:tab/>
        <w:t>On demand SSB handling</w:t>
      </w:r>
      <w:r w:rsidRPr="00284FCC">
        <w:rPr>
          <w:rFonts w:ascii="Times New Roman" w:eastAsia="Times New Roman" w:hAnsi="Times New Roman" w:cs="Times New Roman"/>
          <w:sz w:val="20"/>
          <w:szCs w:val="24"/>
        </w:rPr>
        <w:tab/>
        <w:t>Nokia, Nokia Shanghai Bell</w:t>
      </w:r>
    </w:p>
    <w:p w14:paraId="17245AEC"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R2-2501795</w:t>
      </w:r>
      <w:r w:rsidRPr="007970D2">
        <w:rPr>
          <w:rFonts w:ascii="Times New Roman" w:eastAsia="Times New Roman" w:hAnsi="Times New Roman" w:cs="Times New Roman"/>
          <w:sz w:val="20"/>
          <w:szCs w:val="24"/>
        </w:rPr>
        <w:tab/>
        <w:t>Discussion on on-demand SIB1</w:t>
      </w:r>
      <w:r w:rsidRPr="007970D2">
        <w:rPr>
          <w:rFonts w:ascii="Times New Roman" w:eastAsia="Times New Roman" w:hAnsi="Times New Roman" w:cs="Times New Roman"/>
          <w:sz w:val="20"/>
          <w:szCs w:val="24"/>
        </w:rPr>
        <w:tab/>
        <w:t>Xiaomi</w:t>
      </w:r>
      <w:r w:rsidRPr="007970D2">
        <w:rPr>
          <w:rFonts w:ascii="Times New Roman" w:eastAsia="Times New Roman" w:hAnsi="Times New Roman" w:cs="Times New Roman"/>
          <w:sz w:val="20"/>
          <w:szCs w:val="24"/>
        </w:rPr>
        <w:tab/>
      </w:r>
    </w:p>
    <w:p w14:paraId="68C0C65B"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R2-2501834</w:t>
      </w:r>
      <w:r w:rsidRPr="007970D2">
        <w:rPr>
          <w:rFonts w:ascii="Times New Roman" w:eastAsia="Times New Roman" w:hAnsi="Times New Roman" w:cs="Times New Roman"/>
          <w:sz w:val="20"/>
          <w:szCs w:val="24"/>
        </w:rPr>
        <w:tab/>
        <w:t>Discussion on on-demand SIB1</w:t>
      </w:r>
      <w:r w:rsidRPr="007970D2">
        <w:rPr>
          <w:rFonts w:ascii="Times New Roman" w:eastAsia="Times New Roman" w:hAnsi="Times New Roman" w:cs="Times New Roman"/>
          <w:sz w:val="20"/>
          <w:szCs w:val="24"/>
        </w:rPr>
        <w:tab/>
        <w:t>HONOR</w:t>
      </w:r>
      <w:r w:rsidRPr="007970D2">
        <w:rPr>
          <w:rFonts w:ascii="Times New Roman" w:eastAsia="Times New Roman" w:hAnsi="Times New Roman" w:cs="Times New Roman"/>
          <w:sz w:val="20"/>
          <w:szCs w:val="24"/>
        </w:rPr>
        <w:tab/>
      </w:r>
    </w:p>
    <w:p w14:paraId="46867ADB"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R2-2501864</w:t>
      </w:r>
      <w:r w:rsidRPr="007970D2">
        <w:rPr>
          <w:rFonts w:ascii="Times New Roman" w:eastAsia="Times New Roman" w:hAnsi="Times New Roman" w:cs="Times New Roman"/>
          <w:sz w:val="20"/>
          <w:szCs w:val="24"/>
        </w:rPr>
        <w:tab/>
        <w:t>Remaining issues for On-demand SIB1 request and UE behaviour</w:t>
      </w:r>
      <w:r w:rsidRPr="007970D2">
        <w:rPr>
          <w:rFonts w:ascii="Times New Roman" w:eastAsia="Times New Roman" w:hAnsi="Times New Roman" w:cs="Times New Roman"/>
          <w:sz w:val="20"/>
          <w:szCs w:val="24"/>
        </w:rPr>
        <w:tab/>
        <w:t>NEC</w:t>
      </w:r>
      <w:r w:rsidRPr="007970D2">
        <w:rPr>
          <w:rFonts w:ascii="Times New Roman" w:eastAsia="Times New Roman" w:hAnsi="Times New Roman" w:cs="Times New Roman"/>
          <w:sz w:val="20"/>
          <w:szCs w:val="24"/>
        </w:rPr>
        <w:tab/>
      </w:r>
    </w:p>
    <w:p w14:paraId="30240FAE"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R2-2501866</w:t>
      </w:r>
      <w:r w:rsidRPr="007970D2">
        <w:rPr>
          <w:rFonts w:ascii="Times New Roman" w:eastAsia="Times New Roman" w:hAnsi="Times New Roman" w:cs="Times New Roman"/>
          <w:sz w:val="20"/>
          <w:szCs w:val="24"/>
        </w:rPr>
        <w:tab/>
        <w:t>On-demand SIB1</w:t>
      </w:r>
      <w:r w:rsidRPr="007970D2">
        <w:rPr>
          <w:rFonts w:ascii="Times New Roman" w:eastAsia="Times New Roman" w:hAnsi="Times New Roman" w:cs="Times New Roman"/>
          <w:sz w:val="20"/>
          <w:szCs w:val="24"/>
        </w:rPr>
        <w:tab/>
      </w:r>
      <w:r>
        <w:rPr>
          <w:rFonts w:ascii="Times New Roman" w:eastAsia="Times New Roman" w:hAnsi="Times New Roman" w:cs="Times New Roman"/>
          <w:sz w:val="20"/>
          <w:szCs w:val="24"/>
        </w:rPr>
        <w:t xml:space="preserve"> </w:t>
      </w:r>
      <w:r w:rsidRPr="007970D2">
        <w:rPr>
          <w:rFonts w:ascii="Times New Roman" w:eastAsia="Times New Roman" w:hAnsi="Times New Roman" w:cs="Times New Roman"/>
          <w:sz w:val="20"/>
          <w:szCs w:val="24"/>
        </w:rPr>
        <w:t>Samsung</w:t>
      </w:r>
    </w:p>
    <w:p w14:paraId="727A642B"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R2-2501902</w:t>
      </w:r>
      <w:r w:rsidRPr="007970D2">
        <w:rPr>
          <w:rFonts w:ascii="Times New Roman" w:eastAsia="Times New Roman" w:hAnsi="Times New Roman" w:cs="Times New Roman"/>
          <w:sz w:val="20"/>
          <w:szCs w:val="24"/>
        </w:rPr>
        <w:tab/>
        <w:t>Consideration on on-demand SIB1</w:t>
      </w:r>
      <w:r w:rsidRPr="007970D2">
        <w:rPr>
          <w:rFonts w:ascii="Times New Roman" w:eastAsia="Times New Roman" w:hAnsi="Times New Roman" w:cs="Times New Roman"/>
          <w:sz w:val="20"/>
          <w:szCs w:val="24"/>
        </w:rPr>
        <w:tab/>
        <w:t>CATT</w:t>
      </w:r>
      <w:r w:rsidRPr="007970D2">
        <w:rPr>
          <w:rFonts w:ascii="Times New Roman" w:eastAsia="Times New Roman" w:hAnsi="Times New Roman" w:cs="Times New Roman"/>
          <w:sz w:val="20"/>
          <w:szCs w:val="24"/>
        </w:rPr>
        <w:tab/>
      </w:r>
    </w:p>
    <w:p w14:paraId="5C61BD48"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R2-2501958</w:t>
      </w:r>
      <w:r w:rsidRPr="007970D2">
        <w:rPr>
          <w:rFonts w:ascii="Times New Roman" w:eastAsia="Times New Roman" w:hAnsi="Times New Roman" w:cs="Times New Roman"/>
          <w:sz w:val="20"/>
          <w:szCs w:val="24"/>
        </w:rPr>
        <w:tab/>
        <w:t>Remaining issues of on demand SIB1</w:t>
      </w:r>
      <w:r w:rsidRPr="007970D2">
        <w:rPr>
          <w:rFonts w:ascii="Times New Roman" w:eastAsia="Times New Roman" w:hAnsi="Times New Roman" w:cs="Times New Roman"/>
          <w:sz w:val="20"/>
          <w:szCs w:val="24"/>
        </w:rPr>
        <w:tab/>
        <w:t>ZTE Corporation, Sanechips</w:t>
      </w:r>
      <w:r w:rsidRPr="007970D2">
        <w:rPr>
          <w:rFonts w:ascii="Times New Roman" w:eastAsia="Times New Roman" w:hAnsi="Times New Roman" w:cs="Times New Roman"/>
          <w:sz w:val="20"/>
          <w:szCs w:val="24"/>
        </w:rPr>
        <w:tab/>
      </w:r>
    </w:p>
    <w:p w14:paraId="2CA75025"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R2-2501982</w:t>
      </w:r>
      <w:r w:rsidRPr="007970D2">
        <w:rPr>
          <w:rFonts w:ascii="Times New Roman" w:eastAsia="Times New Roman" w:hAnsi="Times New Roman" w:cs="Times New Roman"/>
          <w:sz w:val="20"/>
          <w:szCs w:val="24"/>
        </w:rPr>
        <w:tab/>
        <w:t>Discussion on remaining issues of on-demand SIB1 operation for NES</w:t>
      </w:r>
      <w:r w:rsidRPr="007970D2">
        <w:rPr>
          <w:rFonts w:ascii="Times New Roman" w:eastAsia="Times New Roman" w:hAnsi="Times New Roman" w:cs="Times New Roman"/>
          <w:sz w:val="20"/>
          <w:szCs w:val="24"/>
        </w:rPr>
        <w:tab/>
        <w:t>Huawei, HiSilicon</w:t>
      </w:r>
      <w:r w:rsidRPr="007970D2">
        <w:rPr>
          <w:rFonts w:ascii="Times New Roman" w:eastAsia="Times New Roman" w:hAnsi="Times New Roman" w:cs="Times New Roman"/>
          <w:sz w:val="20"/>
          <w:szCs w:val="24"/>
        </w:rPr>
        <w:tab/>
      </w:r>
    </w:p>
    <w:p w14:paraId="29BA5EE1"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R2-2502104</w:t>
      </w:r>
      <w:r w:rsidRPr="007970D2">
        <w:rPr>
          <w:rFonts w:ascii="Times New Roman" w:eastAsia="Times New Roman" w:hAnsi="Times New Roman" w:cs="Times New Roman"/>
          <w:sz w:val="20"/>
          <w:szCs w:val="24"/>
        </w:rPr>
        <w:tab/>
        <w:t>Remaining issues on the support for OD-SIB1</w:t>
      </w:r>
      <w:r w:rsidRPr="007970D2">
        <w:rPr>
          <w:rFonts w:ascii="Times New Roman" w:eastAsia="Times New Roman" w:hAnsi="Times New Roman" w:cs="Times New Roman"/>
          <w:sz w:val="20"/>
          <w:szCs w:val="24"/>
        </w:rPr>
        <w:tab/>
        <w:t>Google</w:t>
      </w:r>
      <w:r w:rsidRPr="007970D2">
        <w:rPr>
          <w:rFonts w:ascii="Times New Roman" w:eastAsia="Times New Roman" w:hAnsi="Times New Roman" w:cs="Times New Roman"/>
          <w:sz w:val="20"/>
          <w:szCs w:val="24"/>
        </w:rPr>
        <w:tab/>
      </w:r>
    </w:p>
    <w:p w14:paraId="6DD6A37E"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R2-2502131</w:t>
      </w:r>
      <w:r w:rsidRPr="007970D2">
        <w:rPr>
          <w:rFonts w:ascii="Times New Roman" w:eastAsia="Times New Roman" w:hAnsi="Times New Roman" w:cs="Times New Roman"/>
          <w:sz w:val="20"/>
          <w:szCs w:val="24"/>
        </w:rPr>
        <w:tab/>
        <w:t>Remaining issues on on-demand SIB1</w:t>
      </w:r>
      <w:r w:rsidRPr="007970D2">
        <w:rPr>
          <w:rFonts w:ascii="Times New Roman" w:eastAsia="Times New Roman" w:hAnsi="Times New Roman" w:cs="Times New Roman"/>
          <w:sz w:val="20"/>
          <w:szCs w:val="24"/>
        </w:rPr>
        <w:tab/>
        <w:t>Apple</w:t>
      </w:r>
      <w:r w:rsidRPr="007970D2">
        <w:rPr>
          <w:rFonts w:ascii="Times New Roman" w:eastAsia="Times New Roman" w:hAnsi="Times New Roman" w:cs="Times New Roman"/>
          <w:sz w:val="20"/>
          <w:szCs w:val="24"/>
        </w:rPr>
        <w:tab/>
      </w:r>
    </w:p>
    <w:p w14:paraId="5E4B1D18"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R2-2502134</w:t>
      </w:r>
      <w:r w:rsidRPr="007970D2">
        <w:rPr>
          <w:rFonts w:ascii="Times New Roman" w:eastAsia="Times New Roman" w:hAnsi="Times New Roman" w:cs="Times New Roman"/>
          <w:sz w:val="20"/>
          <w:szCs w:val="24"/>
        </w:rPr>
        <w:tab/>
        <w:t>Discussion on on-demand SIB1 for NES</w:t>
      </w:r>
      <w:r w:rsidRPr="007970D2">
        <w:rPr>
          <w:rFonts w:ascii="Times New Roman" w:eastAsia="Times New Roman" w:hAnsi="Times New Roman" w:cs="Times New Roman"/>
          <w:sz w:val="20"/>
          <w:szCs w:val="24"/>
        </w:rPr>
        <w:tab/>
        <w:t>Rakuten Mobile, Inc</w:t>
      </w:r>
      <w:r w:rsidRPr="007970D2">
        <w:rPr>
          <w:rFonts w:ascii="Times New Roman" w:eastAsia="Times New Roman" w:hAnsi="Times New Roman" w:cs="Times New Roman"/>
          <w:sz w:val="20"/>
          <w:szCs w:val="24"/>
        </w:rPr>
        <w:tab/>
      </w:r>
    </w:p>
    <w:p w14:paraId="02A81988"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R2-2502149</w:t>
      </w:r>
      <w:r w:rsidRPr="007970D2">
        <w:rPr>
          <w:rFonts w:ascii="Times New Roman" w:eastAsia="Times New Roman" w:hAnsi="Times New Roman" w:cs="Times New Roman"/>
          <w:sz w:val="20"/>
          <w:szCs w:val="24"/>
        </w:rPr>
        <w:tab/>
        <w:t>Discussion on on-demand SIB1 for NES</w:t>
      </w:r>
      <w:r w:rsidRPr="007970D2">
        <w:rPr>
          <w:rFonts w:ascii="Times New Roman" w:eastAsia="Times New Roman" w:hAnsi="Times New Roman" w:cs="Times New Roman"/>
          <w:sz w:val="20"/>
          <w:szCs w:val="24"/>
        </w:rPr>
        <w:tab/>
        <w:t>Ericsson</w:t>
      </w:r>
      <w:r w:rsidRPr="007970D2">
        <w:rPr>
          <w:rFonts w:ascii="Times New Roman" w:eastAsia="Times New Roman" w:hAnsi="Times New Roman" w:cs="Times New Roman"/>
          <w:sz w:val="20"/>
          <w:szCs w:val="24"/>
        </w:rPr>
        <w:tab/>
      </w:r>
    </w:p>
    <w:p w14:paraId="05E83AE5"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R2-2502226</w:t>
      </w:r>
      <w:r w:rsidRPr="007970D2">
        <w:rPr>
          <w:rFonts w:ascii="Times New Roman" w:eastAsia="Times New Roman" w:hAnsi="Times New Roman" w:cs="Times New Roman"/>
          <w:sz w:val="20"/>
          <w:szCs w:val="24"/>
        </w:rPr>
        <w:tab/>
        <w:t>Remaining issues on on-demand SIB1 procedure</w:t>
      </w:r>
      <w:r w:rsidRPr="007970D2">
        <w:rPr>
          <w:rFonts w:ascii="Times New Roman" w:eastAsia="Times New Roman" w:hAnsi="Times New Roman" w:cs="Times New Roman"/>
          <w:sz w:val="20"/>
          <w:szCs w:val="24"/>
        </w:rPr>
        <w:tab/>
        <w:t>Fujitsu</w:t>
      </w:r>
      <w:r w:rsidRPr="007970D2">
        <w:rPr>
          <w:rFonts w:ascii="Times New Roman" w:eastAsia="Times New Roman" w:hAnsi="Times New Roman" w:cs="Times New Roman"/>
          <w:sz w:val="20"/>
          <w:szCs w:val="24"/>
        </w:rPr>
        <w:tab/>
      </w:r>
    </w:p>
    <w:p w14:paraId="3928176B"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R2-2502229</w:t>
      </w:r>
      <w:r w:rsidRPr="007970D2">
        <w:rPr>
          <w:rFonts w:ascii="Times New Roman" w:eastAsia="Times New Roman" w:hAnsi="Times New Roman" w:cs="Times New Roman"/>
          <w:sz w:val="20"/>
          <w:szCs w:val="24"/>
        </w:rPr>
        <w:tab/>
        <w:t>Remaining issues on OD-SIB1</w:t>
      </w:r>
      <w:r w:rsidRPr="007970D2">
        <w:rPr>
          <w:rFonts w:ascii="Times New Roman" w:eastAsia="Times New Roman" w:hAnsi="Times New Roman" w:cs="Times New Roman"/>
          <w:sz w:val="20"/>
          <w:szCs w:val="24"/>
        </w:rPr>
        <w:tab/>
        <w:t>LG Electronics Inc.</w:t>
      </w:r>
      <w:r w:rsidRPr="007970D2">
        <w:rPr>
          <w:rFonts w:ascii="Times New Roman" w:eastAsia="Times New Roman" w:hAnsi="Times New Roman" w:cs="Times New Roman"/>
          <w:sz w:val="20"/>
          <w:szCs w:val="24"/>
        </w:rPr>
        <w:tab/>
      </w:r>
    </w:p>
    <w:p w14:paraId="5217457E"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R2-2502261</w:t>
      </w:r>
      <w:r w:rsidRPr="007970D2">
        <w:rPr>
          <w:rFonts w:ascii="Times New Roman" w:eastAsia="Times New Roman" w:hAnsi="Times New Roman" w:cs="Times New Roman"/>
          <w:sz w:val="20"/>
          <w:szCs w:val="24"/>
        </w:rPr>
        <w:tab/>
        <w:t>Discussion on Ondemand-SIB1</w:t>
      </w:r>
      <w:r w:rsidRPr="007970D2">
        <w:rPr>
          <w:rFonts w:ascii="Times New Roman" w:eastAsia="Times New Roman" w:hAnsi="Times New Roman" w:cs="Times New Roman"/>
          <w:sz w:val="20"/>
          <w:szCs w:val="24"/>
        </w:rPr>
        <w:tab/>
        <w:t>KDDI Corporation (TTC)</w:t>
      </w:r>
      <w:r w:rsidRPr="007970D2">
        <w:rPr>
          <w:rFonts w:ascii="Times New Roman" w:eastAsia="Times New Roman" w:hAnsi="Times New Roman" w:cs="Times New Roman"/>
          <w:sz w:val="20"/>
          <w:szCs w:val="24"/>
        </w:rPr>
        <w:tab/>
      </w:r>
    </w:p>
    <w:p w14:paraId="61D1D753"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R2-2502385</w:t>
      </w:r>
      <w:r w:rsidRPr="007970D2">
        <w:rPr>
          <w:rFonts w:ascii="Times New Roman" w:eastAsia="Times New Roman" w:hAnsi="Times New Roman" w:cs="Times New Roman"/>
          <w:sz w:val="20"/>
          <w:szCs w:val="24"/>
        </w:rPr>
        <w:tab/>
        <w:t>Discussion on OD-SIB1 for RRC IDLE and INACTIVE UE</w:t>
      </w:r>
      <w:r w:rsidRPr="007970D2">
        <w:rPr>
          <w:rFonts w:ascii="Times New Roman" w:eastAsia="Times New Roman" w:hAnsi="Times New Roman" w:cs="Times New Roman"/>
          <w:sz w:val="20"/>
          <w:szCs w:val="24"/>
        </w:rPr>
        <w:tab/>
        <w:t>vivo</w:t>
      </w:r>
      <w:r w:rsidRPr="007970D2">
        <w:rPr>
          <w:rFonts w:ascii="Times New Roman" w:eastAsia="Times New Roman" w:hAnsi="Times New Roman" w:cs="Times New Roman"/>
          <w:sz w:val="20"/>
          <w:szCs w:val="24"/>
        </w:rPr>
        <w:tab/>
      </w:r>
    </w:p>
    <w:p w14:paraId="4A3E8237"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R2-2502400</w:t>
      </w:r>
      <w:r w:rsidRPr="007970D2">
        <w:rPr>
          <w:rFonts w:ascii="Times New Roman" w:eastAsia="Times New Roman" w:hAnsi="Times New Roman" w:cs="Times New Roman"/>
          <w:sz w:val="20"/>
          <w:szCs w:val="24"/>
        </w:rPr>
        <w:tab/>
        <w:t>Discussion on on-demand SIB1 for handling RLF</w:t>
      </w:r>
      <w:r w:rsidRPr="007970D2">
        <w:rPr>
          <w:rFonts w:ascii="Times New Roman" w:eastAsia="Times New Roman" w:hAnsi="Times New Roman" w:cs="Times New Roman"/>
          <w:sz w:val="20"/>
          <w:szCs w:val="24"/>
        </w:rPr>
        <w:tab/>
        <w:t>ITRI</w:t>
      </w:r>
      <w:r w:rsidRPr="007970D2">
        <w:rPr>
          <w:rFonts w:ascii="Times New Roman" w:eastAsia="Times New Roman" w:hAnsi="Times New Roman" w:cs="Times New Roman"/>
          <w:sz w:val="20"/>
          <w:szCs w:val="24"/>
        </w:rPr>
        <w:tab/>
      </w:r>
    </w:p>
    <w:p w14:paraId="5B164382"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R2-2502488</w:t>
      </w:r>
      <w:r w:rsidRPr="007970D2">
        <w:rPr>
          <w:rFonts w:ascii="Times New Roman" w:eastAsia="Times New Roman" w:hAnsi="Times New Roman" w:cs="Times New Roman"/>
          <w:sz w:val="20"/>
          <w:szCs w:val="24"/>
        </w:rPr>
        <w:tab/>
        <w:t>Remaining details for on-demand SIB1</w:t>
      </w:r>
      <w:r w:rsidRPr="007970D2">
        <w:rPr>
          <w:rFonts w:ascii="Times New Roman" w:eastAsia="Times New Roman" w:hAnsi="Times New Roman" w:cs="Times New Roman"/>
          <w:sz w:val="20"/>
          <w:szCs w:val="24"/>
        </w:rPr>
        <w:tab/>
        <w:t>Sony</w:t>
      </w:r>
      <w:r w:rsidRPr="007970D2">
        <w:rPr>
          <w:rFonts w:ascii="Times New Roman" w:eastAsia="Times New Roman" w:hAnsi="Times New Roman" w:cs="Times New Roman"/>
          <w:sz w:val="20"/>
          <w:szCs w:val="24"/>
        </w:rPr>
        <w:tab/>
      </w:r>
    </w:p>
    <w:p w14:paraId="0028AFAB"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R2-2502541</w:t>
      </w:r>
      <w:r w:rsidRPr="007970D2">
        <w:rPr>
          <w:rFonts w:ascii="Times New Roman" w:eastAsia="Times New Roman" w:hAnsi="Times New Roman" w:cs="Times New Roman"/>
          <w:sz w:val="20"/>
          <w:szCs w:val="24"/>
        </w:rPr>
        <w:tab/>
        <w:t>Discussion on On-demand SIB1</w:t>
      </w:r>
      <w:r w:rsidRPr="007970D2">
        <w:rPr>
          <w:rFonts w:ascii="Times New Roman" w:eastAsia="Times New Roman" w:hAnsi="Times New Roman" w:cs="Times New Roman"/>
          <w:sz w:val="20"/>
          <w:szCs w:val="24"/>
        </w:rPr>
        <w:tab/>
        <w:t>Qualcomm Incorporated</w:t>
      </w:r>
      <w:r w:rsidRPr="007970D2">
        <w:rPr>
          <w:rFonts w:ascii="Times New Roman" w:eastAsia="Times New Roman" w:hAnsi="Times New Roman" w:cs="Times New Roman"/>
          <w:sz w:val="20"/>
          <w:szCs w:val="24"/>
        </w:rPr>
        <w:tab/>
      </w:r>
    </w:p>
    <w:p w14:paraId="33E7D3A4"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R2-2502577</w:t>
      </w:r>
      <w:r w:rsidRPr="007970D2">
        <w:rPr>
          <w:rFonts w:ascii="Times New Roman" w:eastAsia="Times New Roman" w:hAnsi="Times New Roman" w:cs="Times New Roman"/>
          <w:sz w:val="20"/>
          <w:szCs w:val="24"/>
        </w:rPr>
        <w:tab/>
        <w:t>SIB1 acquisition for Rel-19 NES UE in RRC_CONNECTED state</w:t>
      </w:r>
      <w:r w:rsidRPr="007970D2">
        <w:rPr>
          <w:rFonts w:ascii="Times New Roman" w:eastAsia="Times New Roman" w:hAnsi="Times New Roman" w:cs="Times New Roman"/>
          <w:sz w:val="20"/>
          <w:szCs w:val="24"/>
        </w:rPr>
        <w:tab/>
        <w:t>Fainity Innovation</w:t>
      </w:r>
      <w:r w:rsidRPr="007970D2">
        <w:rPr>
          <w:rFonts w:ascii="Times New Roman" w:eastAsia="Times New Roman" w:hAnsi="Times New Roman" w:cs="Times New Roman"/>
          <w:sz w:val="20"/>
          <w:szCs w:val="24"/>
        </w:rPr>
        <w:tab/>
      </w:r>
    </w:p>
    <w:p w14:paraId="5FAF0DF9"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R2-2502580</w:t>
      </w:r>
      <w:r w:rsidRPr="007970D2">
        <w:rPr>
          <w:rFonts w:ascii="Times New Roman" w:eastAsia="Times New Roman" w:hAnsi="Times New Roman" w:cs="Times New Roman"/>
          <w:sz w:val="20"/>
          <w:szCs w:val="24"/>
        </w:rPr>
        <w:tab/>
        <w:t>On-demand SIB1 request and reception</w:t>
      </w:r>
      <w:r w:rsidRPr="007970D2">
        <w:rPr>
          <w:rFonts w:ascii="Times New Roman" w:eastAsia="Times New Roman" w:hAnsi="Times New Roman" w:cs="Times New Roman"/>
          <w:sz w:val="20"/>
          <w:szCs w:val="24"/>
        </w:rPr>
        <w:tab/>
        <w:t>InterDigital</w:t>
      </w:r>
    </w:p>
    <w:p w14:paraId="59B7F80D"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R2-2502596</w:t>
      </w:r>
      <w:r w:rsidRPr="007970D2">
        <w:rPr>
          <w:rFonts w:ascii="Times New Roman" w:eastAsia="Times New Roman" w:hAnsi="Times New Roman" w:cs="Times New Roman"/>
          <w:sz w:val="20"/>
          <w:szCs w:val="24"/>
        </w:rPr>
        <w:tab/>
        <w:t>Remaining OD SIB1 issues</w:t>
      </w:r>
      <w:r w:rsidRPr="007970D2">
        <w:rPr>
          <w:rFonts w:ascii="Times New Roman" w:eastAsia="Times New Roman" w:hAnsi="Times New Roman" w:cs="Times New Roman"/>
          <w:sz w:val="20"/>
          <w:szCs w:val="24"/>
        </w:rPr>
        <w:tab/>
        <w:t>Lenovo</w:t>
      </w:r>
      <w:r w:rsidRPr="007970D2">
        <w:rPr>
          <w:rFonts w:ascii="Times New Roman" w:eastAsia="Times New Roman" w:hAnsi="Times New Roman" w:cs="Times New Roman"/>
          <w:sz w:val="20"/>
          <w:szCs w:val="24"/>
        </w:rPr>
        <w:tab/>
      </w:r>
    </w:p>
    <w:p w14:paraId="01B3E876"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R2-2502725</w:t>
      </w:r>
      <w:r w:rsidRPr="007970D2">
        <w:rPr>
          <w:rFonts w:ascii="Times New Roman" w:eastAsia="Times New Roman" w:hAnsi="Times New Roman" w:cs="Times New Roman"/>
          <w:sz w:val="20"/>
          <w:szCs w:val="24"/>
        </w:rPr>
        <w:tab/>
        <w:t>Discussion on On-demand SIB1</w:t>
      </w:r>
      <w:r w:rsidRPr="007970D2">
        <w:rPr>
          <w:rFonts w:ascii="Times New Roman" w:eastAsia="Times New Roman" w:hAnsi="Times New Roman" w:cs="Times New Roman"/>
          <w:sz w:val="20"/>
          <w:szCs w:val="24"/>
        </w:rPr>
        <w:tab/>
        <w:t>CMCC</w:t>
      </w:r>
      <w:r w:rsidRPr="007970D2">
        <w:rPr>
          <w:rFonts w:ascii="Times New Roman" w:eastAsia="Times New Roman" w:hAnsi="Times New Roman" w:cs="Times New Roman"/>
          <w:sz w:val="20"/>
          <w:szCs w:val="24"/>
        </w:rPr>
        <w:tab/>
      </w:r>
    </w:p>
    <w:p w14:paraId="6DE9B342"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R2-2502761</w:t>
      </w:r>
      <w:r w:rsidRPr="007970D2">
        <w:rPr>
          <w:rFonts w:ascii="Times New Roman" w:eastAsia="Times New Roman" w:hAnsi="Times New Roman" w:cs="Times New Roman"/>
          <w:sz w:val="20"/>
          <w:szCs w:val="24"/>
        </w:rPr>
        <w:tab/>
        <w:t>Consideration on on-demand SIB1</w:t>
      </w:r>
      <w:r w:rsidRPr="007970D2">
        <w:rPr>
          <w:rFonts w:ascii="Times New Roman" w:eastAsia="Times New Roman" w:hAnsi="Times New Roman" w:cs="Times New Roman"/>
          <w:sz w:val="20"/>
          <w:szCs w:val="24"/>
        </w:rPr>
        <w:tab/>
        <w:t>OPPO</w:t>
      </w:r>
      <w:r w:rsidRPr="007970D2">
        <w:rPr>
          <w:rFonts w:ascii="Times New Roman" w:eastAsia="Times New Roman" w:hAnsi="Times New Roman" w:cs="Times New Roman"/>
          <w:sz w:val="20"/>
          <w:szCs w:val="24"/>
        </w:rPr>
        <w:tab/>
      </w:r>
    </w:p>
    <w:p w14:paraId="398ED441"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R2-2502781</w:t>
      </w:r>
      <w:r w:rsidRPr="007970D2">
        <w:rPr>
          <w:rFonts w:ascii="Times New Roman" w:eastAsia="Times New Roman" w:hAnsi="Times New Roman" w:cs="Times New Roman"/>
          <w:sz w:val="20"/>
          <w:szCs w:val="24"/>
        </w:rPr>
        <w:tab/>
        <w:t>Discussion on on-demand SIB1</w:t>
      </w:r>
      <w:r w:rsidRPr="007970D2">
        <w:rPr>
          <w:rFonts w:ascii="Times New Roman" w:eastAsia="Times New Roman" w:hAnsi="Times New Roman" w:cs="Times New Roman"/>
          <w:sz w:val="20"/>
          <w:szCs w:val="24"/>
        </w:rPr>
        <w:tab/>
        <w:t>NTT DOCOMO, INC.</w:t>
      </w:r>
      <w:r w:rsidRPr="007970D2">
        <w:rPr>
          <w:rFonts w:ascii="Times New Roman" w:eastAsia="Times New Roman" w:hAnsi="Times New Roman" w:cs="Times New Roman"/>
          <w:sz w:val="20"/>
          <w:szCs w:val="24"/>
        </w:rPr>
        <w:tab/>
      </w:r>
    </w:p>
    <w:p w14:paraId="377193F6"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R2-2502876</w:t>
      </w:r>
      <w:r w:rsidRPr="007970D2">
        <w:rPr>
          <w:rFonts w:ascii="Times New Roman" w:eastAsia="Times New Roman" w:hAnsi="Times New Roman" w:cs="Times New Roman"/>
          <w:sz w:val="20"/>
          <w:szCs w:val="24"/>
        </w:rPr>
        <w:tab/>
        <w:t>Discussion on remaining issues of on-demand SIB1</w:t>
      </w:r>
      <w:r w:rsidRPr="007970D2">
        <w:rPr>
          <w:rFonts w:ascii="Times New Roman" w:eastAsia="Times New Roman" w:hAnsi="Times New Roman" w:cs="Times New Roman"/>
          <w:sz w:val="20"/>
          <w:szCs w:val="24"/>
        </w:rPr>
        <w:tab/>
        <w:t>SHARP Corporation</w:t>
      </w:r>
      <w:r w:rsidRPr="007970D2">
        <w:rPr>
          <w:rFonts w:ascii="Times New Roman" w:eastAsia="Times New Roman" w:hAnsi="Times New Roman" w:cs="Times New Roman"/>
          <w:sz w:val="20"/>
          <w:szCs w:val="24"/>
        </w:rPr>
        <w:tab/>
      </w:r>
    </w:p>
    <w:p w14:paraId="1B460FBF" w14:textId="77777777" w:rsidR="00D1187E" w:rsidRPr="007970D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R2-2502900</w:t>
      </w:r>
      <w:r w:rsidRPr="007970D2">
        <w:rPr>
          <w:rFonts w:ascii="Times New Roman" w:eastAsia="Times New Roman" w:hAnsi="Times New Roman" w:cs="Times New Roman"/>
          <w:sz w:val="20"/>
          <w:szCs w:val="24"/>
        </w:rPr>
        <w:tab/>
        <w:t>Discussion on On-demand SIB1 for NES</w:t>
      </w:r>
      <w:r w:rsidRPr="007970D2">
        <w:rPr>
          <w:rFonts w:ascii="Times New Roman" w:eastAsia="Times New Roman" w:hAnsi="Times New Roman" w:cs="Times New Roman"/>
          <w:sz w:val="20"/>
          <w:szCs w:val="24"/>
        </w:rPr>
        <w:tab/>
        <w:t>Fraunhofer IIS, Fraunhofer HHI</w:t>
      </w:r>
      <w:r w:rsidRPr="007970D2">
        <w:rPr>
          <w:rFonts w:ascii="Times New Roman" w:eastAsia="Times New Roman" w:hAnsi="Times New Roman" w:cs="Times New Roman"/>
          <w:sz w:val="20"/>
          <w:szCs w:val="24"/>
        </w:rPr>
        <w:tab/>
      </w:r>
    </w:p>
    <w:p w14:paraId="69D6E1E2" w14:textId="77777777" w:rsidR="00D1187E"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70D2">
        <w:rPr>
          <w:rFonts w:ascii="Times New Roman" w:eastAsia="Times New Roman" w:hAnsi="Times New Roman" w:cs="Times New Roman"/>
          <w:sz w:val="20"/>
          <w:szCs w:val="24"/>
        </w:rPr>
        <w:t>R2-2502916</w:t>
      </w:r>
      <w:r w:rsidRPr="007970D2">
        <w:rPr>
          <w:rFonts w:ascii="Times New Roman" w:eastAsia="Times New Roman" w:hAnsi="Times New Roman" w:cs="Times New Roman"/>
          <w:sz w:val="20"/>
          <w:szCs w:val="24"/>
        </w:rPr>
        <w:tab/>
        <w:t>On demand SIB1 handling</w:t>
      </w:r>
      <w:r w:rsidRPr="007970D2">
        <w:rPr>
          <w:rFonts w:ascii="Times New Roman" w:eastAsia="Times New Roman" w:hAnsi="Times New Roman" w:cs="Times New Roman"/>
          <w:sz w:val="20"/>
          <w:szCs w:val="24"/>
        </w:rPr>
        <w:tab/>
      </w:r>
      <w:r>
        <w:rPr>
          <w:rFonts w:ascii="Times New Roman" w:eastAsia="Times New Roman" w:hAnsi="Times New Roman" w:cs="Times New Roman"/>
          <w:sz w:val="20"/>
          <w:szCs w:val="24"/>
        </w:rPr>
        <w:t xml:space="preserve">  </w:t>
      </w:r>
      <w:r w:rsidRPr="007970D2">
        <w:rPr>
          <w:rFonts w:ascii="Times New Roman" w:eastAsia="Times New Roman" w:hAnsi="Times New Roman" w:cs="Times New Roman"/>
          <w:sz w:val="20"/>
          <w:szCs w:val="24"/>
        </w:rPr>
        <w:t>Nokia, Nokia Shanghai Bel</w:t>
      </w:r>
      <w:r>
        <w:rPr>
          <w:rFonts w:ascii="Times New Roman" w:eastAsia="Times New Roman" w:hAnsi="Times New Roman" w:cs="Times New Roman"/>
          <w:sz w:val="20"/>
          <w:szCs w:val="24"/>
        </w:rPr>
        <w:t>l</w:t>
      </w:r>
    </w:p>
    <w:p w14:paraId="73A49096"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R2-2501796</w:t>
      </w:r>
      <w:r w:rsidRPr="00257AFC">
        <w:rPr>
          <w:rFonts w:ascii="Times New Roman" w:eastAsia="Times New Roman" w:hAnsi="Times New Roman" w:cs="Times New Roman"/>
          <w:sz w:val="20"/>
          <w:szCs w:val="24"/>
        </w:rPr>
        <w:tab/>
        <w:t>Discussion on common signal adaptation</w:t>
      </w:r>
      <w:r w:rsidRPr="00257AFC">
        <w:rPr>
          <w:rFonts w:ascii="Times New Roman" w:eastAsia="Times New Roman" w:hAnsi="Times New Roman" w:cs="Times New Roman"/>
          <w:sz w:val="20"/>
          <w:szCs w:val="24"/>
        </w:rPr>
        <w:tab/>
        <w:t>Xiaomi</w:t>
      </w:r>
    </w:p>
    <w:p w14:paraId="0B4BC381"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R2-2501817</w:t>
      </w:r>
      <w:r w:rsidRPr="00257AFC">
        <w:rPr>
          <w:rFonts w:ascii="Times New Roman" w:eastAsia="Times New Roman" w:hAnsi="Times New Roman" w:cs="Times New Roman"/>
          <w:sz w:val="20"/>
          <w:szCs w:val="24"/>
        </w:rPr>
        <w:tab/>
        <w:t>Discussion on adaptation of common signal channel transmission</w:t>
      </w:r>
      <w:r w:rsidRPr="00257AFC">
        <w:rPr>
          <w:rFonts w:ascii="Times New Roman" w:eastAsia="Times New Roman" w:hAnsi="Times New Roman" w:cs="Times New Roman"/>
          <w:sz w:val="20"/>
          <w:szCs w:val="24"/>
        </w:rPr>
        <w:tab/>
        <w:t>OPPO</w:t>
      </w:r>
      <w:r w:rsidRPr="00257AFC">
        <w:rPr>
          <w:rFonts w:ascii="Times New Roman" w:eastAsia="Times New Roman" w:hAnsi="Times New Roman" w:cs="Times New Roman"/>
          <w:sz w:val="20"/>
          <w:szCs w:val="24"/>
        </w:rPr>
        <w:tab/>
      </w:r>
    </w:p>
    <w:p w14:paraId="7497ECD3"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R2-2501865</w:t>
      </w:r>
      <w:r w:rsidRPr="00257AFC">
        <w:rPr>
          <w:rFonts w:ascii="Times New Roman" w:eastAsia="Times New Roman" w:hAnsi="Times New Roman" w:cs="Times New Roman"/>
          <w:sz w:val="20"/>
          <w:szCs w:val="24"/>
        </w:rPr>
        <w:tab/>
        <w:t>PRACH, paging and SSB adaptation for NES</w:t>
      </w:r>
      <w:r w:rsidRPr="00257AFC">
        <w:rPr>
          <w:rFonts w:ascii="Times New Roman" w:eastAsia="Times New Roman" w:hAnsi="Times New Roman" w:cs="Times New Roman"/>
          <w:sz w:val="20"/>
          <w:szCs w:val="24"/>
        </w:rPr>
        <w:tab/>
        <w:t>NEC</w:t>
      </w:r>
      <w:r w:rsidRPr="00257AFC">
        <w:rPr>
          <w:rFonts w:ascii="Times New Roman" w:eastAsia="Times New Roman" w:hAnsi="Times New Roman" w:cs="Times New Roman"/>
          <w:sz w:val="20"/>
          <w:szCs w:val="24"/>
        </w:rPr>
        <w:tab/>
      </w:r>
    </w:p>
    <w:p w14:paraId="03654701"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R2-2501868</w:t>
      </w:r>
      <w:r w:rsidRPr="00257AFC">
        <w:rPr>
          <w:rFonts w:ascii="Times New Roman" w:eastAsia="Times New Roman" w:hAnsi="Times New Roman" w:cs="Times New Roman"/>
          <w:sz w:val="20"/>
          <w:szCs w:val="24"/>
        </w:rPr>
        <w:tab/>
        <w:t>Adaptation of common signal channel transmissions</w:t>
      </w:r>
      <w:r w:rsidRPr="00257AFC">
        <w:rPr>
          <w:rFonts w:ascii="Times New Roman" w:eastAsia="Times New Roman" w:hAnsi="Times New Roman" w:cs="Times New Roman"/>
          <w:sz w:val="20"/>
          <w:szCs w:val="24"/>
        </w:rPr>
        <w:tab/>
        <w:t>Samsung</w:t>
      </w:r>
    </w:p>
    <w:p w14:paraId="5F6197A6"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R2-2501903</w:t>
      </w:r>
      <w:r w:rsidRPr="00257AFC">
        <w:rPr>
          <w:rFonts w:ascii="Times New Roman" w:eastAsia="Times New Roman" w:hAnsi="Times New Roman" w:cs="Times New Roman"/>
          <w:sz w:val="20"/>
          <w:szCs w:val="24"/>
        </w:rPr>
        <w:tab/>
        <w:t>Adaptation of Common signal channel transmissions</w:t>
      </w:r>
      <w:r w:rsidRPr="00257AFC">
        <w:rPr>
          <w:rFonts w:ascii="Times New Roman" w:eastAsia="Times New Roman" w:hAnsi="Times New Roman" w:cs="Times New Roman"/>
          <w:sz w:val="20"/>
          <w:szCs w:val="24"/>
        </w:rPr>
        <w:tab/>
        <w:t>CATT</w:t>
      </w:r>
      <w:r w:rsidRPr="00257AFC">
        <w:rPr>
          <w:rFonts w:ascii="Times New Roman" w:eastAsia="Times New Roman" w:hAnsi="Times New Roman" w:cs="Times New Roman"/>
          <w:sz w:val="20"/>
          <w:szCs w:val="24"/>
        </w:rPr>
        <w:tab/>
      </w:r>
    </w:p>
    <w:p w14:paraId="3E03B48A"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R2-2501959</w:t>
      </w:r>
      <w:r w:rsidRPr="00257AFC">
        <w:rPr>
          <w:rFonts w:ascii="Times New Roman" w:eastAsia="Times New Roman" w:hAnsi="Times New Roman" w:cs="Times New Roman"/>
          <w:sz w:val="20"/>
          <w:szCs w:val="24"/>
        </w:rPr>
        <w:tab/>
        <w:t>Remaining issues of common signal/channel transmissions</w:t>
      </w:r>
      <w:r w:rsidRPr="00257AFC">
        <w:rPr>
          <w:rFonts w:ascii="Times New Roman" w:eastAsia="Times New Roman" w:hAnsi="Times New Roman" w:cs="Times New Roman"/>
          <w:sz w:val="20"/>
          <w:szCs w:val="24"/>
        </w:rPr>
        <w:tab/>
        <w:t>ZTE Corporation, Sanechips</w:t>
      </w:r>
      <w:r w:rsidRPr="00257AFC">
        <w:rPr>
          <w:rFonts w:ascii="Times New Roman" w:eastAsia="Times New Roman" w:hAnsi="Times New Roman" w:cs="Times New Roman"/>
          <w:sz w:val="20"/>
          <w:szCs w:val="24"/>
        </w:rPr>
        <w:tab/>
      </w:r>
    </w:p>
    <w:p w14:paraId="2F31E7ED"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R2-2502031</w:t>
      </w:r>
      <w:r w:rsidRPr="00257AFC">
        <w:rPr>
          <w:rFonts w:ascii="Times New Roman" w:eastAsia="Times New Roman" w:hAnsi="Times New Roman" w:cs="Times New Roman"/>
          <w:sz w:val="20"/>
          <w:szCs w:val="24"/>
        </w:rPr>
        <w:tab/>
        <w:t>Adaptation of common signal or channel</w:t>
      </w:r>
      <w:r w:rsidRPr="00257AFC">
        <w:rPr>
          <w:rFonts w:ascii="Times New Roman" w:eastAsia="Times New Roman" w:hAnsi="Times New Roman" w:cs="Times New Roman"/>
          <w:sz w:val="20"/>
          <w:szCs w:val="24"/>
        </w:rPr>
        <w:tab/>
        <w:t>Fujitsu</w:t>
      </w:r>
    </w:p>
    <w:p w14:paraId="289B481D"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R2-2502132</w:t>
      </w:r>
      <w:r w:rsidRPr="00257AFC">
        <w:rPr>
          <w:rFonts w:ascii="Times New Roman" w:eastAsia="Times New Roman" w:hAnsi="Times New Roman" w:cs="Times New Roman"/>
          <w:sz w:val="20"/>
          <w:szCs w:val="24"/>
        </w:rPr>
        <w:tab/>
        <w:t>Remaining issues on common signal transmission adaptation</w:t>
      </w:r>
      <w:r w:rsidRPr="00257AFC">
        <w:rPr>
          <w:rFonts w:ascii="Times New Roman" w:eastAsia="Times New Roman" w:hAnsi="Times New Roman" w:cs="Times New Roman"/>
          <w:sz w:val="20"/>
          <w:szCs w:val="24"/>
        </w:rPr>
        <w:tab/>
        <w:t>Apple</w:t>
      </w:r>
      <w:r w:rsidRPr="00257AFC">
        <w:rPr>
          <w:rFonts w:ascii="Times New Roman" w:eastAsia="Times New Roman" w:hAnsi="Times New Roman" w:cs="Times New Roman"/>
          <w:sz w:val="20"/>
          <w:szCs w:val="24"/>
        </w:rPr>
        <w:tab/>
      </w:r>
    </w:p>
    <w:p w14:paraId="682A5248"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R2-2502372</w:t>
      </w:r>
      <w:r w:rsidRPr="00257AFC">
        <w:rPr>
          <w:rFonts w:ascii="Times New Roman" w:eastAsia="Times New Roman" w:hAnsi="Times New Roman" w:cs="Times New Roman"/>
          <w:sz w:val="20"/>
          <w:szCs w:val="24"/>
        </w:rPr>
        <w:tab/>
        <w:t>Paging and PRACH adaptation</w:t>
      </w:r>
      <w:r w:rsidRPr="00257AFC">
        <w:rPr>
          <w:rFonts w:ascii="Times New Roman" w:eastAsia="Times New Roman" w:hAnsi="Times New Roman" w:cs="Times New Roman"/>
          <w:sz w:val="20"/>
          <w:szCs w:val="24"/>
        </w:rPr>
        <w:tab/>
        <w:t>Lenovo</w:t>
      </w:r>
      <w:r w:rsidRPr="00257AFC">
        <w:rPr>
          <w:rFonts w:ascii="Times New Roman" w:eastAsia="Times New Roman" w:hAnsi="Times New Roman" w:cs="Times New Roman"/>
          <w:sz w:val="20"/>
          <w:szCs w:val="24"/>
        </w:rPr>
        <w:tab/>
      </w:r>
    </w:p>
    <w:p w14:paraId="3AA37484"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R2-2502386</w:t>
      </w:r>
      <w:r w:rsidRPr="00257AFC">
        <w:rPr>
          <w:rFonts w:ascii="Times New Roman" w:eastAsia="Times New Roman" w:hAnsi="Times New Roman" w:cs="Times New Roman"/>
          <w:sz w:val="20"/>
          <w:szCs w:val="24"/>
        </w:rPr>
        <w:tab/>
        <w:t>Discussion on adaptation of common signal transmissions</w:t>
      </w:r>
      <w:r w:rsidRPr="00257AFC">
        <w:rPr>
          <w:rFonts w:ascii="Times New Roman" w:eastAsia="Times New Roman" w:hAnsi="Times New Roman" w:cs="Times New Roman"/>
          <w:sz w:val="20"/>
          <w:szCs w:val="24"/>
        </w:rPr>
        <w:tab/>
        <w:t>vivo</w:t>
      </w:r>
    </w:p>
    <w:p w14:paraId="2BB9B60F"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R2-2502489</w:t>
      </w:r>
      <w:r w:rsidRPr="00257AFC">
        <w:rPr>
          <w:rFonts w:ascii="Times New Roman" w:eastAsia="Times New Roman" w:hAnsi="Times New Roman" w:cs="Times New Roman"/>
          <w:sz w:val="20"/>
          <w:szCs w:val="24"/>
        </w:rPr>
        <w:tab/>
        <w:t>RAN2 impacts on SSB and RACH adaptations</w:t>
      </w:r>
      <w:r w:rsidRPr="00257AFC">
        <w:rPr>
          <w:rFonts w:ascii="Times New Roman" w:eastAsia="Times New Roman" w:hAnsi="Times New Roman" w:cs="Times New Roman"/>
          <w:sz w:val="20"/>
          <w:szCs w:val="24"/>
        </w:rPr>
        <w:tab/>
        <w:t>Sony</w:t>
      </w:r>
      <w:r w:rsidRPr="00257AFC">
        <w:rPr>
          <w:rFonts w:ascii="Times New Roman" w:eastAsia="Times New Roman" w:hAnsi="Times New Roman" w:cs="Times New Roman"/>
          <w:sz w:val="20"/>
          <w:szCs w:val="24"/>
        </w:rPr>
        <w:tab/>
      </w:r>
    </w:p>
    <w:p w14:paraId="0E8A2994"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R2-2502542</w:t>
      </w:r>
      <w:r w:rsidRPr="00257AFC">
        <w:rPr>
          <w:rFonts w:ascii="Times New Roman" w:eastAsia="Times New Roman" w:hAnsi="Times New Roman" w:cs="Times New Roman"/>
          <w:sz w:val="20"/>
          <w:szCs w:val="24"/>
        </w:rPr>
        <w:tab/>
        <w:t>Discussion on Adaptation of Common Signal/Channel Transmissions</w:t>
      </w:r>
      <w:r w:rsidRPr="00257AFC">
        <w:rPr>
          <w:rFonts w:ascii="Times New Roman" w:eastAsia="Times New Roman" w:hAnsi="Times New Roman" w:cs="Times New Roman"/>
          <w:sz w:val="20"/>
          <w:szCs w:val="24"/>
        </w:rPr>
        <w:tab/>
        <w:t>Qualcomm Incorporated</w:t>
      </w:r>
      <w:r w:rsidRPr="00257AFC">
        <w:rPr>
          <w:rFonts w:ascii="Times New Roman" w:eastAsia="Times New Roman" w:hAnsi="Times New Roman" w:cs="Times New Roman"/>
          <w:sz w:val="20"/>
          <w:szCs w:val="24"/>
        </w:rPr>
        <w:tab/>
      </w:r>
    </w:p>
    <w:p w14:paraId="6569DB38"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R2-2502581</w:t>
      </w:r>
      <w:r w:rsidRPr="00257AFC">
        <w:rPr>
          <w:rFonts w:ascii="Times New Roman" w:eastAsia="Times New Roman" w:hAnsi="Times New Roman" w:cs="Times New Roman"/>
          <w:sz w:val="20"/>
          <w:szCs w:val="24"/>
        </w:rPr>
        <w:tab/>
        <w:t>Time domain adaptation of common signalling and channels</w:t>
      </w:r>
      <w:r w:rsidRPr="00257AFC">
        <w:rPr>
          <w:rFonts w:ascii="Times New Roman" w:eastAsia="Times New Roman" w:hAnsi="Times New Roman" w:cs="Times New Roman"/>
          <w:sz w:val="20"/>
          <w:szCs w:val="24"/>
        </w:rPr>
        <w:tab/>
        <w:t>InterDigital</w:t>
      </w:r>
      <w:r w:rsidRPr="00257AFC">
        <w:rPr>
          <w:rFonts w:ascii="Times New Roman" w:eastAsia="Times New Roman" w:hAnsi="Times New Roman" w:cs="Times New Roman"/>
          <w:sz w:val="20"/>
          <w:szCs w:val="24"/>
        </w:rPr>
        <w:tab/>
      </w:r>
    </w:p>
    <w:p w14:paraId="290BE5FC"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R2-2502726</w:t>
      </w:r>
      <w:r w:rsidRPr="00257AFC">
        <w:rPr>
          <w:rFonts w:ascii="Times New Roman" w:eastAsia="Times New Roman" w:hAnsi="Times New Roman" w:cs="Times New Roman"/>
          <w:sz w:val="20"/>
          <w:szCs w:val="24"/>
        </w:rPr>
        <w:tab/>
        <w:t>Discussion on Common signalling adaptation</w:t>
      </w:r>
      <w:r w:rsidRPr="00257AFC">
        <w:rPr>
          <w:rFonts w:ascii="Times New Roman" w:eastAsia="Times New Roman" w:hAnsi="Times New Roman" w:cs="Times New Roman"/>
          <w:sz w:val="20"/>
          <w:szCs w:val="24"/>
        </w:rPr>
        <w:tab/>
        <w:t>CMCC</w:t>
      </w:r>
      <w:r w:rsidRPr="00257AFC">
        <w:rPr>
          <w:rFonts w:ascii="Times New Roman" w:eastAsia="Times New Roman" w:hAnsi="Times New Roman" w:cs="Times New Roman"/>
          <w:sz w:val="20"/>
          <w:szCs w:val="24"/>
        </w:rPr>
        <w:tab/>
      </w:r>
    </w:p>
    <w:p w14:paraId="4882CAF0"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R2-2502766</w:t>
      </w:r>
      <w:r w:rsidRPr="00257AFC">
        <w:rPr>
          <w:rFonts w:ascii="Times New Roman" w:eastAsia="Times New Roman" w:hAnsi="Times New Roman" w:cs="Times New Roman"/>
          <w:sz w:val="20"/>
          <w:szCs w:val="24"/>
        </w:rPr>
        <w:tab/>
        <w:t>Adaptation of common signal/channel transmissions for NES</w:t>
      </w:r>
      <w:r w:rsidRPr="00257AFC">
        <w:rPr>
          <w:rFonts w:ascii="Times New Roman" w:eastAsia="Times New Roman" w:hAnsi="Times New Roman" w:cs="Times New Roman"/>
          <w:sz w:val="20"/>
          <w:szCs w:val="24"/>
        </w:rPr>
        <w:tab/>
        <w:t>Ericsson</w:t>
      </w:r>
      <w:r w:rsidRPr="00257AFC">
        <w:rPr>
          <w:rFonts w:ascii="Times New Roman" w:eastAsia="Times New Roman" w:hAnsi="Times New Roman" w:cs="Times New Roman"/>
          <w:sz w:val="20"/>
          <w:szCs w:val="24"/>
        </w:rPr>
        <w:tab/>
      </w:r>
    </w:p>
    <w:p w14:paraId="5CB04396"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R2-2502782</w:t>
      </w:r>
      <w:r w:rsidRPr="00257AFC">
        <w:rPr>
          <w:rFonts w:ascii="Times New Roman" w:eastAsia="Times New Roman" w:hAnsi="Times New Roman" w:cs="Times New Roman"/>
          <w:sz w:val="20"/>
          <w:szCs w:val="24"/>
        </w:rPr>
        <w:tab/>
        <w:t>Discussion on adaptation of common signal and channel</w:t>
      </w:r>
      <w:r w:rsidRPr="00257AFC">
        <w:rPr>
          <w:rFonts w:ascii="Times New Roman" w:eastAsia="Times New Roman" w:hAnsi="Times New Roman" w:cs="Times New Roman"/>
          <w:sz w:val="20"/>
          <w:szCs w:val="24"/>
        </w:rPr>
        <w:tab/>
        <w:t>NTT DOCOMO, INC.</w:t>
      </w:r>
      <w:r w:rsidRPr="00257AFC">
        <w:rPr>
          <w:rFonts w:ascii="Times New Roman" w:eastAsia="Times New Roman" w:hAnsi="Times New Roman" w:cs="Times New Roman"/>
          <w:sz w:val="20"/>
          <w:szCs w:val="24"/>
        </w:rPr>
        <w:tab/>
      </w:r>
    </w:p>
    <w:p w14:paraId="711DA8A2"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R2-2502841</w:t>
      </w:r>
      <w:r w:rsidRPr="00257AFC">
        <w:rPr>
          <w:rFonts w:ascii="Times New Roman" w:eastAsia="Times New Roman" w:hAnsi="Times New Roman" w:cs="Times New Roman"/>
          <w:sz w:val="20"/>
          <w:szCs w:val="24"/>
        </w:rPr>
        <w:tab/>
        <w:t>Discussion on adaptation of common signals/channels transmissions</w:t>
      </w:r>
      <w:r w:rsidRPr="00257AFC">
        <w:rPr>
          <w:rFonts w:ascii="Times New Roman" w:eastAsia="Times New Roman" w:hAnsi="Times New Roman" w:cs="Times New Roman"/>
          <w:sz w:val="20"/>
          <w:szCs w:val="24"/>
        </w:rPr>
        <w:tab/>
        <w:t>Huawei, HiSilicon</w:t>
      </w:r>
      <w:r w:rsidRPr="00257AFC">
        <w:rPr>
          <w:rFonts w:ascii="Times New Roman" w:eastAsia="Times New Roman" w:hAnsi="Times New Roman" w:cs="Times New Roman"/>
          <w:sz w:val="20"/>
          <w:szCs w:val="24"/>
        </w:rPr>
        <w:tab/>
      </w:r>
    </w:p>
    <w:p w14:paraId="19DB3236" w14:textId="77777777" w:rsidR="00D1187E"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257AFC">
        <w:rPr>
          <w:rFonts w:ascii="Times New Roman" w:eastAsia="Times New Roman" w:hAnsi="Times New Roman" w:cs="Times New Roman"/>
          <w:sz w:val="20"/>
          <w:szCs w:val="24"/>
        </w:rPr>
        <w:t>R2-2502917</w:t>
      </w:r>
      <w:r w:rsidRPr="00257AFC">
        <w:rPr>
          <w:rFonts w:ascii="Times New Roman" w:eastAsia="Times New Roman" w:hAnsi="Times New Roman" w:cs="Times New Roman"/>
          <w:sz w:val="20"/>
          <w:szCs w:val="24"/>
        </w:rPr>
        <w:tab/>
        <w:t>Adaptation of common signals</w:t>
      </w:r>
      <w:r w:rsidRPr="00257AFC">
        <w:rPr>
          <w:rFonts w:ascii="Times New Roman" w:eastAsia="Times New Roman" w:hAnsi="Times New Roman" w:cs="Times New Roman"/>
          <w:sz w:val="20"/>
          <w:szCs w:val="24"/>
        </w:rPr>
        <w:tab/>
        <w:t>Nokia, Nokia Shanghai Bell</w:t>
      </w:r>
    </w:p>
    <w:p w14:paraId="0921EFB4" w14:textId="77777777" w:rsidR="00D1187E" w:rsidRPr="00257AFC"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p>
    <w:p w14:paraId="75F574B3" w14:textId="6DC85997" w:rsidR="00D1187E" w:rsidRPr="00BC5EAB" w:rsidRDefault="00D1187E" w:rsidP="00D1187E">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zh-CN"/>
        </w:rPr>
      </w:pPr>
      <w:r w:rsidRPr="00BC5EAB">
        <w:rPr>
          <w:rFonts w:ascii="Arial" w:eastAsia="MS Mincho" w:hAnsi="Arial" w:cs="Times New Roman"/>
          <w:sz w:val="24"/>
          <w:szCs w:val="20"/>
          <w:lang w:val="en-GB" w:eastAsia="ja-JP"/>
        </w:rPr>
        <w:t>4.2.</w:t>
      </w:r>
      <w:r>
        <w:rPr>
          <w:rFonts w:ascii="Arial" w:eastAsia="MS Mincho" w:hAnsi="Arial" w:cs="Times New Roman"/>
          <w:sz w:val="24"/>
          <w:szCs w:val="20"/>
          <w:lang w:val="en-GB" w:eastAsia="ja-JP"/>
        </w:rPr>
        <w:t>2</w:t>
      </w:r>
      <w:r w:rsidRPr="00BC5EAB">
        <w:rPr>
          <w:rFonts w:ascii="Arial" w:eastAsia="MS Mincho" w:hAnsi="Arial" w:cs="Times New Roman"/>
          <w:sz w:val="24"/>
          <w:szCs w:val="20"/>
          <w:lang w:val="en-GB" w:eastAsia="ja-JP"/>
        </w:rPr>
        <w:tab/>
        <w:t>RAN2#1</w:t>
      </w:r>
      <w:r>
        <w:rPr>
          <w:rFonts w:ascii="Arial" w:eastAsia="MS Mincho" w:hAnsi="Arial" w:cs="Times New Roman"/>
          <w:sz w:val="24"/>
          <w:szCs w:val="20"/>
          <w:lang w:val="en-GB" w:eastAsia="ja-JP"/>
        </w:rPr>
        <w:t>30</w:t>
      </w:r>
    </w:p>
    <w:p w14:paraId="648AEC97"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R2-2503305</w:t>
      </w:r>
      <w:r w:rsidRPr="005101A5">
        <w:rPr>
          <w:rFonts w:ascii="Times New Roman" w:eastAsia="Times New Roman" w:hAnsi="Times New Roman" w:cs="Times New Roman"/>
          <w:sz w:val="20"/>
          <w:szCs w:val="24"/>
        </w:rPr>
        <w:tab/>
        <w:t>Reply LS on paging enhancement in R19 NES (C1-252548; contact: Huawei)</w:t>
      </w:r>
      <w:r w:rsidRPr="005101A5">
        <w:rPr>
          <w:rFonts w:ascii="Times New Roman" w:eastAsia="Times New Roman" w:hAnsi="Times New Roman" w:cs="Times New Roman"/>
          <w:sz w:val="20"/>
          <w:szCs w:val="24"/>
        </w:rPr>
        <w:tab/>
        <w:t>CT1</w:t>
      </w:r>
    </w:p>
    <w:p w14:paraId="40A3368B"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R2-2503312</w:t>
      </w:r>
      <w:r w:rsidRPr="005101A5">
        <w:rPr>
          <w:rFonts w:ascii="Times New Roman" w:eastAsia="Times New Roman" w:hAnsi="Times New Roman" w:cs="Times New Roman"/>
          <w:sz w:val="20"/>
          <w:szCs w:val="24"/>
        </w:rPr>
        <w:tab/>
        <w:t>LS on DCI-based PRACH adaptation (R1-2503086; contact: Ericsson)</w:t>
      </w:r>
      <w:r w:rsidRPr="005101A5">
        <w:rPr>
          <w:rFonts w:ascii="Times New Roman" w:eastAsia="Times New Roman" w:hAnsi="Times New Roman" w:cs="Times New Roman"/>
          <w:sz w:val="20"/>
          <w:szCs w:val="24"/>
        </w:rPr>
        <w:tab/>
        <w:t>RAN1</w:t>
      </w:r>
    </w:p>
    <w:p w14:paraId="50705C98"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R2-2503319</w:t>
      </w:r>
      <w:r w:rsidRPr="005101A5">
        <w:rPr>
          <w:rFonts w:ascii="Times New Roman" w:eastAsia="Times New Roman" w:hAnsi="Times New Roman" w:cs="Times New Roman"/>
          <w:sz w:val="20"/>
          <w:szCs w:val="24"/>
        </w:rPr>
        <w:tab/>
        <w:t>Reply LS on energy saving indication from CN to RAN (R3-252404; contact: Huawei)</w:t>
      </w:r>
      <w:r w:rsidRPr="005101A5">
        <w:rPr>
          <w:rFonts w:ascii="Times New Roman" w:eastAsia="Times New Roman" w:hAnsi="Times New Roman" w:cs="Times New Roman"/>
          <w:sz w:val="20"/>
          <w:szCs w:val="24"/>
        </w:rPr>
        <w:tab/>
        <w:t>RAN3</w:t>
      </w:r>
    </w:p>
    <w:p w14:paraId="019D14DB"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R2-2503504</w:t>
      </w:r>
      <w:r w:rsidRPr="005101A5">
        <w:rPr>
          <w:rFonts w:ascii="Times New Roman" w:eastAsia="Times New Roman" w:hAnsi="Times New Roman" w:cs="Times New Roman"/>
          <w:sz w:val="20"/>
          <w:szCs w:val="24"/>
        </w:rPr>
        <w:tab/>
        <w:t>Introduction of Network Energy Savings Enhancements running CR</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Huawei, HiSilicon</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38.300</w:t>
      </w:r>
      <w:r>
        <w:rPr>
          <w:rFonts w:ascii="Times New Roman" w:eastAsia="Times New Roman" w:hAnsi="Times New Roman" w:cs="Times New Roman"/>
          <w:sz w:val="20"/>
          <w:szCs w:val="24"/>
        </w:rPr>
        <w:t>.</w:t>
      </w:r>
    </w:p>
    <w:p w14:paraId="0235BCAD"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R2-2503607</w:t>
      </w:r>
      <w:r w:rsidRPr="005101A5">
        <w:rPr>
          <w:rFonts w:ascii="Times New Roman" w:eastAsia="Times New Roman" w:hAnsi="Times New Roman" w:cs="Times New Roman"/>
          <w:sz w:val="20"/>
          <w:szCs w:val="24"/>
        </w:rPr>
        <w:tab/>
        <w:t>Running RRC CR for enhancements for network energy efficiency</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Ericsson</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38.331</w:t>
      </w:r>
      <w:r>
        <w:rPr>
          <w:rFonts w:ascii="Times New Roman" w:eastAsia="Times New Roman" w:hAnsi="Times New Roman" w:cs="Times New Roman"/>
          <w:sz w:val="20"/>
          <w:szCs w:val="24"/>
        </w:rPr>
        <w:t>.</w:t>
      </w:r>
    </w:p>
    <w:p w14:paraId="6293E548"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R2-2503608</w:t>
      </w:r>
      <w:r w:rsidRPr="005101A5">
        <w:rPr>
          <w:rFonts w:ascii="Times New Roman" w:eastAsia="Times New Roman" w:hAnsi="Times New Roman" w:cs="Times New Roman"/>
          <w:sz w:val="20"/>
          <w:szCs w:val="24"/>
        </w:rPr>
        <w:tab/>
        <w:t>Report of [POST129b][111][NES] (Ericsson)</w:t>
      </w:r>
      <w:r w:rsidRPr="005101A5">
        <w:rPr>
          <w:rFonts w:ascii="Times New Roman" w:eastAsia="Times New Roman" w:hAnsi="Times New Roman" w:cs="Times New Roman"/>
          <w:sz w:val="20"/>
          <w:szCs w:val="24"/>
        </w:rPr>
        <w:tab/>
        <w:t>Ericsson</w:t>
      </w:r>
      <w:r w:rsidRPr="005101A5">
        <w:rPr>
          <w:rFonts w:ascii="Times New Roman" w:eastAsia="Times New Roman" w:hAnsi="Times New Roman" w:cs="Times New Roman"/>
          <w:sz w:val="20"/>
          <w:szCs w:val="24"/>
        </w:rPr>
        <w:tab/>
      </w:r>
    </w:p>
    <w:p w14:paraId="5ECFD57A"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lastRenderedPageBreak/>
        <w:t>R2-2503708</w:t>
      </w:r>
      <w:r w:rsidRPr="005101A5">
        <w:rPr>
          <w:rFonts w:ascii="Times New Roman" w:eastAsia="Times New Roman" w:hAnsi="Times New Roman" w:cs="Times New Roman"/>
          <w:sz w:val="20"/>
          <w:szCs w:val="24"/>
        </w:rPr>
        <w:tab/>
        <w:t>Running 38.304 CR for network energy saving</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Apple (Rapporteur)</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38.304</w:t>
      </w:r>
      <w:r>
        <w:rPr>
          <w:rFonts w:ascii="Times New Roman" w:eastAsia="Times New Roman" w:hAnsi="Times New Roman" w:cs="Times New Roman"/>
          <w:sz w:val="20"/>
          <w:szCs w:val="24"/>
        </w:rPr>
        <w:t>.</w:t>
      </w:r>
    </w:p>
    <w:p w14:paraId="663DA480"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R2-2503709</w:t>
      </w:r>
      <w:r w:rsidRPr="005101A5">
        <w:rPr>
          <w:rFonts w:ascii="Times New Roman" w:eastAsia="Times New Roman" w:hAnsi="Times New Roman" w:cs="Times New Roman"/>
          <w:sz w:val="20"/>
          <w:szCs w:val="24"/>
        </w:rPr>
        <w:tab/>
        <w:t>Summary report of [POST129b][113][NES] 38.304 CR (Apple)</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Apple (Rapporteur)</w:t>
      </w:r>
    </w:p>
    <w:p w14:paraId="65DCB404"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R2-2503752</w:t>
      </w:r>
      <w:r w:rsidRPr="005101A5">
        <w:rPr>
          <w:rFonts w:ascii="Times New Roman" w:eastAsia="Times New Roman" w:hAnsi="Times New Roman" w:cs="Times New Roman"/>
          <w:sz w:val="20"/>
          <w:szCs w:val="24"/>
        </w:rPr>
        <w:tab/>
        <w:t>Summary of [POST129b][121] Initial discussion on UE capabilities in NES</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ZTE Corporation, Sanechips</w:t>
      </w:r>
      <w:r>
        <w:rPr>
          <w:rFonts w:ascii="Times New Roman" w:eastAsia="Times New Roman" w:hAnsi="Times New Roman" w:cs="Times New Roman"/>
          <w:sz w:val="20"/>
          <w:szCs w:val="24"/>
        </w:rPr>
        <w:t>.</w:t>
      </w:r>
    </w:p>
    <w:p w14:paraId="5EF2DE69"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R2-2503753</w:t>
      </w:r>
      <w:r w:rsidRPr="005101A5">
        <w:rPr>
          <w:rFonts w:ascii="Times New Roman" w:eastAsia="Times New Roman" w:hAnsi="Times New Roman" w:cs="Times New Roman"/>
          <w:sz w:val="20"/>
          <w:szCs w:val="24"/>
        </w:rPr>
        <w:tab/>
        <w:t>Draft 38.331 CR for NES UE capability</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ZTE Corporation, Sanechips</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38.331</w:t>
      </w:r>
      <w:r>
        <w:rPr>
          <w:rFonts w:ascii="Times New Roman" w:eastAsia="Times New Roman" w:hAnsi="Times New Roman" w:cs="Times New Roman"/>
          <w:sz w:val="20"/>
          <w:szCs w:val="24"/>
        </w:rPr>
        <w:t>.</w:t>
      </w:r>
    </w:p>
    <w:p w14:paraId="264B3DA2"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R2-2503754</w:t>
      </w:r>
      <w:r w:rsidRPr="005101A5">
        <w:rPr>
          <w:rFonts w:ascii="Times New Roman" w:eastAsia="Times New Roman" w:hAnsi="Times New Roman" w:cs="Times New Roman"/>
          <w:sz w:val="20"/>
          <w:szCs w:val="24"/>
        </w:rPr>
        <w:tab/>
        <w:t>Draft 38.306 CR for NES UE capability</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ZTE Corporation, Sanechips</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38.306</w:t>
      </w:r>
      <w:r>
        <w:rPr>
          <w:rFonts w:ascii="Times New Roman" w:eastAsia="Times New Roman" w:hAnsi="Times New Roman" w:cs="Times New Roman"/>
          <w:sz w:val="20"/>
          <w:szCs w:val="24"/>
        </w:rPr>
        <w:t>.</w:t>
      </w:r>
    </w:p>
    <w:p w14:paraId="2F884160" w14:textId="77777777" w:rsidR="00D1187E" w:rsidRPr="005101A5"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R2-2504281</w:t>
      </w:r>
      <w:r w:rsidRPr="005101A5">
        <w:rPr>
          <w:rFonts w:ascii="Times New Roman" w:eastAsia="Times New Roman" w:hAnsi="Times New Roman" w:cs="Times New Roman"/>
          <w:sz w:val="20"/>
          <w:szCs w:val="24"/>
        </w:rPr>
        <w:tab/>
        <w:t>Summary of Comments to 38.321 CR for NES</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InterDigital</w:t>
      </w:r>
      <w:r>
        <w:rPr>
          <w:rFonts w:ascii="Times New Roman" w:eastAsia="Times New Roman" w:hAnsi="Times New Roman" w:cs="Times New Roman"/>
          <w:sz w:val="20"/>
          <w:szCs w:val="24"/>
        </w:rPr>
        <w:t>.</w:t>
      </w:r>
    </w:p>
    <w:p w14:paraId="1940CB55"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5101A5">
        <w:rPr>
          <w:rFonts w:ascii="Times New Roman" w:eastAsia="Times New Roman" w:hAnsi="Times New Roman" w:cs="Times New Roman"/>
          <w:sz w:val="20"/>
          <w:szCs w:val="24"/>
        </w:rPr>
        <w:t>R2-2504282</w:t>
      </w:r>
      <w:r w:rsidRPr="005101A5">
        <w:rPr>
          <w:rFonts w:ascii="Times New Roman" w:eastAsia="Times New Roman" w:hAnsi="Times New Roman" w:cs="Times New Roman"/>
          <w:sz w:val="20"/>
          <w:szCs w:val="24"/>
        </w:rPr>
        <w:tab/>
        <w:t>Running 38.321 CR for network energy saving</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InterDigital</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draftCR</w:t>
      </w:r>
      <w:r>
        <w:rPr>
          <w:rFonts w:ascii="Times New Roman" w:eastAsia="Times New Roman" w:hAnsi="Times New Roman" w:cs="Times New Roman"/>
          <w:sz w:val="20"/>
          <w:szCs w:val="24"/>
        </w:rPr>
        <w:t xml:space="preserve">, </w:t>
      </w:r>
      <w:r w:rsidRPr="005101A5">
        <w:rPr>
          <w:rFonts w:ascii="Times New Roman" w:eastAsia="Times New Roman" w:hAnsi="Times New Roman" w:cs="Times New Roman"/>
          <w:sz w:val="20"/>
          <w:szCs w:val="24"/>
        </w:rPr>
        <w:t>38.32</w:t>
      </w:r>
      <w:r>
        <w:rPr>
          <w:rFonts w:ascii="Times New Roman" w:eastAsia="Times New Roman" w:hAnsi="Times New Roman" w:cs="Times New Roman"/>
          <w:sz w:val="20"/>
          <w:szCs w:val="24"/>
        </w:rPr>
        <w:t>1.</w:t>
      </w:r>
    </w:p>
    <w:p w14:paraId="65C52BFB"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R2-2503376</w:t>
      </w:r>
      <w:r w:rsidRPr="009A46B2">
        <w:rPr>
          <w:rFonts w:ascii="Times New Roman" w:eastAsia="Times New Roman" w:hAnsi="Times New Roman" w:cs="Times New Roman"/>
          <w:sz w:val="20"/>
          <w:szCs w:val="24"/>
        </w:rPr>
        <w:tab/>
        <w:t>Discussion on On-Demand SSB</w:t>
      </w:r>
      <w:r w:rsidRPr="009A46B2">
        <w:rPr>
          <w:rFonts w:ascii="Times New Roman" w:eastAsia="Times New Roman" w:hAnsi="Times New Roman" w:cs="Times New Roman"/>
          <w:sz w:val="20"/>
          <w:szCs w:val="24"/>
        </w:rPr>
        <w:tab/>
        <w:t>OPPO</w:t>
      </w:r>
      <w:r w:rsidRPr="009A46B2">
        <w:rPr>
          <w:rFonts w:ascii="Times New Roman" w:eastAsia="Times New Roman" w:hAnsi="Times New Roman" w:cs="Times New Roman"/>
          <w:sz w:val="20"/>
          <w:szCs w:val="24"/>
        </w:rPr>
        <w:tab/>
      </w:r>
    </w:p>
    <w:p w14:paraId="58352D8D"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R2-2503392</w:t>
      </w:r>
      <w:r w:rsidRPr="009A46B2">
        <w:rPr>
          <w:rFonts w:ascii="Times New Roman" w:eastAsia="Times New Roman" w:hAnsi="Times New Roman" w:cs="Times New Roman"/>
          <w:sz w:val="20"/>
          <w:szCs w:val="24"/>
        </w:rPr>
        <w:tab/>
        <w:t>On-demand SSB SCell Operation</w:t>
      </w:r>
      <w:r w:rsidRPr="009A46B2">
        <w:rPr>
          <w:rFonts w:ascii="Times New Roman" w:eastAsia="Times New Roman" w:hAnsi="Times New Roman" w:cs="Times New Roman"/>
          <w:sz w:val="20"/>
          <w:szCs w:val="24"/>
        </w:rPr>
        <w:tab/>
        <w:t>Samsung</w:t>
      </w:r>
    </w:p>
    <w:p w14:paraId="0B214D3F"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R2-2503407</w:t>
      </w:r>
      <w:r w:rsidRPr="009A46B2">
        <w:rPr>
          <w:rFonts w:ascii="Times New Roman" w:eastAsia="Times New Roman" w:hAnsi="Times New Roman" w:cs="Times New Roman"/>
          <w:sz w:val="20"/>
          <w:szCs w:val="24"/>
        </w:rPr>
        <w:tab/>
        <w:t>Remaining issues on OD-SSB SCell operation</w:t>
      </w:r>
      <w:r w:rsidRPr="009A46B2">
        <w:rPr>
          <w:rFonts w:ascii="Times New Roman" w:eastAsia="Times New Roman" w:hAnsi="Times New Roman" w:cs="Times New Roman"/>
          <w:sz w:val="20"/>
          <w:szCs w:val="24"/>
        </w:rPr>
        <w:tab/>
        <w:t>LG Electronics France</w:t>
      </w:r>
      <w:r w:rsidRPr="009A46B2">
        <w:rPr>
          <w:rFonts w:ascii="Times New Roman" w:eastAsia="Times New Roman" w:hAnsi="Times New Roman" w:cs="Times New Roman"/>
          <w:sz w:val="20"/>
          <w:szCs w:val="24"/>
        </w:rPr>
        <w:tab/>
      </w:r>
    </w:p>
    <w:p w14:paraId="179D2741"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R2-2503414</w:t>
      </w:r>
      <w:r w:rsidRPr="009A46B2">
        <w:rPr>
          <w:rFonts w:ascii="Times New Roman" w:eastAsia="Times New Roman" w:hAnsi="Times New Roman" w:cs="Times New Roman"/>
          <w:sz w:val="20"/>
          <w:szCs w:val="24"/>
        </w:rPr>
        <w:tab/>
        <w:t>Consideration on on-demand SSB SCell operation</w:t>
      </w:r>
      <w:r w:rsidRPr="009A46B2">
        <w:rPr>
          <w:rFonts w:ascii="Times New Roman" w:eastAsia="Times New Roman" w:hAnsi="Times New Roman" w:cs="Times New Roman"/>
          <w:sz w:val="20"/>
          <w:szCs w:val="24"/>
        </w:rPr>
        <w:tab/>
        <w:t>CATT</w:t>
      </w:r>
      <w:r w:rsidRPr="009A46B2">
        <w:rPr>
          <w:rFonts w:ascii="Times New Roman" w:eastAsia="Times New Roman" w:hAnsi="Times New Roman" w:cs="Times New Roman"/>
          <w:sz w:val="20"/>
          <w:szCs w:val="24"/>
        </w:rPr>
        <w:tab/>
      </w:r>
    </w:p>
    <w:p w14:paraId="02F7B964"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R2-2503573</w:t>
      </w:r>
      <w:r w:rsidRPr="009A46B2">
        <w:rPr>
          <w:rFonts w:ascii="Times New Roman" w:eastAsia="Times New Roman" w:hAnsi="Times New Roman" w:cs="Times New Roman"/>
          <w:sz w:val="20"/>
          <w:szCs w:val="24"/>
        </w:rPr>
        <w:tab/>
        <w:t>Discussion on on-demand SSB</w:t>
      </w:r>
      <w:r w:rsidRPr="009A46B2">
        <w:rPr>
          <w:rFonts w:ascii="Times New Roman" w:eastAsia="Times New Roman" w:hAnsi="Times New Roman" w:cs="Times New Roman"/>
          <w:sz w:val="20"/>
          <w:szCs w:val="24"/>
        </w:rPr>
        <w:tab/>
        <w:t>Xiaomi</w:t>
      </w:r>
    </w:p>
    <w:p w14:paraId="748FDD75"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R2-2503609</w:t>
      </w:r>
      <w:r w:rsidRPr="009A46B2">
        <w:rPr>
          <w:rFonts w:ascii="Times New Roman" w:eastAsia="Times New Roman" w:hAnsi="Times New Roman" w:cs="Times New Roman"/>
          <w:sz w:val="20"/>
          <w:szCs w:val="24"/>
        </w:rPr>
        <w:tab/>
        <w:t>Discussion on on-demand SSB for NES</w:t>
      </w:r>
      <w:r w:rsidRPr="009A46B2">
        <w:rPr>
          <w:rFonts w:ascii="Times New Roman" w:eastAsia="Times New Roman" w:hAnsi="Times New Roman" w:cs="Times New Roman"/>
          <w:sz w:val="20"/>
          <w:szCs w:val="24"/>
        </w:rPr>
        <w:tab/>
        <w:t>Ericsson</w:t>
      </w:r>
      <w:r w:rsidRPr="009A46B2">
        <w:rPr>
          <w:rFonts w:ascii="Times New Roman" w:eastAsia="Times New Roman" w:hAnsi="Times New Roman" w:cs="Times New Roman"/>
          <w:sz w:val="20"/>
          <w:szCs w:val="24"/>
        </w:rPr>
        <w:tab/>
      </w:r>
    </w:p>
    <w:p w14:paraId="4E2FD12F"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R2-2503710</w:t>
      </w:r>
      <w:r w:rsidRPr="009A46B2">
        <w:rPr>
          <w:rFonts w:ascii="Times New Roman" w:eastAsia="Times New Roman" w:hAnsi="Times New Roman" w:cs="Times New Roman"/>
          <w:sz w:val="20"/>
          <w:szCs w:val="24"/>
        </w:rPr>
        <w:tab/>
        <w:t>Remaining issues on on-demand SSB for Scell</w:t>
      </w:r>
      <w:r w:rsidRPr="009A46B2">
        <w:rPr>
          <w:rFonts w:ascii="Times New Roman" w:eastAsia="Times New Roman" w:hAnsi="Times New Roman" w:cs="Times New Roman"/>
          <w:sz w:val="20"/>
          <w:szCs w:val="24"/>
        </w:rPr>
        <w:tab/>
        <w:t>Apple</w:t>
      </w:r>
      <w:r w:rsidRPr="009A46B2">
        <w:rPr>
          <w:rFonts w:ascii="Times New Roman" w:eastAsia="Times New Roman" w:hAnsi="Times New Roman" w:cs="Times New Roman"/>
          <w:sz w:val="20"/>
          <w:szCs w:val="24"/>
        </w:rPr>
        <w:tab/>
      </w:r>
    </w:p>
    <w:p w14:paraId="1B78D669"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R2-2503755</w:t>
      </w:r>
      <w:r w:rsidRPr="009A46B2">
        <w:rPr>
          <w:rFonts w:ascii="Times New Roman" w:eastAsia="Times New Roman" w:hAnsi="Times New Roman" w:cs="Times New Roman"/>
          <w:sz w:val="20"/>
          <w:szCs w:val="24"/>
        </w:rPr>
        <w:tab/>
        <w:t>Remaining issues of on-demand SSB SCell operation</w:t>
      </w:r>
      <w:r w:rsidRPr="009A46B2">
        <w:rPr>
          <w:rFonts w:ascii="Times New Roman" w:eastAsia="Times New Roman" w:hAnsi="Times New Roman" w:cs="Times New Roman"/>
          <w:sz w:val="20"/>
          <w:szCs w:val="24"/>
        </w:rPr>
        <w:tab/>
        <w:t>ZTE Corporation, Sanechips</w:t>
      </w:r>
    </w:p>
    <w:p w14:paraId="05C647ED"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R2-2503805</w:t>
      </w:r>
      <w:r w:rsidRPr="009A46B2">
        <w:rPr>
          <w:rFonts w:ascii="Times New Roman" w:eastAsia="Times New Roman" w:hAnsi="Times New Roman" w:cs="Times New Roman"/>
          <w:sz w:val="20"/>
          <w:szCs w:val="24"/>
        </w:rPr>
        <w:tab/>
        <w:t>Remaining issues on on-demand SSB SCell operation</w:t>
      </w:r>
      <w:r w:rsidRPr="009A46B2">
        <w:rPr>
          <w:rFonts w:ascii="Times New Roman" w:eastAsia="Times New Roman" w:hAnsi="Times New Roman" w:cs="Times New Roman"/>
          <w:sz w:val="20"/>
          <w:szCs w:val="24"/>
        </w:rPr>
        <w:tab/>
      </w:r>
      <w:r>
        <w:rPr>
          <w:rFonts w:ascii="Times New Roman" w:eastAsia="Times New Roman" w:hAnsi="Times New Roman" w:cs="Times New Roman"/>
          <w:sz w:val="20"/>
          <w:szCs w:val="24"/>
        </w:rPr>
        <w:t xml:space="preserve"> </w:t>
      </w:r>
      <w:r w:rsidRPr="009A46B2">
        <w:rPr>
          <w:rFonts w:ascii="Times New Roman" w:eastAsia="Times New Roman" w:hAnsi="Times New Roman" w:cs="Times New Roman"/>
          <w:sz w:val="20"/>
          <w:szCs w:val="24"/>
        </w:rPr>
        <w:t>Fujitsu</w:t>
      </w:r>
      <w:r w:rsidRPr="009A46B2">
        <w:rPr>
          <w:rFonts w:ascii="Times New Roman" w:eastAsia="Times New Roman" w:hAnsi="Times New Roman" w:cs="Times New Roman"/>
          <w:sz w:val="20"/>
          <w:szCs w:val="24"/>
        </w:rPr>
        <w:tab/>
      </w:r>
    </w:p>
    <w:p w14:paraId="22C1F10B"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R2-2503824</w:t>
      </w:r>
      <w:r w:rsidRPr="009A46B2">
        <w:rPr>
          <w:rFonts w:ascii="Times New Roman" w:eastAsia="Times New Roman" w:hAnsi="Times New Roman" w:cs="Times New Roman"/>
          <w:sz w:val="20"/>
          <w:szCs w:val="24"/>
        </w:rPr>
        <w:tab/>
        <w:t>Remaining issues of OD-SSB</w:t>
      </w:r>
      <w:r w:rsidRPr="009A46B2">
        <w:rPr>
          <w:rFonts w:ascii="Times New Roman" w:eastAsia="Times New Roman" w:hAnsi="Times New Roman" w:cs="Times New Roman"/>
          <w:sz w:val="20"/>
          <w:szCs w:val="24"/>
        </w:rPr>
        <w:tab/>
        <w:t>Rakuten Mobile, Inc</w:t>
      </w:r>
      <w:r w:rsidRPr="009A46B2">
        <w:rPr>
          <w:rFonts w:ascii="Times New Roman" w:eastAsia="Times New Roman" w:hAnsi="Times New Roman" w:cs="Times New Roman"/>
          <w:sz w:val="20"/>
          <w:szCs w:val="24"/>
        </w:rPr>
        <w:tab/>
      </w:r>
    </w:p>
    <w:p w14:paraId="0548F157"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R2-2503827</w:t>
      </w:r>
      <w:r w:rsidRPr="009A46B2">
        <w:rPr>
          <w:rFonts w:ascii="Times New Roman" w:eastAsia="Times New Roman" w:hAnsi="Times New Roman" w:cs="Times New Roman"/>
          <w:sz w:val="20"/>
          <w:szCs w:val="24"/>
        </w:rPr>
        <w:tab/>
        <w:t>Discussion on on-demand SSB SCell operation</w:t>
      </w:r>
      <w:r w:rsidRPr="009A46B2">
        <w:rPr>
          <w:rFonts w:ascii="Times New Roman" w:eastAsia="Times New Roman" w:hAnsi="Times New Roman" w:cs="Times New Roman"/>
          <w:sz w:val="20"/>
          <w:szCs w:val="24"/>
        </w:rPr>
        <w:tab/>
        <w:t>Sharp</w:t>
      </w:r>
      <w:r w:rsidRPr="009A46B2">
        <w:rPr>
          <w:rFonts w:ascii="Times New Roman" w:eastAsia="Times New Roman" w:hAnsi="Times New Roman" w:cs="Times New Roman"/>
          <w:sz w:val="20"/>
          <w:szCs w:val="24"/>
        </w:rPr>
        <w:tab/>
      </w:r>
    </w:p>
    <w:p w14:paraId="5A5F4EE0"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R2-2503893</w:t>
      </w:r>
      <w:r w:rsidRPr="009A46B2">
        <w:rPr>
          <w:rFonts w:ascii="Times New Roman" w:eastAsia="Times New Roman" w:hAnsi="Times New Roman" w:cs="Times New Roman"/>
          <w:sz w:val="20"/>
          <w:szCs w:val="24"/>
        </w:rPr>
        <w:tab/>
        <w:t>On demand SSB handling</w:t>
      </w:r>
      <w:r w:rsidRPr="009A46B2">
        <w:rPr>
          <w:rFonts w:ascii="Times New Roman" w:eastAsia="Times New Roman" w:hAnsi="Times New Roman" w:cs="Times New Roman"/>
          <w:sz w:val="20"/>
          <w:szCs w:val="24"/>
        </w:rPr>
        <w:tab/>
        <w:t>Nokia, Nokia Shanghai Bell</w:t>
      </w:r>
    </w:p>
    <w:p w14:paraId="1561D107"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R2-2503916</w:t>
      </w:r>
      <w:r w:rsidRPr="009A46B2">
        <w:rPr>
          <w:rFonts w:ascii="Times New Roman" w:eastAsia="Times New Roman" w:hAnsi="Times New Roman" w:cs="Times New Roman"/>
          <w:sz w:val="20"/>
          <w:szCs w:val="24"/>
        </w:rPr>
        <w:tab/>
        <w:t>Issues on the procedure of on-demand SSB SCell operation</w:t>
      </w:r>
      <w:r w:rsidRPr="009A46B2">
        <w:rPr>
          <w:rFonts w:ascii="Times New Roman" w:eastAsia="Times New Roman" w:hAnsi="Times New Roman" w:cs="Times New Roman"/>
          <w:sz w:val="20"/>
          <w:szCs w:val="24"/>
        </w:rPr>
        <w:tab/>
        <w:t>Lenovo</w:t>
      </w:r>
      <w:r w:rsidRPr="009A46B2">
        <w:rPr>
          <w:rFonts w:ascii="Times New Roman" w:eastAsia="Times New Roman" w:hAnsi="Times New Roman" w:cs="Times New Roman"/>
          <w:sz w:val="20"/>
          <w:szCs w:val="24"/>
        </w:rPr>
        <w:tab/>
      </w:r>
    </w:p>
    <w:p w14:paraId="649CB15D"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R2-2503944</w:t>
      </w:r>
      <w:r w:rsidRPr="009A46B2">
        <w:rPr>
          <w:rFonts w:ascii="Times New Roman" w:eastAsia="Times New Roman" w:hAnsi="Times New Roman" w:cs="Times New Roman"/>
          <w:sz w:val="20"/>
          <w:szCs w:val="24"/>
        </w:rPr>
        <w:tab/>
        <w:t>Discussion on on-demand SSB SCell operation for NES</w:t>
      </w:r>
      <w:r w:rsidRPr="009A46B2">
        <w:rPr>
          <w:rFonts w:ascii="Times New Roman" w:eastAsia="Times New Roman" w:hAnsi="Times New Roman" w:cs="Times New Roman"/>
          <w:sz w:val="20"/>
          <w:szCs w:val="24"/>
        </w:rPr>
        <w:tab/>
        <w:t>Huawei, HiSilicon</w:t>
      </w:r>
    </w:p>
    <w:p w14:paraId="6A4D22FC"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R2-2503988</w:t>
      </w:r>
      <w:r w:rsidRPr="009A46B2">
        <w:rPr>
          <w:rFonts w:ascii="Times New Roman" w:eastAsia="Times New Roman" w:hAnsi="Times New Roman" w:cs="Times New Roman"/>
          <w:sz w:val="20"/>
          <w:szCs w:val="24"/>
        </w:rPr>
        <w:tab/>
        <w:t>Remaining issues on On-demand SSB for SCell</w:t>
      </w:r>
      <w:r w:rsidRPr="009A46B2">
        <w:rPr>
          <w:rFonts w:ascii="Times New Roman" w:eastAsia="Times New Roman" w:hAnsi="Times New Roman" w:cs="Times New Roman"/>
          <w:sz w:val="20"/>
          <w:szCs w:val="24"/>
        </w:rPr>
        <w:tab/>
        <w:t>NEC</w:t>
      </w:r>
      <w:r w:rsidRPr="009A46B2">
        <w:rPr>
          <w:rFonts w:ascii="Times New Roman" w:eastAsia="Times New Roman" w:hAnsi="Times New Roman" w:cs="Times New Roman"/>
          <w:sz w:val="20"/>
          <w:szCs w:val="24"/>
        </w:rPr>
        <w:tab/>
      </w:r>
    </w:p>
    <w:p w14:paraId="2C441476"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R2-2504036</w:t>
      </w:r>
      <w:r w:rsidRPr="009A46B2">
        <w:rPr>
          <w:rFonts w:ascii="Times New Roman" w:eastAsia="Times New Roman" w:hAnsi="Times New Roman" w:cs="Times New Roman"/>
          <w:sz w:val="20"/>
          <w:szCs w:val="24"/>
        </w:rPr>
        <w:tab/>
        <w:t>Remaining issues of on-demand SSB SCell operation</w:t>
      </w:r>
      <w:r w:rsidRPr="009A46B2">
        <w:rPr>
          <w:rFonts w:ascii="Times New Roman" w:eastAsia="Times New Roman" w:hAnsi="Times New Roman" w:cs="Times New Roman"/>
          <w:sz w:val="20"/>
          <w:szCs w:val="24"/>
        </w:rPr>
        <w:tab/>
        <w:t>vivo</w:t>
      </w:r>
    </w:p>
    <w:p w14:paraId="4AD1B075"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R2-2504061</w:t>
      </w:r>
      <w:r w:rsidRPr="009A46B2">
        <w:rPr>
          <w:rFonts w:ascii="Times New Roman" w:eastAsia="Times New Roman" w:hAnsi="Times New Roman" w:cs="Times New Roman"/>
          <w:sz w:val="20"/>
          <w:szCs w:val="24"/>
        </w:rPr>
        <w:tab/>
        <w:t>Remaining details on OD-SSB MAC CE</w:t>
      </w:r>
      <w:r w:rsidRPr="009A46B2">
        <w:rPr>
          <w:rFonts w:ascii="Times New Roman" w:eastAsia="Times New Roman" w:hAnsi="Times New Roman" w:cs="Times New Roman"/>
          <w:sz w:val="20"/>
          <w:szCs w:val="24"/>
        </w:rPr>
        <w:tab/>
        <w:t>Sony</w:t>
      </w:r>
    </w:p>
    <w:p w14:paraId="696B5E2E"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R2-2504242</w:t>
      </w:r>
      <w:r w:rsidRPr="009A46B2">
        <w:rPr>
          <w:rFonts w:ascii="Times New Roman" w:eastAsia="Times New Roman" w:hAnsi="Times New Roman" w:cs="Times New Roman"/>
          <w:sz w:val="20"/>
          <w:szCs w:val="24"/>
        </w:rPr>
        <w:tab/>
        <w:t>Discussion on On-demand SSB SCell Operation</w:t>
      </w:r>
      <w:r w:rsidRPr="009A46B2">
        <w:rPr>
          <w:rFonts w:ascii="Times New Roman" w:eastAsia="Times New Roman" w:hAnsi="Times New Roman" w:cs="Times New Roman"/>
          <w:sz w:val="20"/>
          <w:szCs w:val="24"/>
        </w:rPr>
        <w:tab/>
        <w:t>Qualcomm Incorporated</w:t>
      </w:r>
      <w:r w:rsidRPr="009A46B2">
        <w:rPr>
          <w:rFonts w:ascii="Times New Roman" w:eastAsia="Times New Roman" w:hAnsi="Times New Roman" w:cs="Times New Roman"/>
          <w:sz w:val="20"/>
          <w:szCs w:val="24"/>
        </w:rPr>
        <w:tab/>
      </w:r>
    </w:p>
    <w:p w14:paraId="5708F735"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R2-2504280</w:t>
      </w:r>
      <w:r w:rsidRPr="009A46B2">
        <w:rPr>
          <w:rFonts w:ascii="Times New Roman" w:eastAsia="Times New Roman" w:hAnsi="Times New Roman" w:cs="Times New Roman"/>
          <w:sz w:val="20"/>
          <w:szCs w:val="24"/>
        </w:rPr>
        <w:tab/>
        <w:t>On demand SSB transmission for SCell</w:t>
      </w:r>
      <w:r w:rsidRPr="009A46B2">
        <w:rPr>
          <w:rFonts w:ascii="Times New Roman" w:eastAsia="Times New Roman" w:hAnsi="Times New Roman" w:cs="Times New Roman"/>
          <w:sz w:val="20"/>
          <w:szCs w:val="24"/>
        </w:rPr>
        <w:tab/>
        <w:t>InterDigital</w:t>
      </w:r>
      <w:r w:rsidRPr="009A46B2">
        <w:rPr>
          <w:rFonts w:ascii="Times New Roman" w:eastAsia="Times New Roman" w:hAnsi="Times New Roman" w:cs="Times New Roman"/>
          <w:sz w:val="20"/>
          <w:szCs w:val="24"/>
        </w:rPr>
        <w:tab/>
      </w:r>
    </w:p>
    <w:p w14:paraId="0E0086B2"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R2-2504386</w:t>
      </w:r>
      <w:r w:rsidRPr="009A46B2">
        <w:rPr>
          <w:rFonts w:ascii="Times New Roman" w:eastAsia="Times New Roman" w:hAnsi="Times New Roman" w:cs="Times New Roman"/>
          <w:sz w:val="20"/>
          <w:szCs w:val="24"/>
        </w:rPr>
        <w:tab/>
        <w:t>Discussion on On-demand SSB for Scell</w:t>
      </w:r>
      <w:r w:rsidRPr="009A46B2">
        <w:rPr>
          <w:rFonts w:ascii="Times New Roman" w:eastAsia="Times New Roman" w:hAnsi="Times New Roman" w:cs="Times New Roman"/>
          <w:sz w:val="20"/>
          <w:szCs w:val="24"/>
        </w:rPr>
        <w:tab/>
        <w:t>CMCC</w:t>
      </w:r>
      <w:r w:rsidRPr="009A46B2">
        <w:rPr>
          <w:rFonts w:ascii="Times New Roman" w:eastAsia="Times New Roman" w:hAnsi="Times New Roman" w:cs="Times New Roman"/>
          <w:sz w:val="20"/>
          <w:szCs w:val="24"/>
        </w:rPr>
        <w:tab/>
      </w:r>
    </w:p>
    <w:p w14:paraId="453C175B"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R2-2504417</w:t>
      </w:r>
      <w:r w:rsidRPr="009A46B2">
        <w:rPr>
          <w:rFonts w:ascii="Times New Roman" w:eastAsia="Times New Roman" w:hAnsi="Times New Roman" w:cs="Times New Roman"/>
          <w:sz w:val="20"/>
          <w:szCs w:val="24"/>
        </w:rPr>
        <w:tab/>
        <w:t>On-demand SSB SCell operation</w:t>
      </w:r>
      <w:r w:rsidRPr="009A46B2">
        <w:rPr>
          <w:rFonts w:ascii="Times New Roman" w:eastAsia="Times New Roman" w:hAnsi="Times New Roman" w:cs="Times New Roman"/>
          <w:sz w:val="20"/>
          <w:szCs w:val="24"/>
        </w:rPr>
        <w:tab/>
        <w:t>Panasonic</w:t>
      </w:r>
      <w:r w:rsidRPr="009A46B2">
        <w:rPr>
          <w:rFonts w:ascii="Times New Roman" w:eastAsia="Times New Roman" w:hAnsi="Times New Roman" w:cs="Times New Roman"/>
          <w:sz w:val="20"/>
          <w:szCs w:val="24"/>
        </w:rPr>
        <w:tab/>
      </w:r>
    </w:p>
    <w:p w14:paraId="2D58DCD8" w14:textId="77777777" w:rsidR="00D1187E" w:rsidRPr="009A46B2"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R2-2504418</w:t>
      </w:r>
      <w:r w:rsidRPr="009A46B2">
        <w:rPr>
          <w:rFonts w:ascii="Times New Roman" w:eastAsia="Times New Roman" w:hAnsi="Times New Roman" w:cs="Times New Roman"/>
          <w:sz w:val="20"/>
          <w:szCs w:val="24"/>
        </w:rPr>
        <w:tab/>
        <w:t>Discussion on on-demand SSB SCell operation</w:t>
      </w:r>
      <w:r w:rsidRPr="009A46B2">
        <w:rPr>
          <w:rFonts w:ascii="Times New Roman" w:eastAsia="Times New Roman" w:hAnsi="Times New Roman" w:cs="Times New Roman"/>
          <w:sz w:val="20"/>
          <w:szCs w:val="24"/>
        </w:rPr>
        <w:tab/>
        <w:t>NTT DOCOMO, INC.</w:t>
      </w:r>
      <w:r w:rsidRPr="009A46B2">
        <w:rPr>
          <w:rFonts w:ascii="Times New Roman" w:eastAsia="Times New Roman" w:hAnsi="Times New Roman" w:cs="Times New Roman"/>
          <w:sz w:val="20"/>
          <w:szCs w:val="24"/>
        </w:rPr>
        <w:tab/>
      </w:r>
    </w:p>
    <w:p w14:paraId="451D1BB1" w14:textId="77777777" w:rsidR="00D1187E"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9A46B2">
        <w:rPr>
          <w:rFonts w:ascii="Times New Roman" w:eastAsia="Times New Roman" w:hAnsi="Times New Roman" w:cs="Times New Roman"/>
          <w:sz w:val="20"/>
          <w:szCs w:val="24"/>
        </w:rPr>
        <w:t>R2-2504540</w:t>
      </w:r>
      <w:r w:rsidRPr="009A46B2">
        <w:rPr>
          <w:rFonts w:ascii="Times New Roman" w:eastAsia="Times New Roman" w:hAnsi="Times New Roman" w:cs="Times New Roman"/>
          <w:sz w:val="20"/>
          <w:szCs w:val="24"/>
        </w:rPr>
        <w:tab/>
        <w:t>Discussion on On-demand SSB</w:t>
      </w:r>
      <w:r w:rsidRPr="009A46B2">
        <w:rPr>
          <w:rFonts w:ascii="Times New Roman" w:eastAsia="Times New Roman" w:hAnsi="Times New Roman" w:cs="Times New Roman"/>
          <w:sz w:val="20"/>
          <w:szCs w:val="24"/>
        </w:rPr>
        <w:tab/>
        <w:t>KDDI Corporation</w:t>
      </w:r>
    </w:p>
    <w:p w14:paraId="08BC2B3F"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R2-2503351</w:t>
      </w:r>
      <w:r w:rsidRPr="00C05936">
        <w:rPr>
          <w:rFonts w:ascii="Times New Roman" w:eastAsia="Times New Roman" w:hAnsi="Times New Roman" w:cs="Times New Roman"/>
          <w:sz w:val="20"/>
          <w:szCs w:val="24"/>
        </w:rPr>
        <w:tab/>
        <w:t>Discussion on on-demand SIB1</w:t>
      </w:r>
      <w:r w:rsidRPr="00C05936">
        <w:rPr>
          <w:rFonts w:ascii="Times New Roman" w:eastAsia="Times New Roman" w:hAnsi="Times New Roman" w:cs="Times New Roman"/>
          <w:sz w:val="20"/>
          <w:szCs w:val="24"/>
        </w:rPr>
        <w:tab/>
        <w:t>Xiaomi</w:t>
      </w:r>
      <w:r w:rsidRPr="00C05936">
        <w:rPr>
          <w:rFonts w:ascii="Times New Roman" w:eastAsia="Times New Roman" w:hAnsi="Times New Roman" w:cs="Times New Roman"/>
          <w:sz w:val="20"/>
          <w:szCs w:val="24"/>
        </w:rPr>
        <w:tab/>
      </w:r>
    </w:p>
    <w:p w14:paraId="35D3D07A"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R2-2503391</w:t>
      </w:r>
      <w:r w:rsidRPr="00C05936">
        <w:rPr>
          <w:rFonts w:ascii="Times New Roman" w:eastAsia="Times New Roman" w:hAnsi="Times New Roman" w:cs="Times New Roman"/>
          <w:sz w:val="20"/>
          <w:szCs w:val="24"/>
        </w:rPr>
        <w:tab/>
        <w:t>On-demand SIB1</w:t>
      </w:r>
      <w:r w:rsidRPr="00C05936">
        <w:rPr>
          <w:rFonts w:ascii="Times New Roman" w:eastAsia="Times New Roman" w:hAnsi="Times New Roman" w:cs="Times New Roman"/>
          <w:sz w:val="20"/>
          <w:szCs w:val="24"/>
        </w:rPr>
        <w:tab/>
        <w:t>Samsung</w:t>
      </w:r>
      <w:r w:rsidRPr="00C05936">
        <w:rPr>
          <w:rFonts w:ascii="Times New Roman" w:eastAsia="Times New Roman" w:hAnsi="Times New Roman" w:cs="Times New Roman"/>
          <w:sz w:val="20"/>
          <w:szCs w:val="24"/>
        </w:rPr>
        <w:tab/>
      </w:r>
    </w:p>
    <w:p w14:paraId="19F1A1D4"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R2-2503415</w:t>
      </w:r>
      <w:r w:rsidRPr="00C05936">
        <w:rPr>
          <w:rFonts w:ascii="Times New Roman" w:eastAsia="Times New Roman" w:hAnsi="Times New Roman" w:cs="Times New Roman"/>
          <w:sz w:val="20"/>
          <w:szCs w:val="24"/>
        </w:rPr>
        <w:tab/>
        <w:t>Consideration on on-demand SIB1</w:t>
      </w:r>
      <w:r w:rsidRPr="00C05936">
        <w:rPr>
          <w:rFonts w:ascii="Times New Roman" w:eastAsia="Times New Roman" w:hAnsi="Times New Roman" w:cs="Times New Roman"/>
          <w:sz w:val="20"/>
          <w:szCs w:val="24"/>
        </w:rPr>
        <w:tab/>
        <w:t>CATT</w:t>
      </w:r>
      <w:r w:rsidRPr="00C05936">
        <w:rPr>
          <w:rFonts w:ascii="Times New Roman" w:eastAsia="Times New Roman" w:hAnsi="Times New Roman" w:cs="Times New Roman"/>
          <w:sz w:val="20"/>
          <w:szCs w:val="24"/>
        </w:rPr>
        <w:tab/>
      </w:r>
    </w:p>
    <w:p w14:paraId="65D9FCC2"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R2-2503467</w:t>
      </w:r>
      <w:r w:rsidRPr="00C05936">
        <w:rPr>
          <w:rFonts w:ascii="Times New Roman" w:eastAsia="Times New Roman" w:hAnsi="Times New Roman" w:cs="Times New Roman"/>
          <w:sz w:val="20"/>
          <w:szCs w:val="24"/>
        </w:rPr>
        <w:tab/>
        <w:t>Remaining issues for On-demand SIB1 request and UE behaviour</w:t>
      </w:r>
      <w:r w:rsidRPr="00C05936">
        <w:rPr>
          <w:rFonts w:ascii="Times New Roman" w:eastAsia="Times New Roman" w:hAnsi="Times New Roman" w:cs="Times New Roman"/>
          <w:sz w:val="20"/>
          <w:szCs w:val="24"/>
        </w:rPr>
        <w:tab/>
        <w:t>NEC</w:t>
      </w:r>
      <w:r w:rsidRPr="00C05936">
        <w:rPr>
          <w:rFonts w:ascii="Times New Roman" w:eastAsia="Times New Roman" w:hAnsi="Times New Roman" w:cs="Times New Roman"/>
          <w:sz w:val="20"/>
          <w:szCs w:val="24"/>
        </w:rPr>
        <w:tab/>
      </w:r>
    </w:p>
    <w:p w14:paraId="76C287E6"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R2-2503485</w:t>
      </w:r>
      <w:r w:rsidRPr="00C05936">
        <w:rPr>
          <w:rFonts w:ascii="Times New Roman" w:eastAsia="Times New Roman" w:hAnsi="Times New Roman" w:cs="Times New Roman"/>
          <w:sz w:val="20"/>
          <w:szCs w:val="24"/>
        </w:rPr>
        <w:tab/>
        <w:t>Providing Cell Reselection Assistance information</w:t>
      </w:r>
      <w:r w:rsidRPr="00C05936">
        <w:rPr>
          <w:rFonts w:ascii="Times New Roman" w:eastAsia="Times New Roman" w:hAnsi="Times New Roman" w:cs="Times New Roman"/>
          <w:sz w:val="20"/>
          <w:szCs w:val="24"/>
        </w:rPr>
        <w:tab/>
        <w:t>Lenovo</w:t>
      </w:r>
      <w:r w:rsidRPr="00C05936">
        <w:rPr>
          <w:rFonts w:ascii="Times New Roman" w:eastAsia="Times New Roman" w:hAnsi="Times New Roman" w:cs="Times New Roman"/>
          <w:sz w:val="20"/>
          <w:szCs w:val="24"/>
        </w:rPr>
        <w:tab/>
      </w:r>
    </w:p>
    <w:p w14:paraId="1FE47233"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R2-2503502</w:t>
      </w:r>
      <w:r w:rsidRPr="00C05936">
        <w:rPr>
          <w:rFonts w:ascii="Times New Roman" w:eastAsia="Times New Roman" w:hAnsi="Times New Roman" w:cs="Times New Roman"/>
          <w:sz w:val="20"/>
          <w:szCs w:val="24"/>
        </w:rPr>
        <w:tab/>
        <w:t>Discussion on remaining issues of on-demand SIB1 operation for NES</w:t>
      </w:r>
      <w:r w:rsidRPr="00C05936">
        <w:rPr>
          <w:rFonts w:ascii="Times New Roman" w:eastAsia="Times New Roman" w:hAnsi="Times New Roman" w:cs="Times New Roman"/>
          <w:sz w:val="20"/>
          <w:szCs w:val="24"/>
        </w:rPr>
        <w:tab/>
        <w:t>Huawei, HiSilicon</w:t>
      </w:r>
      <w:r w:rsidRPr="00C05936">
        <w:rPr>
          <w:rFonts w:ascii="Times New Roman" w:eastAsia="Times New Roman" w:hAnsi="Times New Roman" w:cs="Times New Roman"/>
          <w:sz w:val="20"/>
          <w:szCs w:val="24"/>
        </w:rPr>
        <w:tab/>
      </w:r>
    </w:p>
    <w:p w14:paraId="19FDDAE2"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R2-2503636</w:t>
      </w:r>
      <w:r w:rsidRPr="00C05936">
        <w:rPr>
          <w:rFonts w:ascii="Times New Roman" w:eastAsia="Times New Roman" w:hAnsi="Times New Roman" w:cs="Times New Roman"/>
          <w:sz w:val="20"/>
          <w:szCs w:val="24"/>
        </w:rPr>
        <w:tab/>
        <w:t>Discussion on on-demand SIB1 for NES</w:t>
      </w:r>
      <w:r w:rsidRPr="00C05936">
        <w:rPr>
          <w:rFonts w:ascii="Times New Roman" w:eastAsia="Times New Roman" w:hAnsi="Times New Roman" w:cs="Times New Roman"/>
          <w:sz w:val="20"/>
          <w:szCs w:val="24"/>
        </w:rPr>
        <w:tab/>
        <w:t>Ericsson</w:t>
      </w:r>
      <w:r w:rsidRPr="00C05936">
        <w:rPr>
          <w:rFonts w:ascii="Times New Roman" w:eastAsia="Times New Roman" w:hAnsi="Times New Roman" w:cs="Times New Roman"/>
          <w:sz w:val="20"/>
          <w:szCs w:val="24"/>
        </w:rPr>
        <w:tab/>
      </w:r>
    </w:p>
    <w:p w14:paraId="3AC2C719"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R2-2503711</w:t>
      </w:r>
      <w:r w:rsidRPr="00C05936">
        <w:rPr>
          <w:rFonts w:ascii="Times New Roman" w:eastAsia="Times New Roman" w:hAnsi="Times New Roman" w:cs="Times New Roman"/>
          <w:sz w:val="20"/>
          <w:szCs w:val="24"/>
        </w:rPr>
        <w:tab/>
        <w:t>Remaining issues on on-demand SIB1</w:t>
      </w:r>
      <w:r w:rsidRPr="00C05936">
        <w:rPr>
          <w:rFonts w:ascii="Times New Roman" w:eastAsia="Times New Roman" w:hAnsi="Times New Roman" w:cs="Times New Roman"/>
          <w:sz w:val="20"/>
          <w:szCs w:val="24"/>
        </w:rPr>
        <w:tab/>
        <w:t>Apple</w:t>
      </w:r>
    </w:p>
    <w:p w14:paraId="5D5CF05C"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R2-2503756</w:t>
      </w:r>
      <w:r w:rsidRPr="00C05936">
        <w:rPr>
          <w:rFonts w:ascii="Times New Roman" w:eastAsia="Times New Roman" w:hAnsi="Times New Roman" w:cs="Times New Roman"/>
          <w:sz w:val="20"/>
          <w:szCs w:val="24"/>
        </w:rPr>
        <w:tab/>
        <w:t>Remaining issues of on-demand SIB1</w:t>
      </w:r>
      <w:r w:rsidRPr="00C05936">
        <w:rPr>
          <w:rFonts w:ascii="Times New Roman" w:eastAsia="Times New Roman" w:hAnsi="Times New Roman" w:cs="Times New Roman"/>
          <w:sz w:val="20"/>
          <w:szCs w:val="24"/>
        </w:rPr>
        <w:tab/>
        <w:t>ZTE Corporation, Sanechips</w:t>
      </w:r>
      <w:r w:rsidRPr="00C05936">
        <w:rPr>
          <w:rFonts w:ascii="Times New Roman" w:eastAsia="Times New Roman" w:hAnsi="Times New Roman" w:cs="Times New Roman"/>
          <w:sz w:val="20"/>
          <w:szCs w:val="24"/>
        </w:rPr>
        <w:tab/>
      </w:r>
    </w:p>
    <w:p w14:paraId="517DD0F0"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R2-2503797</w:t>
      </w:r>
      <w:r w:rsidRPr="00C05936">
        <w:rPr>
          <w:rFonts w:ascii="Times New Roman" w:eastAsia="Times New Roman" w:hAnsi="Times New Roman" w:cs="Times New Roman"/>
          <w:sz w:val="20"/>
          <w:szCs w:val="24"/>
        </w:rPr>
        <w:tab/>
        <w:t>Open issues in the running CRs for OD-SIB1</w:t>
      </w:r>
      <w:r w:rsidRPr="00C05936">
        <w:rPr>
          <w:rFonts w:ascii="Times New Roman" w:eastAsia="Times New Roman" w:hAnsi="Times New Roman" w:cs="Times New Roman"/>
          <w:sz w:val="20"/>
          <w:szCs w:val="24"/>
        </w:rPr>
        <w:tab/>
        <w:t>Google</w:t>
      </w:r>
      <w:r w:rsidRPr="00C05936">
        <w:rPr>
          <w:rFonts w:ascii="Times New Roman" w:eastAsia="Times New Roman" w:hAnsi="Times New Roman" w:cs="Times New Roman"/>
          <w:sz w:val="20"/>
          <w:szCs w:val="24"/>
        </w:rPr>
        <w:tab/>
      </w:r>
    </w:p>
    <w:p w14:paraId="62C56705"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R2-2503806</w:t>
      </w:r>
      <w:r w:rsidRPr="00C05936">
        <w:rPr>
          <w:rFonts w:ascii="Times New Roman" w:eastAsia="Times New Roman" w:hAnsi="Times New Roman" w:cs="Times New Roman"/>
          <w:sz w:val="20"/>
          <w:szCs w:val="24"/>
        </w:rPr>
        <w:tab/>
        <w:t>Remaining issues on on-demand SIB1 procedure</w:t>
      </w:r>
      <w:r w:rsidRPr="00C05936">
        <w:rPr>
          <w:rFonts w:ascii="Times New Roman" w:eastAsia="Times New Roman" w:hAnsi="Times New Roman" w:cs="Times New Roman"/>
          <w:sz w:val="20"/>
          <w:szCs w:val="24"/>
        </w:rPr>
        <w:tab/>
        <w:t>Fujitsu</w:t>
      </w:r>
      <w:r w:rsidRPr="00C05936">
        <w:rPr>
          <w:rFonts w:ascii="Times New Roman" w:eastAsia="Times New Roman" w:hAnsi="Times New Roman" w:cs="Times New Roman"/>
          <w:sz w:val="20"/>
          <w:szCs w:val="24"/>
        </w:rPr>
        <w:tab/>
      </w:r>
    </w:p>
    <w:p w14:paraId="4A0E10DE"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R2-2503823</w:t>
      </w:r>
      <w:r w:rsidRPr="00C05936">
        <w:rPr>
          <w:rFonts w:ascii="Times New Roman" w:eastAsia="Times New Roman" w:hAnsi="Times New Roman" w:cs="Times New Roman"/>
          <w:sz w:val="20"/>
          <w:szCs w:val="24"/>
        </w:rPr>
        <w:tab/>
        <w:t>Remaining issues of OD-SIB1</w:t>
      </w:r>
      <w:r w:rsidRPr="00C05936">
        <w:rPr>
          <w:rFonts w:ascii="Times New Roman" w:eastAsia="Times New Roman" w:hAnsi="Times New Roman" w:cs="Times New Roman"/>
          <w:sz w:val="20"/>
          <w:szCs w:val="24"/>
        </w:rPr>
        <w:tab/>
        <w:t>Rakuten Mobile, Inc</w:t>
      </w:r>
      <w:r w:rsidRPr="00C05936">
        <w:rPr>
          <w:rFonts w:ascii="Times New Roman" w:eastAsia="Times New Roman" w:hAnsi="Times New Roman" w:cs="Times New Roman"/>
          <w:sz w:val="20"/>
          <w:szCs w:val="24"/>
        </w:rPr>
        <w:tab/>
      </w:r>
    </w:p>
    <w:p w14:paraId="18A9FDA0"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R2-2503839</w:t>
      </w:r>
      <w:r w:rsidRPr="00C05936">
        <w:rPr>
          <w:rFonts w:ascii="Times New Roman" w:eastAsia="Times New Roman" w:hAnsi="Times New Roman" w:cs="Times New Roman"/>
          <w:sz w:val="20"/>
          <w:szCs w:val="24"/>
        </w:rPr>
        <w:tab/>
        <w:t>Remaining issues on OD-SIB1 operation</w:t>
      </w:r>
      <w:r w:rsidRPr="00C05936">
        <w:rPr>
          <w:rFonts w:ascii="Times New Roman" w:eastAsia="Times New Roman" w:hAnsi="Times New Roman" w:cs="Times New Roman"/>
          <w:sz w:val="20"/>
          <w:szCs w:val="24"/>
        </w:rPr>
        <w:tab/>
        <w:t>LG Electronics Inc.</w:t>
      </w:r>
      <w:r w:rsidRPr="00C05936">
        <w:rPr>
          <w:rFonts w:ascii="Times New Roman" w:eastAsia="Times New Roman" w:hAnsi="Times New Roman" w:cs="Times New Roman"/>
          <w:sz w:val="20"/>
          <w:szCs w:val="24"/>
        </w:rPr>
        <w:tab/>
      </w:r>
    </w:p>
    <w:p w14:paraId="4C73A8F5"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R2-2503894</w:t>
      </w:r>
      <w:r w:rsidRPr="00C05936">
        <w:rPr>
          <w:rFonts w:ascii="Times New Roman" w:eastAsia="Times New Roman" w:hAnsi="Times New Roman" w:cs="Times New Roman"/>
          <w:sz w:val="20"/>
          <w:szCs w:val="24"/>
        </w:rPr>
        <w:tab/>
        <w:t>On demand SIB1 handling</w:t>
      </w:r>
      <w:r w:rsidRPr="00C05936">
        <w:rPr>
          <w:rFonts w:ascii="Times New Roman" w:eastAsia="Times New Roman" w:hAnsi="Times New Roman" w:cs="Times New Roman"/>
          <w:sz w:val="20"/>
          <w:szCs w:val="24"/>
        </w:rPr>
        <w:tab/>
        <w:t>Nokia, Nokia Shanghai Bell</w:t>
      </w:r>
    </w:p>
    <w:p w14:paraId="0C25A3F0"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R2-2503955</w:t>
      </w:r>
      <w:r w:rsidRPr="00C05936">
        <w:rPr>
          <w:rFonts w:ascii="Times New Roman" w:eastAsia="Times New Roman" w:hAnsi="Times New Roman" w:cs="Times New Roman"/>
          <w:sz w:val="20"/>
          <w:szCs w:val="24"/>
        </w:rPr>
        <w:tab/>
        <w:t>Discussion on SIBxx validity check during T311</w:t>
      </w:r>
      <w:r w:rsidRPr="00C05936">
        <w:rPr>
          <w:rFonts w:ascii="Times New Roman" w:eastAsia="Times New Roman" w:hAnsi="Times New Roman" w:cs="Times New Roman"/>
          <w:sz w:val="20"/>
          <w:szCs w:val="24"/>
        </w:rPr>
        <w:tab/>
        <w:t>ITRI, Acer Incorporated</w:t>
      </w:r>
      <w:r w:rsidRPr="00C05936">
        <w:rPr>
          <w:rFonts w:ascii="Times New Roman" w:eastAsia="Times New Roman" w:hAnsi="Times New Roman" w:cs="Times New Roman"/>
          <w:sz w:val="20"/>
          <w:szCs w:val="24"/>
        </w:rPr>
        <w:tab/>
      </w:r>
    </w:p>
    <w:p w14:paraId="1B0ED501"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R2-2503999</w:t>
      </w:r>
      <w:r w:rsidRPr="00C05936">
        <w:rPr>
          <w:rFonts w:ascii="Times New Roman" w:eastAsia="Times New Roman" w:hAnsi="Times New Roman" w:cs="Times New Roman"/>
          <w:sz w:val="20"/>
          <w:szCs w:val="24"/>
        </w:rPr>
        <w:tab/>
        <w:t>Consideration on on-demand SIB1</w:t>
      </w:r>
      <w:r w:rsidRPr="00C05936">
        <w:rPr>
          <w:rFonts w:ascii="Times New Roman" w:eastAsia="Times New Roman" w:hAnsi="Times New Roman" w:cs="Times New Roman"/>
          <w:sz w:val="20"/>
          <w:szCs w:val="24"/>
        </w:rPr>
        <w:tab/>
        <w:t>OPPO</w:t>
      </w:r>
      <w:r w:rsidRPr="00C05936">
        <w:rPr>
          <w:rFonts w:ascii="Times New Roman" w:eastAsia="Times New Roman" w:hAnsi="Times New Roman" w:cs="Times New Roman"/>
          <w:sz w:val="20"/>
          <w:szCs w:val="24"/>
        </w:rPr>
        <w:tab/>
      </w:r>
    </w:p>
    <w:p w14:paraId="230E3E4A"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R2-2504037</w:t>
      </w:r>
      <w:r w:rsidRPr="00C05936">
        <w:rPr>
          <w:rFonts w:ascii="Times New Roman" w:eastAsia="Times New Roman" w:hAnsi="Times New Roman" w:cs="Times New Roman"/>
          <w:sz w:val="20"/>
          <w:szCs w:val="24"/>
        </w:rPr>
        <w:tab/>
        <w:t>Remaining issues on OD-SIB1</w:t>
      </w:r>
      <w:r w:rsidRPr="00C05936">
        <w:rPr>
          <w:rFonts w:ascii="Times New Roman" w:eastAsia="Times New Roman" w:hAnsi="Times New Roman" w:cs="Times New Roman"/>
          <w:sz w:val="20"/>
          <w:szCs w:val="24"/>
        </w:rPr>
        <w:tab/>
        <w:t>vivo</w:t>
      </w:r>
    </w:p>
    <w:p w14:paraId="747855D3"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R2-2504054</w:t>
      </w:r>
      <w:r w:rsidRPr="00C05936">
        <w:rPr>
          <w:rFonts w:ascii="Times New Roman" w:eastAsia="Times New Roman" w:hAnsi="Times New Roman" w:cs="Times New Roman"/>
          <w:sz w:val="20"/>
          <w:szCs w:val="24"/>
        </w:rPr>
        <w:tab/>
        <w:t>Remaining details for on-demand SIB1</w:t>
      </w:r>
      <w:r w:rsidRPr="00C05936">
        <w:rPr>
          <w:rFonts w:ascii="Times New Roman" w:eastAsia="Times New Roman" w:hAnsi="Times New Roman" w:cs="Times New Roman"/>
          <w:sz w:val="20"/>
          <w:szCs w:val="24"/>
        </w:rPr>
        <w:tab/>
        <w:t>Sony</w:t>
      </w:r>
      <w:r w:rsidRPr="00C05936">
        <w:rPr>
          <w:rFonts w:ascii="Times New Roman" w:eastAsia="Times New Roman" w:hAnsi="Times New Roman" w:cs="Times New Roman"/>
          <w:sz w:val="20"/>
          <w:szCs w:val="24"/>
        </w:rPr>
        <w:tab/>
      </w:r>
    </w:p>
    <w:p w14:paraId="478181A7"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R2-2504243</w:t>
      </w:r>
      <w:r w:rsidRPr="00C05936">
        <w:rPr>
          <w:rFonts w:ascii="Times New Roman" w:eastAsia="Times New Roman" w:hAnsi="Times New Roman" w:cs="Times New Roman"/>
          <w:sz w:val="20"/>
          <w:szCs w:val="24"/>
        </w:rPr>
        <w:tab/>
        <w:t>Discussion on On-demand SIB1</w:t>
      </w:r>
      <w:r w:rsidRPr="00C05936">
        <w:rPr>
          <w:rFonts w:ascii="Times New Roman" w:eastAsia="Times New Roman" w:hAnsi="Times New Roman" w:cs="Times New Roman"/>
          <w:sz w:val="20"/>
          <w:szCs w:val="24"/>
        </w:rPr>
        <w:tab/>
        <w:t>Qualcomm Incorporated</w:t>
      </w:r>
      <w:r w:rsidRPr="00C05936">
        <w:rPr>
          <w:rFonts w:ascii="Times New Roman" w:eastAsia="Times New Roman" w:hAnsi="Times New Roman" w:cs="Times New Roman"/>
          <w:sz w:val="20"/>
          <w:szCs w:val="24"/>
        </w:rPr>
        <w:tab/>
      </w:r>
    </w:p>
    <w:p w14:paraId="4E57C333"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R2-2504387</w:t>
      </w:r>
      <w:r w:rsidRPr="00C05936">
        <w:rPr>
          <w:rFonts w:ascii="Times New Roman" w:eastAsia="Times New Roman" w:hAnsi="Times New Roman" w:cs="Times New Roman"/>
          <w:sz w:val="20"/>
          <w:szCs w:val="24"/>
        </w:rPr>
        <w:tab/>
        <w:t>Discussion on On-demand SIB1</w:t>
      </w:r>
      <w:r w:rsidRPr="00C05936">
        <w:rPr>
          <w:rFonts w:ascii="Times New Roman" w:eastAsia="Times New Roman" w:hAnsi="Times New Roman" w:cs="Times New Roman"/>
          <w:sz w:val="20"/>
          <w:szCs w:val="24"/>
        </w:rPr>
        <w:tab/>
        <w:t>CMCC</w:t>
      </w:r>
      <w:r w:rsidRPr="00C05936">
        <w:rPr>
          <w:rFonts w:ascii="Times New Roman" w:eastAsia="Times New Roman" w:hAnsi="Times New Roman" w:cs="Times New Roman"/>
          <w:sz w:val="20"/>
          <w:szCs w:val="24"/>
        </w:rPr>
        <w:tab/>
        <w:t>discussion</w:t>
      </w:r>
      <w:r w:rsidRPr="00C05936">
        <w:rPr>
          <w:rFonts w:ascii="Times New Roman" w:eastAsia="Times New Roman" w:hAnsi="Times New Roman" w:cs="Times New Roman"/>
          <w:sz w:val="20"/>
          <w:szCs w:val="24"/>
        </w:rPr>
        <w:tab/>
      </w:r>
    </w:p>
    <w:p w14:paraId="17E86C13"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R2-2504419</w:t>
      </w:r>
      <w:r w:rsidRPr="00C05936">
        <w:rPr>
          <w:rFonts w:ascii="Times New Roman" w:eastAsia="Times New Roman" w:hAnsi="Times New Roman" w:cs="Times New Roman"/>
          <w:sz w:val="20"/>
          <w:szCs w:val="24"/>
        </w:rPr>
        <w:tab/>
        <w:t>Discussion on on-demand SIB1</w:t>
      </w:r>
      <w:r w:rsidRPr="00C05936">
        <w:rPr>
          <w:rFonts w:ascii="Times New Roman" w:eastAsia="Times New Roman" w:hAnsi="Times New Roman" w:cs="Times New Roman"/>
          <w:sz w:val="20"/>
          <w:szCs w:val="24"/>
        </w:rPr>
        <w:tab/>
        <w:t>NTT DOCOMO, INC.</w:t>
      </w:r>
    </w:p>
    <w:p w14:paraId="4A86C1A2"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R2-2504470</w:t>
      </w:r>
      <w:r w:rsidRPr="00C05936">
        <w:rPr>
          <w:rFonts w:ascii="Times New Roman" w:eastAsia="Times New Roman" w:hAnsi="Times New Roman" w:cs="Times New Roman"/>
          <w:sz w:val="20"/>
          <w:szCs w:val="24"/>
        </w:rPr>
        <w:tab/>
        <w:t>Discussion on on-demand SIB1</w:t>
      </w:r>
      <w:r w:rsidRPr="00C05936">
        <w:rPr>
          <w:rFonts w:ascii="Times New Roman" w:eastAsia="Times New Roman" w:hAnsi="Times New Roman" w:cs="Times New Roman"/>
          <w:sz w:val="20"/>
          <w:szCs w:val="24"/>
        </w:rPr>
        <w:tab/>
        <w:t>HONOR</w:t>
      </w:r>
      <w:r w:rsidRPr="00C05936">
        <w:rPr>
          <w:rFonts w:ascii="Times New Roman" w:eastAsia="Times New Roman" w:hAnsi="Times New Roman" w:cs="Times New Roman"/>
          <w:sz w:val="20"/>
          <w:szCs w:val="24"/>
        </w:rPr>
        <w:tab/>
        <w:t>discussion</w:t>
      </w:r>
      <w:r w:rsidRPr="00C05936">
        <w:rPr>
          <w:rFonts w:ascii="Times New Roman" w:eastAsia="Times New Roman" w:hAnsi="Times New Roman" w:cs="Times New Roman"/>
          <w:sz w:val="20"/>
          <w:szCs w:val="24"/>
        </w:rPr>
        <w:tab/>
      </w:r>
    </w:p>
    <w:p w14:paraId="2EBF4E8D"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R2-2504493</w:t>
      </w:r>
      <w:r w:rsidRPr="00C05936">
        <w:rPr>
          <w:rFonts w:ascii="Times New Roman" w:eastAsia="Times New Roman" w:hAnsi="Times New Roman" w:cs="Times New Roman"/>
          <w:sz w:val="20"/>
          <w:szCs w:val="24"/>
        </w:rPr>
        <w:tab/>
        <w:t>Broadcasting status for OD-SIB1 request</w:t>
      </w:r>
      <w:r w:rsidRPr="00C05936">
        <w:rPr>
          <w:rFonts w:ascii="Times New Roman" w:eastAsia="Times New Roman" w:hAnsi="Times New Roman" w:cs="Times New Roman"/>
          <w:sz w:val="20"/>
          <w:szCs w:val="24"/>
        </w:rPr>
        <w:tab/>
        <w:t>ASUSTeK</w:t>
      </w:r>
      <w:r w:rsidRPr="00C05936">
        <w:rPr>
          <w:rFonts w:ascii="Times New Roman" w:eastAsia="Times New Roman" w:hAnsi="Times New Roman" w:cs="Times New Roman"/>
          <w:sz w:val="20"/>
          <w:szCs w:val="24"/>
        </w:rPr>
        <w:tab/>
      </w:r>
    </w:p>
    <w:p w14:paraId="7C3543DF"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R2-2504533</w:t>
      </w:r>
      <w:r w:rsidRPr="00C05936">
        <w:rPr>
          <w:rFonts w:ascii="Times New Roman" w:eastAsia="Times New Roman" w:hAnsi="Times New Roman" w:cs="Times New Roman"/>
          <w:sz w:val="20"/>
          <w:szCs w:val="24"/>
        </w:rPr>
        <w:tab/>
        <w:t>Discussion on On-demand SIB1</w:t>
      </w:r>
      <w:r w:rsidRPr="00C05936">
        <w:rPr>
          <w:rFonts w:ascii="Times New Roman" w:eastAsia="Times New Roman" w:hAnsi="Times New Roman" w:cs="Times New Roman"/>
          <w:sz w:val="20"/>
          <w:szCs w:val="24"/>
        </w:rPr>
        <w:tab/>
        <w:t>KDDI Corporation</w:t>
      </w:r>
      <w:r w:rsidRPr="00C05936">
        <w:rPr>
          <w:rFonts w:ascii="Times New Roman" w:eastAsia="Times New Roman" w:hAnsi="Times New Roman" w:cs="Times New Roman"/>
          <w:sz w:val="20"/>
          <w:szCs w:val="24"/>
        </w:rPr>
        <w:tab/>
      </w:r>
    </w:p>
    <w:p w14:paraId="2279BB3F"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R2-2504538</w:t>
      </w:r>
      <w:r w:rsidRPr="00C05936">
        <w:rPr>
          <w:rFonts w:ascii="Times New Roman" w:eastAsia="Times New Roman" w:hAnsi="Times New Roman" w:cs="Times New Roman"/>
          <w:sz w:val="20"/>
          <w:szCs w:val="24"/>
        </w:rPr>
        <w:tab/>
        <w:t>Discussion on Ondemand-SIB1</w:t>
      </w:r>
      <w:r w:rsidRPr="00C05936">
        <w:rPr>
          <w:rFonts w:ascii="Times New Roman" w:eastAsia="Times New Roman" w:hAnsi="Times New Roman" w:cs="Times New Roman"/>
          <w:sz w:val="20"/>
          <w:szCs w:val="24"/>
        </w:rPr>
        <w:tab/>
        <w:t>KDDI Corporation (TTC)</w:t>
      </w:r>
      <w:r w:rsidRPr="00C05936">
        <w:rPr>
          <w:rFonts w:ascii="Times New Roman" w:eastAsia="Times New Roman" w:hAnsi="Times New Roman" w:cs="Times New Roman"/>
          <w:sz w:val="20"/>
          <w:szCs w:val="24"/>
        </w:rPr>
        <w:tab/>
      </w:r>
    </w:p>
    <w:p w14:paraId="331135D5" w14:textId="77777777" w:rsidR="00D1187E" w:rsidRPr="00C05936"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R2-2504604</w:t>
      </w:r>
      <w:r w:rsidRPr="00C05936">
        <w:rPr>
          <w:rFonts w:ascii="Times New Roman" w:eastAsia="Times New Roman" w:hAnsi="Times New Roman" w:cs="Times New Roman"/>
          <w:sz w:val="20"/>
          <w:szCs w:val="24"/>
        </w:rPr>
        <w:tab/>
        <w:t>Reducing On-demand SIB1 overhead</w:t>
      </w:r>
      <w:r w:rsidRPr="00C05936">
        <w:rPr>
          <w:rFonts w:ascii="Times New Roman" w:eastAsia="Times New Roman" w:hAnsi="Times New Roman" w:cs="Times New Roman"/>
          <w:sz w:val="20"/>
          <w:szCs w:val="24"/>
        </w:rPr>
        <w:tab/>
        <w:t>Fraunhofer IIS, Fraunhofer HHI</w:t>
      </w:r>
      <w:r w:rsidRPr="00C05936">
        <w:rPr>
          <w:rFonts w:ascii="Times New Roman" w:eastAsia="Times New Roman" w:hAnsi="Times New Roman" w:cs="Times New Roman"/>
          <w:sz w:val="20"/>
          <w:szCs w:val="24"/>
        </w:rPr>
        <w:tab/>
      </w:r>
    </w:p>
    <w:p w14:paraId="364AECF8" w14:textId="77777777" w:rsidR="00D1187E"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05936">
        <w:rPr>
          <w:rFonts w:ascii="Times New Roman" w:eastAsia="Times New Roman" w:hAnsi="Times New Roman" w:cs="Times New Roman"/>
          <w:sz w:val="20"/>
          <w:szCs w:val="24"/>
        </w:rPr>
        <w:t>R2-2504606</w:t>
      </w:r>
      <w:r w:rsidRPr="00C05936">
        <w:rPr>
          <w:rFonts w:ascii="Times New Roman" w:eastAsia="Times New Roman" w:hAnsi="Times New Roman" w:cs="Times New Roman"/>
          <w:sz w:val="20"/>
          <w:szCs w:val="24"/>
        </w:rPr>
        <w:tab/>
        <w:t>Remaining issues on OD-SIB1 Request</w:t>
      </w:r>
      <w:r w:rsidRPr="00C05936">
        <w:rPr>
          <w:rFonts w:ascii="Times New Roman" w:eastAsia="Times New Roman" w:hAnsi="Times New Roman" w:cs="Times New Roman"/>
          <w:sz w:val="20"/>
          <w:szCs w:val="24"/>
        </w:rPr>
        <w:tab/>
        <w:t>SHARP Corporation</w:t>
      </w:r>
    </w:p>
    <w:p w14:paraId="7371AF98"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R2-2503374</w:t>
      </w:r>
      <w:r w:rsidRPr="00315A28">
        <w:rPr>
          <w:rFonts w:ascii="Times New Roman" w:eastAsia="Times New Roman" w:hAnsi="Times New Roman" w:cs="Times New Roman"/>
          <w:sz w:val="20"/>
          <w:szCs w:val="24"/>
        </w:rPr>
        <w:tab/>
        <w:t>Summary of [POST129bis][122][NES] CFRA Applicability (OPPO)</w:t>
      </w:r>
      <w:r w:rsidRPr="00315A28">
        <w:rPr>
          <w:rFonts w:ascii="Times New Roman" w:eastAsia="Times New Roman" w:hAnsi="Times New Roman" w:cs="Times New Roman"/>
          <w:sz w:val="20"/>
          <w:szCs w:val="24"/>
        </w:rPr>
        <w:tab/>
        <w:t>OPPO</w:t>
      </w:r>
    </w:p>
    <w:p w14:paraId="6B6A61B0"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R2-2503393</w:t>
      </w:r>
      <w:r w:rsidRPr="00315A28">
        <w:rPr>
          <w:rFonts w:ascii="Times New Roman" w:eastAsia="Times New Roman" w:hAnsi="Times New Roman" w:cs="Times New Roman"/>
          <w:sz w:val="20"/>
          <w:szCs w:val="24"/>
        </w:rPr>
        <w:tab/>
        <w:t>Adaptation of common signal channel transmissions</w:t>
      </w:r>
      <w:r w:rsidRPr="00315A28">
        <w:rPr>
          <w:rFonts w:ascii="Times New Roman" w:eastAsia="Times New Roman" w:hAnsi="Times New Roman" w:cs="Times New Roman"/>
          <w:sz w:val="20"/>
          <w:szCs w:val="24"/>
        </w:rPr>
        <w:tab/>
        <w:t>Samsung</w:t>
      </w:r>
    </w:p>
    <w:p w14:paraId="6B32865C"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R2-2503416</w:t>
      </w:r>
      <w:r w:rsidRPr="00315A28">
        <w:rPr>
          <w:rFonts w:ascii="Times New Roman" w:eastAsia="Times New Roman" w:hAnsi="Times New Roman" w:cs="Times New Roman"/>
          <w:sz w:val="20"/>
          <w:szCs w:val="24"/>
        </w:rPr>
        <w:tab/>
        <w:t>Adaptation of Common signal channel transmissions</w:t>
      </w:r>
      <w:r w:rsidRPr="00315A28">
        <w:rPr>
          <w:rFonts w:ascii="Times New Roman" w:eastAsia="Times New Roman" w:hAnsi="Times New Roman" w:cs="Times New Roman"/>
          <w:sz w:val="20"/>
          <w:szCs w:val="24"/>
        </w:rPr>
        <w:tab/>
        <w:t>CATT</w:t>
      </w:r>
    </w:p>
    <w:p w14:paraId="0C596725"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R2-2503454</w:t>
      </w:r>
      <w:r w:rsidRPr="00315A28">
        <w:rPr>
          <w:rFonts w:ascii="Times New Roman" w:eastAsia="Times New Roman" w:hAnsi="Times New Roman" w:cs="Times New Roman"/>
          <w:sz w:val="20"/>
          <w:szCs w:val="24"/>
        </w:rPr>
        <w:tab/>
        <w:t>Discussion on adaptation of common signal channel transmission</w:t>
      </w:r>
      <w:r w:rsidRPr="00315A28">
        <w:rPr>
          <w:rFonts w:ascii="Times New Roman" w:eastAsia="Times New Roman" w:hAnsi="Times New Roman" w:cs="Times New Roman"/>
          <w:sz w:val="20"/>
          <w:szCs w:val="24"/>
        </w:rPr>
        <w:tab/>
        <w:t>OPPO</w:t>
      </w:r>
      <w:r w:rsidRPr="00315A28">
        <w:rPr>
          <w:rFonts w:ascii="Times New Roman" w:eastAsia="Times New Roman" w:hAnsi="Times New Roman" w:cs="Times New Roman"/>
          <w:sz w:val="20"/>
          <w:szCs w:val="24"/>
        </w:rPr>
        <w:tab/>
      </w:r>
    </w:p>
    <w:p w14:paraId="5CD6A352"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R2-2503468</w:t>
      </w:r>
      <w:r w:rsidRPr="00315A28">
        <w:rPr>
          <w:rFonts w:ascii="Times New Roman" w:eastAsia="Times New Roman" w:hAnsi="Times New Roman" w:cs="Times New Roman"/>
          <w:sz w:val="20"/>
          <w:szCs w:val="24"/>
        </w:rPr>
        <w:tab/>
        <w:t>Discussion on Adaptation of common signal channel transmissions</w:t>
      </w:r>
      <w:r w:rsidRPr="00315A28">
        <w:rPr>
          <w:rFonts w:ascii="Times New Roman" w:eastAsia="Times New Roman" w:hAnsi="Times New Roman" w:cs="Times New Roman"/>
          <w:sz w:val="20"/>
          <w:szCs w:val="24"/>
        </w:rPr>
        <w:tab/>
        <w:t>NEC</w:t>
      </w:r>
      <w:r w:rsidRPr="00315A28">
        <w:rPr>
          <w:rFonts w:ascii="Times New Roman" w:eastAsia="Times New Roman" w:hAnsi="Times New Roman" w:cs="Times New Roman"/>
          <w:sz w:val="20"/>
          <w:szCs w:val="24"/>
        </w:rPr>
        <w:tab/>
      </w:r>
    </w:p>
    <w:p w14:paraId="3144796D"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R2-2503553</w:t>
      </w:r>
      <w:r w:rsidRPr="00315A28">
        <w:rPr>
          <w:rFonts w:ascii="Times New Roman" w:eastAsia="Times New Roman" w:hAnsi="Times New Roman" w:cs="Times New Roman"/>
          <w:sz w:val="20"/>
          <w:szCs w:val="24"/>
        </w:rPr>
        <w:tab/>
        <w:t>Adaptation of common signal or channel</w:t>
      </w:r>
      <w:r w:rsidRPr="00315A28">
        <w:rPr>
          <w:rFonts w:ascii="Times New Roman" w:eastAsia="Times New Roman" w:hAnsi="Times New Roman" w:cs="Times New Roman"/>
          <w:sz w:val="20"/>
          <w:szCs w:val="24"/>
        </w:rPr>
        <w:tab/>
        <w:t>Fujitsu</w:t>
      </w:r>
    </w:p>
    <w:p w14:paraId="2AF30F02"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R2-2503574</w:t>
      </w:r>
      <w:r w:rsidRPr="00315A28">
        <w:rPr>
          <w:rFonts w:ascii="Times New Roman" w:eastAsia="Times New Roman" w:hAnsi="Times New Roman" w:cs="Times New Roman"/>
          <w:sz w:val="20"/>
          <w:szCs w:val="24"/>
        </w:rPr>
        <w:tab/>
        <w:t>Discussion on PRACH adaptation</w:t>
      </w:r>
      <w:r w:rsidRPr="00315A28">
        <w:rPr>
          <w:rFonts w:ascii="Times New Roman" w:eastAsia="Times New Roman" w:hAnsi="Times New Roman" w:cs="Times New Roman"/>
          <w:sz w:val="20"/>
          <w:szCs w:val="24"/>
        </w:rPr>
        <w:tab/>
        <w:t>Xiaomi</w:t>
      </w:r>
      <w:r w:rsidRPr="00315A28">
        <w:rPr>
          <w:rFonts w:ascii="Times New Roman" w:eastAsia="Times New Roman" w:hAnsi="Times New Roman" w:cs="Times New Roman"/>
          <w:sz w:val="20"/>
          <w:szCs w:val="24"/>
        </w:rPr>
        <w:tab/>
      </w:r>
    </w:p>
    <w:p w14:paraId="49939359"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R2-2503712</w:t>
      </w:r>
      <w:r w:rsidRPr="00315A28">
        <w:rPr>
          <w:rFonts w:ascii="Times New Roman" w:eastAsia="Times New Roman" w:hAnsi="Times New Roman" w:cs="Times New Roman"/>
          <w:sz w:val="20"/>
          <w:szCs w:val="24"/>
        </w:rPr>
        <w:tab/>
        <w:t>Remaining issues on common signal transmission adaptation</w:t>
      </w:r>
      <w:r w:rsidRPr="00315A28">
        <w:rPr>
          <w:rFonts w:ascii="Times New Roman" w:eastAsia="Times New Roman" w:hAnsi="Times New Roman" w:cs="Times New Roman"/>
          <w:sz w:val="20"/>
          <w:szCs w:val="24"/>
        </w:rPr>
        <w:tab/>
        <w:t>Apple</w:t>
      </w:r>
      <w:r w:rsidRPr="00315A28">
        <w:rPr>
          <w:rFonts w:ascii="Times New Roman" w:eastAsia="Times New Roman" w:hAnsi="Times New Roman" w:cs="Times New Roman"/>
          <w:sz w:val="20"/>
          <w:szCs w:val="24"/>
        </w:rPr>
        <w:tab/>
      </w:r>
    </w:p>
    <w:p w14:paraId="3D888C15"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lastRenderedPageBreak/>
        <w:t>R2-2503757</w:t>
      </w:r>
      <w:r w:rsidRPr="00315A28">
        <w:rPr>
          <w:rFonts w:ascii="Times New Roman" w:eastAsia="Times New Roman" w:hAnsi="Times New Roman" w:cs="Times New Roman"/>
          <w:sz w:val="20"/>
          <w:szCs w:val="24"/>
        </w:rPr>
        <w:tab/>
        <w:t>Remaining issues of common signal/channel adaption</w:t>
      </w:r>
      <w:r w:rsidRPr="00315A28">
        <w:rPr>
          <w:rFonts w:ascii="Times New Roman" w:eastAsia="Times New Roman" w:hAnsi="Times New Roman" w:cs="Times New Roman"/>
          <w:sz w:val="20"/>
          <w:szCs w:val="24"/>
        </w:rPr>
        <w:tab/>
        <w:t>ZTE Corporation, Sanechips</w:t>
      </w:r>
      <w:r w:rsidRPr="00315A28">
        <w:rPr>
          <w:rFonts w:ascii="Times New Roman" w:eastAsia="Times New Roman" w:hAnsi="Times New Roman" w:cs="Times New Roman"/>
          <w:sz w:val="20"/>
          <w:szCs w:val="24"/>
        </w:rPr>
        <w:tab/>
      </w:r>
    </w:p>
    <w:p w14:paraId="3A72D7CC"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R2-2503828</w:t>
      </w:r>
      <w:r w:rsidRPr="00315A28">
        <w:rPr>
          <w:rFonts w:ascii="Times New Roman" w:eastAsia="Times New Roman" w:hAnsi="Times New Roman" w:cs="Times New Roman"/>
          <w:sz w:val="20"/>
          <w:szCs w:val="24"/>
        </w:rPr>
        <w:tab/>
        <w:t>Discussion on PRACH adaptation</w:t>
      </w:r>
      <w:r w:rsidRPr="00315A28">
        <w:rPr>
          <w:rFonts w:ascii="Times New Roman" w:eastAsia="Times New Roman" w:hAnsi="Times New Roman" w:cs="Times New Roman"/>
          <w:sz w:val="20"/>
          <w:szCs w:val="24"/>
        </w:rPr>
        <w:tab/>
        <w:t>Sharp</w:t>
      </w:r>
    </w:p>
    <w:p w14:paraId="62CD829A"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R2-2503895</w:t>
      </w:r>
      <w:r w:rsidRPr="00315A28">
        <w:rPr>
          <w:rFonts w:ascii="Times New Roman" w:eastAsia="Times New Roman" w:hAnsi="Times New Roman" w:cs="Times New Roman"/>
          <w:sz w:val="20"/>
          <w:szCs w:val="24"/>
        </w:rPr>
        <w:tab/>
        <w:t>Adaptation of common signals</w:t>
      </w:r>
      <w:r w:rsidRPr="00315A28">
        <w:rPr>
          <w:rFonts w:ascii="Times New Roman" w:eastAsia="Times New Roman" w:hAnsi="Times New Roman" w:cs="Times New Roman"/>
          <w:sz w:val="20"/>
          <w:szCs w:val="24"/>
        </w:rPr>
        <w:tab/>
        <w:t>Nokia, Nokia Shanghai Bell</w:t>
      </w:r>
      <w:r w:rsidRPr="00315A28">
        <w:rPr>
          <w:rFonts w:ascii="Times New Roman" w:eastAsia="Times New Roman" w:hAnsi="Times New Roman" w:cs="Times New Roman"/>
          <w:sz w:val="20"/>
          <w:szCs w:val="24"/>
        </w:rPr>
        <w:tab/>
      </w:r>
    </w:p>
    <w:p w14:paraId="01183174"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R2-2503945</w:t>
      </w:r>
      <w:r w:rsidRPr="00315A28">
        <w:rPr>
          <w:rFonts w:ascii="Times New Roman" w:eastAsia="Times New Roman" w:hAnsi="Times New Roman" w:cs="Times New Roman"/>
          <w:sz w:val="20"/>
          <w:szCs w:val="24"/>
        </w:rPr>
        <w:tab/>
        <w:t>Discussion on adaptation of common signals/channels transmissions</w:t>
      </w:r>
      <w:r w:rsidRPr="00315A28">
        <w:rPr>
          <w:rFonts w:ascii="Times New Roman" w:eastAsia="Times New Roman" w:hAnsi="Times New Roman" w:cs="Times New Roman"/>
          <w:sz w:val="20"/>
          <w:szCs w:val="24"/>
        </w:rPr>
        <w:tab/>
        <w:t>Huawei, HiSilicon</w:t>
      </w:r>
      <w:r w:rsidRPr="00315A28">
        <w:rPr>
          <w:rFonts w:ascii="Times New Roman" w:eastAsia="Times New Roman" w:hAnsi="Times New Roman" w:cs="Times New Roman"/>
          <w:sz w:val="20"/>
          <w:szCs w:val="24"/>
        </w:rPr>
        <w:tab/>
      </w:r>
    </w:p>
    <w:p w14:paraId="182DEB03"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R2-2503968</w:t>
      </w:r>
      <w:r w:rsidRPr="00315A28">
        <w:rPr>
          <w:rFonts w:ascii="Times New Roman" w:eastAsia="Times New Roman" w:hAnsi="Times New Roman" w:cs="Times New Roman"/>
          <w:sz w:val="20"/>
          <w:szCs w:val="24"/>
        </w:rPr>
        <w:tab/>
        <w:t>Issue for additional PRACH resources with multiple initial BWPs</w:t>
      </w:r>
      <w:r w:rsidRPr="00315A28">
        <w:rPr>
          <w:rFonts w:ascii="Times New Roman" w:eastAsia="Times New Roman" w:hAnsi="Times New Roman" w:cs="Times New Roman"/>
          <w:sz w:val="20"/>
          <w:szCs w:val="24"/>
        </w:rPr>
        <w:tab/>
        <w:t>Spreadtrum, UNISOC</w:t>
      </w:r>
      <w:r w:rsidRPr="00315A28">
        <w:rPr>
          <w:rFonts w:ascii="Times New Roman" w:eastAsia="Times New Roman" w:hAnsi="Times New Roman" w:cs="Times New Roman"/>
          <w:sz w:val="20"/>
          <w:szCs w:val="24"/>
        </w:rPr>
        <w:tab/>
      </w:r>
    </w:p>
    <w:p w14:paraId="349D8A97"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R2-2504038</w:t>
      </w:r>
      <w:r w:rsidRPr="00315A28">
        <w:rPr>
          <w:rFonts w:ascii="Times New Roman" w:eastAsia="Times New Roman" w:hAnsi="Times New Roman" w:cs="Times New Roman"/>
          <w:sz w:val="20"/>
          <w:szCs w:val="24"/>
        </w:rPr>
        <w:tab/>
        <w:t>Discussion on adaptation of common signal transmissions</w:t>
      </w:r>
      <w:r w:rsidRPr="00315A28">
        <w:rPr>
          <w:rFonts w:ascii="Times New Roman" w:eastAsia="Times New Roman" w:hAnsi="Times New Roman" w:cs="Times New Roman"/>
          <w:sz w:val="20"/>
          <w:szCs w:val="24"/>
        </w:rPr>
        <w:tab/>
        <w:t>vivo</w:t>
      </w:r>
      <w:r w:rsidRPr="00315A28">
        <w:rPr>
          <w:rFonts w:ascii="Times New Roman" w:eastAsia="Times New Roman" w:hAnsi="Times New Roman" w:cs="Times New Roman"/>
          <w:sz w:val="20"/>
          <w:szCs w:val="24"/>
        </w:rPr>
        <w:tab/>
      </w:r>
    </w:p>
    <w:p w14:paraId="1ADA8030"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R2-2504055</w:t>
      </w:r>
      <w:r w:rsidRPr="00315A28">
        <w:rPr>
          <w:rFonts w:ascii="Times New Roman" w:eastAsia="Times New Roman" w:hAnsi="Times New Roman" w:cs="Times New Roman"/>
          <w:sz w:val="20"/>
          <w:szCs w:val="24"/>
        </w:rPr>
        <w:tab/>
        <w:t>RA-RNTI issue and RACH adaptations</w:t>
      </w:r>
      <w:r w:rsidRPr="00315A28">
        <w:rPr>
          <w:rFonts w:ascii="Times New Roman" w:eastAsia="Times New Roman" w:hAnsi="Times New Roman" w:cs="Times New Roman"/>
          <w:sz w:val="20"/>
          <w:szCs w:val="24"/>
        </w:rPr>
        <w:tab/>
        <w:t>Sony</w:t>
      </w:r>
      <w:r w:rsidRPr="00315A28">
        <w:rPr>
          <w:rFonts w:ascii="Times New Roman" w:eastAsia="Times New Roman" w:hAnsi="Times New Roman" w:cs="Times New Roman"/>
          <w:sz w:val="20"/>
          <w:szCs w:val="24"/>
        </w:rPr>
        <w:tab/>
      </w:r>
    </w:p>
    <w:p w14:paraId="4B746B8B"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R2-2504244</w:t>
      </w:r>
      <w:r w:rsidRPr="00315A28">
        <w:rPr>
          <w:rFonts w:ascii="Times New Roman" w:eastAsia="Times New Roman" w:hAnsi="Times New Roman" w:cs="Times New Roman"/>
          <w:sz w:val="20"/>
          <w:szCs w:val="24"/>
        </w:rPr>
        <w:tab/>
        <w:t>Discussion on Adaptation of Common Signal/Channel Transmissions</w:t>
      </w:r>
      <w:r w:rsidRPr="00315A28">
        <w:rPr>
          <w:rFonts w:ascii="Times New Roman" w:eastAsia="Times New Roman" w:hAnsi="Times New Roman" w:cs="Times New Roman"/>
          <w:sz w:val="20"/>
          <w:szCs w:val="24"/>
        </w:rPr>
        <w:tab/>
        <w:t>Qualcomm Incorporated</w:t>
      </w:r>
      <w:r w:rsidRPr="00315A28">
        <w:rPr>
          <w:rFonts w:ascii="Times New Roman" w:eastAsia="Times New Roman" w:hAnsi="Times New Roman" w:cs="Times New Roman"/>
          <w:sz w:val="20"/>
          <w:szCs w:val="24"/>
        </w:rPr>
        <w:tab/>
      </w:r>
    </w:p>
    <w:p w14:paraId="4C4E9B3C"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R2-2504279</w:t>
      </w:r>
      <w:r w:rsidRPr="00315A28">
        <w:rPr>
          <w:rFonts w:ascii="Times New Roman" w:eastAsia="Times New Roman" w:hAnsi="Times New Roman" w:cs="Times New Roman"/>
          <w:sz w:val="20"/>
          <w:szCs w:val="24"/>
        </w:rPr>
        <w:tab/>
        <w:t>Time domain adaptation of common signalling and channels</w:t>
      </w:r>
      <w:r w:rsidRPr="00315A28">
        <w:rPr>
          <w:rFonts w:ascii="Times New Roman" w:eastAsia="Times New Roman" w:hAnsi="Times New Roman" w:cs="Times New Roman"/>
          <w:sz w:val="20"/>
          <w:szCs w:val="24"/>
        </w:rPr>
        <w:tab/>
        <w:t>InterDigital</w:t>
      </w:r>
    </w:p>
    <w:p w14:paraId="7EA625F5"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R2-2504388</w:t>
      </w:r>
      <w:r w:rsidRPr="00315A28">
        <w:rPr>
          <w:rFonts w:ascii="Times New Roman" w:eastAsia="Times New Roman" w:hAnsi="Times New Roman" w:cs="Times New Roman"/>
          <w:sz w:val="20"/>
          <w:szCs w:val="24"/>
        </w:rPr>
        <w:tab/>
        <w:t>Discussion on Common signalling adaptation</w:t>
      </w:r>
      <w:r w:rsidRPr="00315A28">
        <w:rPr>
          <w:rFonts w:ascii="Times New Roman" w:eastAsia="Times New Roman" w:hAnsi="Times New Roman" w:cs="Times New Roman"/>
          <w:sz w:val="20"/>
          <w:szCs w:val="24"/>
        </w:rPr>
        <w:tab/>
        <w:t>CMCC</w:t>
      </w:r>
      <w:r w:rsidRPr="00315A28">
        <w:rPr>
          <w:rFonts w:ascii="Times New Roman" w:eastAsia="Times New Roman" w:hAnsi="Times New Roman" w:cs="Times New Roman"/>
          <w:sz w:val="20"/>
          <w:szCs w:val="24"/>
        </w:rPr>
        <w:tab/>
      </w:r>
    </w:p>
    <w:p w14:paraId="470B2E0D"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R2-2504420</w:t>
      </w:r>
      <w:r w:rsidRPr="00315A28">
        <w:rPr>
          <w:rFonts w:ascii="Times New Roman" w:eastAsia="Times New Roman" w:hAnsi="Times New Roman" w:cs="Times New Roman"/>
          <w:sz w:val="20"/>
          <w:szCs w:val="24"/>
        </w:rPr>
        <w:tab/>
        <w:t>Discussion on adaptation of common signal and channel</w:t>
      </w:r>
      <w:r w:rsidRPr="00315A28">
        <w:rPr>
          <w:rFonts w:ascii="Times New Roman" w:eastAsia="Times New Roman" w:hAnsi="Times New Roman" w:cs="Times New Roman"/>
          <w:sz w:val="20"/>
          <w:szCs w:val="24"/>
        </w:rPr>
        <w:tab/>
        <w:t>NTT DOCOMO, INC.</w:t>
      </w:r>
      <w:r w:rsidRPr="00315A28">
        <w:rPr>
          <w:rFonts w:ascii="Times New Roman" w:eastAsia="Times New Roman" w:hAnsi="Times New Roman" w:cs="Times New Roman"/>
          <w:sz w:val="20"/>
          <w:szCs w:val="24"/>
        </w:rPr>
        <w:tab/>
      </w:r>
    </w:p>
    <w:p w14:paraId="12F280EB"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R2-2504427</w:t>
      </w:r>
      <w:r w:rsidRPr="00315A28">
        <w:rPr>
          <w:rFonts w:ascii="Times New Roman" w:eastAsia="Times New Roman" w:hAnsi="Times New Roman" w:cs="Times New Roman"/>
          <w:sz w:val="20"/>
          <w:szCs w:val="24"/>
        </w:rPr>
        <w:tab/>
        <w:t>Adaptation of common signal/channel transmissions for NES</w:t>
      </w:r>
      <w:r w:rsidRPr="00315A28">
        <w:rPr>
          <w:rFonts w:ascii="Times New Roman" w:eastAsia="Times New Roman" w:hAnsi="Times New Roman" w:cs="Times New Roman"/>
          <w:sz w:val="20"/>
          <w:szCs w:val="24"/>
        </w:rPr>
        <w:tab/>
        <w:t>Ericsson</w:t>
      </w:r>
      <w:r w:rsidRPr="00315A28">
        <w:rPr>
          <w:rFonts w:ascii="Times New Roman" w:eastAsia="Times New Roman" w:hAnsi="Times New Roman" w:cs="Times New Roman"/>
          <w:sz w:val="20"/>
          <w:szCs w:val="24"/>
        </w:rPr>
        <w:tab/>
      </w:r>
    </w:p>
    <w:p w14:paraId="7C4862D3"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R2-2504429</w:t>
      </w:r>
      <w:r w:rsidRPr="00315A28">
        <w:rPr>
          <w:rFonts w:ascii="Times New Roman" w:eastAsia="Times New Roman" w:hAnsi="Times New Roman" w:cs="Times New Roman"/>
          <w:sz w:val="20"/>
          <w:szCs w:val="24"/>
        </w:rPr>
        <w:tab/>
        <w:t>[DRAFT] Reply LS on DCI-based PRACH adaptation</w:t>
      </w:r>
      <w:r w:rsidRPr="00315A28">
        <w:rPr>
          <w:rFonts w:ascii="Times New Roman" w:eastAsia="Times New Roman" w:hAnsi="Times New Roman" w:cs="Times New Roman"/>
          <w:sz w:val="20"/>
          <w:szCs w:val="24"/>
        </w:rPr>
        <w:tab/>
        <w:t>Ericsson</w:t>
      </w:r>
      <w:r w:rsidRPr="00315A28">
        <w:rPr>
          <w:rFonts w:ascii="Times New Roman" w:eastAsia="Times New Roman" w:hAnsi="Times New Roman" w:cs="Times New Roman"/>
          <w:sz w:val="20"/>
          <w:szCs w:val="24"/>
        </w:rPr>
        <w:tab/>
      </w:r>
    </w:p>
    <w:p w14:paraId="00044659"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R2-2504471</w:t>
      </w:r>
      <w:r w:rsidRPr="00315A28">
        <w:rPr>
          <w:rFonts w:ascii="Times New Roman" w:eastAsia="Times New Roman" w:hAnsi="Times New Roman" w:cs="Times New Roman"/>
          <w:sz w:val="20"/>
          <w:szCs w:val="24"/>
        </w:rPr>
        <w:tab/>
        <w:t>Discussion on adaptation of common signal/channel transmissions</w:t>
      </w:r>
      <w:r w:rsidRPr="00315A28">
        <w:rPr>
          <w:rFonts w:ascii="Times New Roman" w:eastAsia="Times New Roman" w:hAnsi="Times New Roman" w:cs="Times New Roman"/>
          <w:sz w:val="20"/>
          <w:szCs w:val="24"/>
        </w:rPr>
        <w:tab/>
        <w:t>HONOR</w:t>
      </w:r>
      <w:r w:rsidRPr="00315A28">
        <w:rPr>
          <w:rFonts w:ascii="Times New Roman" w:eastAsia="Times New Roman" w:hAnsi="Times New Roman" w:cs="Times New Roman"/>
          <w:sz w:val="20"/>
          <w:szCs w:val="24"/>
        </w:rPr>
        <w:tab/>
      </w:r>
    </w:p>
    <w:p w14:paraId="3F0B6407"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R2-2504494</w:t>
      </w:r>
      <w:r w:rsidRPr="00315A28">
        <w:rPr>
          <w:rFonts w:ascii="Times New Roman" w:eastAsia="Times New Roman" w:hAnsi="Times New Roman" w:cs="Times New Roman"/>
          <w:sz w:val="20"/>
          <w:szCs w:val="24"/>
        </w:rPr>
        <w:tab/>
        <w:t>Discussion on PRACH adaptation</w:t>
      </w:r>
      <w:r w:rsidRPr="00315A28">
        <w:rPr>
          <w:rFonts w:ascii="Times New Roman" w:eastAsia="Times New Roman" w:hAnsi="Times New Roman" w:cs="Times New Roman"/>
          <w:sz w:val="20"/>
          <w:szCs w:val="24"/>
        </w:rPr>
        <w:tab/>
        <w:t>ASUSTeK</w:t>
      </w:r>
      <w:r w:rsidRPr="00315A28">
        <w:rPr>
          <w:rFonts w:ascii="Times New Roman" w:eastAsia="Times New Roman" w:hAnsi="Times New Roman" w:cs="Times New Roman"/>
          <w:sz w:val="20"/>
          <w:szCs w:val="24"/>
        </w:rPr>
        <w:tab/>
      </w:r>
    </w:p>
    <w:p w14:paraId="33093404" w14:textId="77777777" w:rsidR="00D1187E" w:rsidRPr="00315A28" w:rsidRDefault="00D1187E" w:rsidP="00D1187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15A28">
        <w:rPr>
          <w:rFonts w:ascii="Times New Roman" w:eastAsia="Times New Roman" w:hAnsi="Times New Roman" w:cs="Times New Roman"/>
          <w:sz w:val="20"/>
          <w:szCs w:val="24"/>
        </w:rPr>
        <w:t>R2-2504579</w:t>
      </w:r>
      <w:r w:rsidRPr="00315A28">
        <w:rPr>
          <w:rFonts w:ascii="Times New Roman" w:eastAsia="Times New Roman" w:hAnsi="Times New Roman" w:cs="Times New Roman"/>
          <w:sz w:val="20"/>
          <w:szCs w:val="24"/>
        </w:rPr>
        <w:tab/>
        <w:t>Remaining issues on common signal and channel transmissions adaptation</w:t>
      </w:r>
      <w:r w:rsidRPr="00315A28">
        <w:rPr>
          <w:rFonts w:ascii="Times New Roman" w:eastAsia="Times New Roman" w:hAnsi="Times New Roman" w:cs="Times New Roman"/>
          <w:sz w:val="20"/>
          <w:szCs w:val="24"/>
        </w:rPr>
        <w:tab/>
        <w:t>LG Electronics Inc.</w:t>
      </w:r>
    </w:p>
    <w:p w14:paraId="1C01E7BF" w14:textId="7053D2B4" w:rsidR="00BC5EAB" w:rsidRPr="00BC5EAB" w:rsidRDefault="00BC5EAB" w:rsidP="00BC5EAB">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ab/>
      </w:r>
    </w:p>
    <w:p w14:paraId="1024514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4.3</w:t>
      </w:r>
      <w:r w:rsidRPr="00BC5EAB">
        <w:rPr>
          <w:rFonts w:ascii="Arial" w:eastAsia="MS Mincho" w:hAnsi="Arial" w:cs="Times New Roman"/>
          <w:sz w:val="24"/>
          <w:szCs w:val="20"/>
          <w:lang w:val="en-GB" w:eastAsia="ja-JP"/>
        </w:rPr>
        <w:tab/>
        <w:t>List of RAN WG3 contributions</w:t>
      </w:r>
    </w:p>
    <w:p w14:paraId="5C4E9776" w14:textId="27B6FC06"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4.3.1</w:t>
      </w:r>
      <w:r w:rsidRPr="00BC5EAB">
        <w:rPr>
          <w:rFonts w:ascii="Arial" w:eastAsia="MS Mincho" w:hAnsi="Arial" w:cs="Times New Roman"/>
          <w:sz w:val="24"/>
          <w:szCs w:val="20"/>
          <w:lang w:val="en-GB" w:eastAsia="ja-JP"/>
        </w:rPr>
        <w:tab/>
        <w:t>RAN3#12</w:t>
      </w:r>
      <w:r w:rsidR="00CA3E89">
        <w:rPr>
          <w:rFonts w:ascii="Arial" w:eastAsia="MS Mincho" w:hAnsi="Arial" w:cs="Times New Roman"/>
          <w:sz w:val="24"/>
          <w:szCs w:val="20"/>
          <w:lang w:val="en-GB" w:eastAsia="ja-JP"/>
        </w:rPr>
        <w:t>7</w:t>
      </w:r>
      <w:r w:rsidR="006A6A1F">
        <w:rPr>
          <w:rFonts w:ascii="Arial" w:eastAsia="MS Mincho" w:hAnsi="Arial" w:cs="Times New Roman"/>
          <w:sz w:val="24"/>
          <w:szCs w:val="20"/>
          <w:lang w:val="en-GB" w:eastAsia="ja-JP"/>
        </w:rPr>
        <w:t>bis</w:t>
      </w:r>
    </w:p>
    <w:p w14:paraId="17CF8DA1"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R3-251511</w:t>
      </w:r>
      <w:r w:rsidRPr="00AE0D6F">
        <w:rPr>
          <w:rFonts w:ascii="Times New Roman" w:hAnsi="Times New Roman" w:cs="Times New Roman"/>
          <w:sz w:val="20"/>
          <w:szCs w:val="20"/>
        </w:rPr>
        <w:tab/>
        <w:t>LS on Rel-19 higher layers parameters list Post RAN1#120</w:t>
      </w:r>
      <w:r w:rsidRPr="00AE0D6F">
        <w:rPr>
          <w:rFonts w:ascii="Times New Roman" w:hAnsi="Times New Roman" w:cs="Times New Roman"/>
          <w:sz w:val="20"/>
          <w:szCs w:val="20"/>
        </w:rPr>
        <w:tab/>
        <w:t>RAN1(Ericsson)</w:t>
      </w:r>
    </w:p>
    <w:p w14:paraId="107918A8"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R3-251517</w:t>
      </w:r>
      <w:r w:rsidRPr="00AE0D6F">
        <w:rPr>
          <w:rFonts w:ascii="Times New Roman" w:hAnsi="Times New Roman" w:cs="Times New Roman"/>
          <w:sz w:val="20"/>
          <w:szCs w:val="20"/>
        </w:rPr>
        <w:tab/>
        <w:t>LS on paging enhancement in R19 NES</w:t>
      </w:r>
      <w:r w:rsidRPr="00AE0D6F">
        <w:rPr>
          <w:rFonts w:ascii="Times New Roman" w:hAnsi="Times New Roman" w:cs="Times New Roman"/>
          <w:sz w:val="20"/>
          <w:szCs w:val="20"/>
        </w:rPr>
        <w:tab/>
        <w:t>RAN2(Xiaomi)</w:t>
      </w:r>
    </w:p>
    <w:p w14:paraId="10B39D3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R3-251566</w:t>
      </w:r>
      <w:r w:rsidRPr="00AE0D6F">
        <w:rPr>
          <w:rFonts w:ascii="Times New Roman" w:hAnsi="Times New Roman" w:cs="Times New Roman"/>
          <w:sz w:val="20"/>
          <w:szCs w:val="20"/>
        </w:rPr>
        <w:tab/>
        <w:t>(BL CR to 38.473) Introduction of Network Energy Saving Enhancement</w:t>
      </w:r>
      <w:r w:rsidRPr="00AE0D6F">
        <w:rPr>
          <w:rFonts w:ascii="Times New Roman" w:hAnsi="Times New Roman" w:cs="Times New Roman"/>
          <w:sz w:val="20"/>
          <w:szCs w:val="20"/>
        </w:rPr>
        <w:tab/>
        <w:t>Huawei, Ericsson, CMCC, Samsung, ZTE, Nokia, Deutsche Telekom, Lenovo, NEC, Jio</w:t>
      </w:r>
    </w:p>
    <w:p w14:paraId="55A39CC0"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R3-251567</w:t>
      </w:r>
      <w:r w:rsidRPr="00AE0D6F">
        <w:rPr>
          <w:rFonts w:ascii="Times New Roman" w:hAnsi="Times New Roman" w:cs="Times New Roman"/>
          <w:sz w:val="20"/>
          <w:szCs w:val="20"/>
        </w:rPr>
        <w:tab/>
        <w:t>Introduction of Network Energy Saving Enhancement</w:t>
      </w:r>
      <w:r w:rsidRPr="00AE0D6F">
        <w:rPr>
          <w:rFonts w:ascii="Times New Roman" w:hAnsi="Times New Roman" w:cs="Times New Roman"/>
          <w:sz w:val="20"/>
          <w:szCs w:val="20"/>
        </w:rPr>
        <w:tab/>
        <w:t>Ericsson, Huawei, CMCC, Samsung, Qualcomm, Nokia, ZTE, Lenovo, Deutsche Telekom, NEC</w:t>
      </w:r>
    </w:p>
    <w:p w14:paraId="00C1540F"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R3-251623</w:t>
      </w:r>
      <w:r w:rsidRPr="00AE0D6F">
        <w:rPr>
          <w:rFonts w:ascii="Times New Roman" w:hAnsi="Times New Roman" w:cs="Times New Roman"/>
          <w:sz w:val="20"/>
          <w:szCs w:val="20"/>
        </w:rPr>
        <w:tab/>
        <w:t>Aspects of on-demand SSB for NES enhancements</w:t>
      </w:r>
      <w:r w:rsidRPr="00AE0D6F">
        <w:rPr>
          <w:rFonts w:ascii="Times New Roman" w:hAnsi="Times New Roman" w:cs="Times New Roman"/>
          <w:sz w:val="20"/>
          <w:szCs w:val="20"/>
        </w:rPr>
        <w:tab/>
        <w:t>Qualcomm Inc.</w:t>
      </w:r>
    </w:p>
    <w:p w14:paraId="13C282E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R3-251624</w:t>
      </w:r>
      <w:r w:rsidRPr="00AE0D6F">
        <w:rPr>
          <w:rFonts w:ascii="Times New Roman" w:hAnsi="Times New Roman" w:cs="Times New Roman"/>
          <w:sz w:val="20"/>
          <w:szCs w:val="20"/>
        </w:rPr>
        <w:tab/>
        <w:t>Aspects of on-demand SIB1 for NES enhancements</w:t>
      </w:r>
      <w:r w:rsidRPr="00AE0D6F">
        <w:rPr>
          <w:rFonts w:ascii="Times New Roman" w:hAnsi="Times New Roman" w:cs="Times New Roman"/>
          <w:sz w:val="20"/>
          <w:szCs w:val="20"/>
        </w:rPr>
        <w:tab/>
        <w:t>Qualcomm Inc.</w:t>
      </w:r>
    </w:p>
    <w:p w14:paraId="28251F15"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R3-251641</w:t>
      </w:r>
      <w:r w:rsidRPr="00AE0D6F">
        <w:rPr>
          <w:rFonts w:ascii="Times New Roman" w:hAnsi="Times New Roman" w:cs="Times New Roman"/>
          <w:sz w:val="20"/>
          <w:szCs w:val="20"/>
        </w:rPr>
        <w:tab/>
        <w:t>(TP to BLCR for TS 38.300) Introduction of OD-SIB1</w:t>
      </w:r>
      <w:r w:rsidRPr="00AE0D6F">
        <w:rPr>
          <w:rFonts w:ascii="Times New Roman" w:hAnsi="Times New Roman" w:cs="Times New Roman"/>
          <w:sz w:val="20"/>
          <w:szCs w:val="20"/>
        </w:rPr>
        <w:tab/>
        <w:t>CATT, Ericsson, Huawei, Samsung, China Telecomm, Rakuten, ZTE, CMCC, Lenovo</w:t>
      </w:r>
    </w:p>
    <w:p w14:paraId="33261FF7"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R3-251642</w:t>
      </w:r>
      <w:r w:rsidRPr="00AE0D6F">
        <w:rPr>
          <w:rFonts w:ascii="Times New Roman" w:hAnsi="Times New Roman" w:cs="Times New Roman"/>
          <w:sz w:val="20"/>
          <w:szCs w:val="20"/>
        </w:rPr>
        <w:tab/>
        <w:t>(TP for BLCR to TS 38.423, 38.473) On support of OD-SSB</w:t>
      </w:r>
      <w:r w:rsidRPr="00AE0D6F">
        <w:rPr>
          <w:rFonts w:ascii="Times New Roman" w:hAnsi="Times New Roman" w:cs="Times New Roman"/>
          <w:sz w:val="20"/>
          <w:szCs w:val="20"/>
        </w:rPr>
        <w:tab/>
        <w:t>CATT</w:t>
      </w:r>
    </w:p>
    <w:p w14:paraId="58A512D2"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R3-251643</w:t>
      </w:r>
      <w:r w:rsidRPr="00AE0D6F">
        <w:rPr>
          <w:rFonts w:ascii="Times New Roman" w:hAnsi="Times New Roman" w:cs="Times New Roman"/>
          <w:sz w:val="20"/>
          <w:szCs w:val="20"/>
        </w:rPr>
        <w:tab/>
        <w:t>(TP to BLCR for F1AP) On support of OD-SIB1 for idle UE</w:t>
      </w:r>
      <w:r w:rsidRPr="00AE0D6F">
        <w:rPr>
          <w:rFonts w:ascii="Times New Roman" w:hAnsi="Times New Roman" w:cs="Times New Roman"/>
          <w:sz w:val="20"/>
          <w:szCs w:val="20"/>
        </w:rPr>
        <w:tab/>
        <w:t>CATT, Fujitsu</w:t>
      </w:r>
    </w:p>
    <w:p w14:paraId="4FCFDA71"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R3-251650</w:t>
      </w:r>
      <w:r w:rsidRPr="00AE0D6F">
        <w:rPr>
          <w:rFonts w:ascii="Times New Roman" w:hAnsi="Times New Roman" w:cs="Times New Roman"/>
          <w:sz w:val="20"/>
          <w:szCs w:val="20"/>
        </w:rPr>
        <w:tab/>
        <w:t>Open points on OD-SSB. Adaptation of common signals/channels</w:t>
      </w:r>
      <w:r w:rsidRPr="00AE0D6F">
        <w:rPr>
          <w:rFonts w:ascii="Times New Roman" w:hAnsi="Times New Roman" w:cs="Times New Roman"/>
          <w:sz w:val="20"/>
          <w:szCs w:val="20"/>
        </w:rPr>
        <w:tab/>
        <w:t>Nokia</w:t>
      </w:r>
    </w:p>
    <w:p w14:paraId="73FC029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R3-251651</w:t>
      </w:r>
      <w:r w:rsidRPr="00AE0D6F">
        <w:rPr>
          <w:rFonts w:ascii="Times New Roman" w:hAnsi="Times New Roman" w:cs="Times New Roman"/>
          <w:sz w:val="20"/>
          <w:szCs w:val="20"/>
        </w:rPr>
        <w:tab/>
        <w:t>(TP for BLCR to TS 38.423, TS 38.300) Stage 2 and stage 3 Proposals for On-Demand SIB1</w:t>
      </w:r>
      <w:r w:rsidRPr="00AE0D6F">
        <w:rPr>
          <w:rFonts w:ascii="Times New Roman" w:hAnsi="Times New Roman" w:cs="Times New Roman"/>
          <w:sz w:val="20"/>
          <w:szCs w:val="20"/>
        </w:rPr>
        <w:tab/>
        <w:t>Nokia</w:t>
      </w:r>
    </w:p>
    <w:p w14:paraId="25FCE12E"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R3-251683</w:t>
      </w:r>
      <w:r w:rsidRPr="00AE0D6F">
        <w:rPr>
          <w:rFonts w:ascii="Times New Roman" w:hAnsi="Times New Roman" w:cs="Times New Roman"/>
          <w:sz w:val="20"/>
          <w:szCs w:val="20"/>
        </w:rPr>
        <w:tab/>
        <w:t>Support on-demand SSB operation</w:t>
      </w:r>
      <w:r w:rsidRPr="00AE0D6F">
        <w:rPr>
          <w:rFonts w:ascii="Times New Roman" w:hAnsi="Times New Roman" w:cs="Times New Roman"/>
          <w:sz w:val="20"/>
          <w:szCs w:val="20"/>
        </w:rPr>
        <w:tab/>
        <w:t>NEC</w:t>
      </w:r>
    </w:p>
    <w:p w14:paraId="715778B3"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R3-251684</w:t>
      </w:r>
      <w:r w:rsidRPr="00AE0D6F">
        <w:rPr>
          <w:rFonts w:ascii="Times New Roman" w:hAnsi="Times New Roman" w:cs="Times New Roman"/>
          <w:sz w:val="20"/>
          <w:szCs w:val="20"/>
        </w:rPr>
        <w:tab/>
        <w:t>Support on-demand SIB1</w:t>
      </w:r>
      <w:r w:rsidRPr="00AE0D6F">
        <w:rPr>
          <w:rFonts w:ascii="Times New Roman" w:hAnsi="Times New Roman" w:cs="Times New Roman"/>
          <w:sz w:val="20"/>
          <w:szCs w:val="20"/>
        </w:rPr>
        <w:tab/>
        <w:t>NEC</w:t>
      </w:r>
    </w:p>
    <w:p w14:paraId="43BE66CF"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R3-251723</w:t>
      </w:r>
      <w:r w:rsidRPr="00AE0D6F">
        <w:rPr>
          <w:rFonts w:ascii="Times New Roman" w:hAnsi="Times New Roman" w:cs="Times New Roman"/>
          <w:sz w:val="20"/>
          <w:szCs w:val="20"/>
        </w:rPr>
        <w:tab/>
        <w:t>Discussion on on-demand SSB SCell operation in low-carbon green network</w:t>
      </w:r>
      <w:r w:rsidRPr="00AE0D6F">
        <w:rPr>
          <w:rFonts w:ascii="Times New Roman" w:hAnsi="Times New Roman" w:cs="Times New Roman"/>
          <w:sz w:val="20"/>
          <w:szCs w:val="20"/>
        </w:rPr>
        <w:tab/>
        <w:t>Samsung</w:t>
      </w:r>
    </w:p>
    <w:p w14:paraId="7A7AEFB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R3-251724</w:t>
      </w:r>
      <w:r w:rsidRPr="00AE0D6F">
        <w:rPr>
          <w:rFonts w:ascii="Times New Roman" w:hAnsi="Times New Roman" w:cs="Times New Roman"/>
          <w:sz w:val="20"/>
          <w:szCs w:val="20"/>
        </w:rPr>
        <w:tab/>
        <w:t>Discussion on on-demand SIB1 in low-carbon green network</w:t>
      </w:r>
      <w:r w:rsidRPr="00AE0D6F">
        <w:rPr>
          <w:rFonts w:ascii="Times New Roman" w:hAnsi="Times New Roman" w:cs="Times New Roman"/>
          <w:sz w:val="20"/>
          <w:szCs w:val="20"/>
        </w:rPr>
        <w:tab/>
        <w:t>Samsung</w:t>
      </w:r>
    </w:p>
    <w:p w14:paraId="594BE5A6"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R3-251725</w:t>
      </w:r>
      <w:r w:rsidRPr="00AE0D6F">
        <w:rPr>
          <w:rFonts w:ascii="Times New Roman" w:hAnsi="Times New Roman" w:cs="Times New Roman"/>
          <w:sz w:val="20"/>
          <w:szCs w:val="20"/>
        </w:rPr>
        <w:tab/>
        <w:t>Introduction of Network Energy Saving Enhancement</w:t>
      </w:r>
      <w:r w:rsidRPr="00AE0D6F">
        <w:rPr>
          <w:rFonts w:ascii="Times New Roman" w:hAnsi="Times New Roman" w:cs="Times New Roman"/>
          <w:sz w:val="20"/>
          <w:szCs w:val="20"/>
        </w:rPr>
        <w:tab/>
        <w:t>Samsung, Huawei, NEC, CATT, ZTE, Ericsson</w:t>
      </w:r>
    </w:p>
    <w:p w14:paraId="4FB5EFF0"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R3-251751</w:t>
      </w:r>
      <w:r w:rsidRPr="00AE0D6F">
        <w:rPr>
          <w:rFonts w:ascii="Times New Roman" w:hAnsi="Times New Roman" w:cs="Times New Roman"/>
          <w:sz w:val="20"/>
          <w:szCs w:val="20"/>
        </w:rPr>
        <w:tab/>
        <w:t>(TP to BLCR for TS 38.473 and TS 38.470) Discussion on on-demand SSB SCell operation</w:t>
      </w:r>
      <w:r w:rsidRPr="00AE0D6F">
        <w:rPr>
          <w:rFonts w:ascii="Times New Roman" w:hAnsi="Times New Roman" w:cs="Times New Roman"/>
          <w:sz w:val="20"/>
          <w:szCs w:val="20"/>
        </w:rPr>
        <w:tab/>
        <w:t>Huawei</w:t>
      </w:r>
    </w:p>
    <w:p w14:paraId="11C2B3D7"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R3-251752</w:t>
      </w:r>
      <w:r w:rsidRPr="00AE0D6F">
        <w:rPr>
          <w:rFonts w:ascii="Times New Roman" w:hAnsi="Times New Roman" w:cs="Times New Roman"/>
          <w:sz w:val="20"/>
          <w:szCs w:val="20"/>
        </w:rPr>
        <w:tab/>
        <w:t>(TP to BLCR for TS 38.473 and TS 38.423) Discussion on on-demand SIB1 for UEs in idle or inactive mode</w:t>
      </w:r>
      <w:r w:rsidRPr="00AE0D6F">
        <w:rPr>
          <w:rFonts w:ascii="Times New Roman" w:hAnsi="Times New Roman" w:cs="Times New Roman"/>
          <w:sz w:val="20"/>
          <w:szCs w:val="20"/>
        </w:rPr>
        <w:tab/>
        <w:t>Huawei</w:t>
      </w:r>
    </w:p>
    <w:p w14:paraId="7579F6ED"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R3-251753</w:t>
      </w:r>
      <w:r w:rsidRPr="00AE0D6F">
        <w:rPr>
          <w:rFonts w:ascii="Times New Roman" w:hAnsi="Times New Roman" w:cs="Times New Roman"/>
          <w:sz w:val="20"/>
          <w:szCs w:val="20"/>
        </w:rPr>
        <w:tab/>
        <w:t>(TP to BLCR for TS 38.473) Discussion on common signal adaptation</w:t>
      </w:r>
      <w:r w:rsidRPr="00AE0D6F">
        <w:rPr>
          <w:rFonts w:ascii="Times New Roman" w:hAnsi="Times New Roman" w:cs="Times New Roman"/>
          <w:sz w:val="20"/>
          <w:szCs w:val="20"/>
        </w:rPr>
        <w:tab/>
        <w:t>Huawei, CATT, CMCC</w:t>
      </w:r>
    </w:p>
    <w:p w14:paraId="6302C84C"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R3-251802</w:t>
      </w:r>
      <w:r w:rsidRPr="00AE0D6F">
        <w:rPr>
          <w:rFonts w:ascii="Times New Roman" w:hAnsi="Times New Roman" w:cs="Times New Roman"/>
          <w:sz w:val="20"/>
          <w:szCs w:val="20"/>
        </w:rPr>
        <w:tab/>
        <w:t>Discussion on energy saving indication from CN to RAN</w:t>
      </w:r>
      <w:r w:rsidRPr="00AE0D6F">
        <w:rPr>
          <w:rFonts w:ascii="Times New Roman" w:hAnsi="Times New Roman" w:cs="Times New Roman"/>
          <w:sz w:val="20"/>
          <w:szCs w:val="20"/>
        </w:rPr>
        <w:tab/>
        <w:t>Huawei, CATT, NEC</w:t>
      </w:r>
    </w:p>
    <w:p w14:paraId="7CCB0284"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R3-251803</w:t>
      </w:r>
      <w:r w:rsidRPr="00AE0D6F">
        <w:rPr>
          <w:rFonts w:ascii="Times New Roman" w:hAnsi="Times New Roman" w:cs="Times New Roman"/>
          <w:sz w:val="20"/>
          <w:szCs w:val="20"/>
        </w:rPr>
        <w:tab/>
        <w:t>[draft] Reply LS on energy saving indication from CN to RAN</w:t>
      </w:r>
      <w:r w:rsidRPr="00AE0D6F">
        <w:rPr>
          <w:rFonts w:ascii="Times New Roman" w:hAnsi="Times New Roman" w:cs="Times New Roman"/>
          <w:sz w:val="20"/>
          <w:szCs w:val="20"/>
        </w:rPr>
        <w:tab/>
        <w:t>Huawei, CATT, NEC</w:t>
      </w:r>
    </w:p>
    <w:p w14:paraId="132C8C46"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R3-251848</w:t>
      </w:r>
      <w:r w:rsidRPr="00AE0D6F">
        <w:rPr>
          <w:rFonts w:ascii="Times New Roman" w:hAnsi="Times New Roman" w:cs="Times New Roman"/>
          <w:sz w:val="20"/>
          <w:szCs w:val="20"/>
        </w:rPr>
        <w:tab/>
        <w:t>Xn impact of On-demand SIB1 for UEs in idle/inactive mode</w:t>
      </w:r>
      <w:r w:rsidRPr="00AE0D6F">
        <w:rPr>
          <w:rFonts w:ascii="Times New Roman" w:hAnsi="Times New Roman" w:cs="Times New Roman"/>
          <w:sz w:val="20"/>
          <w:szCs w:val="20"/>
        </w:rPr>
        <w:tab/>
        <w:t>Ericsson, Deutsche Telekom, China Unicom, Jio Platforms</w:t>
      </w:r>
    </w:p>
    <w:p w14:paraId="2F0E18E5"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R3-251849</w:t>
      </w:r>
      <w:r w:rsidRPr="00AE0D6F">
        <w:rPr>
          <w:rFonts w:ascii="Times New Roman" w:hAnsi="Times New Roman" w:cs="Times New Roman"/>
          <w:sz w:val="20"/>
          <w:szCs w:val="20"/>
        </w:rPr>
        <w:tab/>
        <w:t>F1 impact of On-demand SIB1 for UEs in idle/inactive mode</w:t>
      </w:r>
      <w:r w:rsidRPr="00AE0D6F">
        <w:rPr>
          <w:rFonts w:ascii="Times New Roman" w:hAnsi="Times New Roman" w:cs="Times New Roman"/>
          <w:sz w:val="20"/>
          <w:szCs w:val="20"/>
        </w:rPr>
        <w:tab/>
        <w:t>Ericsson, Deutsche Telekom, China Unicom, Jio Platforms</w:t>
      </w:r>
    </w:p>
    <w:p w14:paraId="4ADDDD43"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R3-251860</w:t>
      </w:r>
      <w:r w:rsidRPr="00AE0D6F">
        <w:rPr>
          <w:rFonts w:ascii="Times New Roman" w:hAnsi="Times New Roman" w:cs="Times New Roman"/>
          <w:sz w:val="20"/>
          <w:szCs w:val="20"/>
        </w:rPr>
        <w:tab/>
        <w:t>(TP to 38.473) On support on-demand SSB SCell operation</w:t>
      </w:r>
      <w:r w:rsidRPr="00AE0D6F">
        <w:rPr>
          <w:rFonts w:ascii="Times New Roman" w:hAnsi="Times New Roman" w:cs="Times New Roman"/>
          <w:sz w:val="20"/>
          <w:szCs w:val="20"/>
        </w:rPr>
        <w:tab/>
        <w:t>China Telecom</w:t>
      </w:r>
    </w:p>
    <w:p w14:paraId="3C7E2589"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R3-251887</w:t>
      </w:r>
      <w:r w:rsidRPr="00AE0D6F">
        <w:rPr>
          <w:rFonts w:ascii="Times New Roman" w:hAnsi="Times New Roman" w:cs="Times New Roman"/>
          <w:sz w:val="20"/>
          <w:szCs w:val="20"/>
        </w:rPr>
        <w:tab/>
        <w:t>Discussion on energy saving indication from CN to RAN</w:t>
      </w:r>
      <w:r w:rsidRPr="00AE0D6F">
        <w:rPr>
          <w:rFonts w:ascii="Times New Roman" w:hAnsi="Times New Roman" w:cs="Times New Roman"/>
          <w:sz w:val="20"/>
          <w:szCs w:val="20"/>
        </w:rPr>
        <w:tab/>
        <w:t>ZTE Corporation</w:t>
      </w:r>
    </w:p>
    <w:p w14:paraId="4E72DC93"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R3-251888</w:t>
      </w:r>
      <w:r w:rsidRPr="00AE0D6F">
        <w:rPr>
          <w:rFonts w:ascii="Times New Roman" w:hAnsi="Times New Roman" w:cs="Times New Roman"/>
          <w:sz w:val="20"/>
          <w:szCs w:val="20"/>
        </w:rPr>
        <w:tab/>
        <w:t>[DRAFT] Reply LS on energy saving indication from CN to RAN</w:t>
      </w:r>
      <w:r w:rsidRPr="00AE0D6F">
        <w:rPr>
          <w:rFonts w:ascii="Times New Roman" w:hAnsi="Times New Roman" w:cs="Times New Roman"/>
          <w:sz w:val="20"/>
          <w:szCs w:val="20"/>
        </w:rPr>
        <w:tab/>
        <w:t>ZTE Corporation</w:t>
      </w:r>
    </w:p>
    <w:p w14:paraId="2784CB25"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R3-251892</w:t>
      </w:r>
      <w:r w:rsidRPr="00AE0D6F">
        <w:rPr>
          <w:rFonts w:ascii="Times New Roman" w:hAnsi="Times New Roman" w:cs="Times New Roman"/>
          <w:sz w:val="20"/>
          <w:szCs w:val="20"/>
        </w:rPr>
        <w:tab/>
        <w:t>(TP to BL CR for 38.473) Further discussion on on-demand SSB Scell operation</w:t>
      </w:r>
      <w:r w:rsidRPr="00AE0D6F">
        <w:rPr>
          <w:rFonts w:ascii="Times New Roman" w:hAnsi="Times New Roman" w:cs="Times New Roman"/>
          <w:sz w:val="20"/>
          <w:szCs w:val="20"/>
        </w:rPr>
        <w:tab/>
        <w:t>ZTE Corporation</w:t>
      </w:r>
    </w:p>
    <w:p w14:paraId="2C7218D1"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R3-251893</w:t>
      </w:r>
      <w:r w:rsidRPr="00AE0D6F">
        <w:rPr>
          <w:rFonts w:ascii="Times New Roman" w:hAnsi="Times New Roman" w:cs="Times New Roman"/>
          <w:sz w:val="20"/>
          <w:szCs w:val="20"/>
        </w:rPr>
        <w:tab/>
        <w:t>(TP to BL CR for 38.423) Further discussion on on-demand SIB1</w:t>
      </w:r>
      <w:r w:rsidRPr="00AE0D6F">
        <w:rPr>
          <w:rFonts w:ascii="Times New Roman" w:hAnsi="Times New Roman" w:cs="Times New Roman"/>
          <w:sz w:val="20"/>
          <w:szCs w:val="20"/>
        </w:rPr>
        <w:tab/>
        <w:t>ZTE Corporation</w:t>
      </w:r>
    </w:p>
    <w:p w14:paraId="302EE39E"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R3-251894</w:t>
      </w:r>
      <w:r w:rsidRPr="00AE0D6F">
        <w:rPr>
          <w:rFonts w:ascii="Times New Roman" w:hAnsi="Times New Roman" w:cs="Times New Roman"/>
          <w:sz w:val="20"/>
          <w:szCs w:val="20"/>
        </w:rPr>
        <w:tab/>
        <w:t>(TP to BL CR for 38.473) Discussion on UE capability for paging adaptation</w:t>
      </w:r>
      <w:r w:rsidRPr="00AE0D6F">
        <w:rPr>
          <w:rFonts w:ascii="Times New Roman" w:hAnsi="Times New Roman" w:cs="Times New Roman"/>
          <w:sz w:val="20"/>
          <w:szCs w:val="20"/>
        </w:rPr>
        <w:tab/>
        <w:t>ZTE Corporation, CATT, Lenovo</w:t>
      </w:r>
    </w:p>
    <w:p w14:paraId="11DEE823"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R3-251895</w:t>
      </w:r>
      <w:r w:rsidRPr="00AE0D6F">
        <w:rPr>
          <w:rFonts w:ascii="Times New Roman" w:hAnsi="Times New Roman" w:cs="Times New Roman"/>
          <w:sz w:val="20"/>
          <w:szCs w:val="20"/>
        </w:rPr>
        <w:tab/>
        <w:t>[Draft] Reply LS on paging enhancement in R19 NES</w:t>
      </w:r>
      <w:r w:rsidRPr="00AE0D6F">
        <w:rPr>
          <w:rFonts w:ascii="Times New Roman" w:hAnsi="Times New Roman" w:cs="Times New Roman"/>
          <w:sz w:val="20"/>
          <w:szCs w:val="20"/>
        </w:rPr>
        <w:tab/>
        <w:t>ZTE Corporation, CATT, Lenovo</w:t>
      </w:r>
    </w:p>
    <w:p w14:paraId="2F7C41FC"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R3-251951</w:t>
      </w:r>
      <w:r w:rsidRPr="00AE0D6F">
        <w:rPr>
          <w:rFonts w:ascii="Times New Roman" w:hAnsi="Times New Roman" w:cs="Times New Roman"/>
          <w:sz w:val="20"/>
          <w:szCs w:val="20"/>
        </w:rPr>
        <w:tab/>
        <w:t>Discussion on On-demand SSB for SCell</w:t>
      </w:r>
      <w:r w:rsidRPr="00AE0D6F">
        <w:rPr>
          <w:rFonts w:ascii="Times New Roman" w:hAnsi="Times New Roman" w:cs="Times New Roman"/>
          <w:sz w:val="20"/>
          <w:szCs w:val="20"/>
        </w:rPr>
        <w:tab/>
        <w:t>Lenovo</w:t>
      </w:r>
    </w:p>
    <w:p w14:paraId="4CFC2E06"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R3-251952</w:t>
      </w:r>
      <w:r w:rsidRPr="00AE0D6F">
        <w:rPr>
          <w:rFonts w:ascii="Times New Roman" w:hAnsi="Times New Roman" w:cs="Times New Roman"/>
          <w:sz w:val="20"/>
          <w:szCs w:val="20"/>
        </w:rPr>
        <w:tab/>
        <w:t>(TP to BL CR 38.423 and 38.473) Discussion on On-demand SIB1 for Idle/Inactive UE</w:t>
      </w:r>
      <w:r w:rsidRPr="00AE0D6F">
        <w:rPr>
          <w:rFonts w:ascii="Times New Roman" w:hAnsi="Times New Roman" w:cs="Times New Roman"/>
          <w:sz w:val="20"/>
          <w:szCs w:val="20"/>
        </w:rPr>
        <w:tab/>
        <w:t>Lenovo</w:t>
      </w:r>
    </w:p>
    <w:p w14:paraId="017E6EF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lastRenderedPageBreak/>
        <w:t>R3-252019</w:t>
      </w:r>
      <w:r w:rsidRPr="00AE0D6F">
        <w:rPr>
          <w:rFonts w:ascii="Times New Roman" w:hAnsi="Times New Roman" w:cs="Times New Roman"/>
          <w:sz w:val="20"/>
          <w:szCs w:val="20"/>
        </w:rPr>
        <w:tab/>
        <w:t>WI Work plan for R19 Network Energy Savings</w:t>
      </w:r>
      <w:r w:rsidRPr="00AE0D6F">
        <w:rPr>
          <w:rFonts w:ascii="Times New Roman" w:hAnsi="Times New Roman" w:cs="Times New Roman"/>
          <w:sz w:val="20"/>
          <w:szCs w:val="20"/>
        </w:rPr>
        <w:tab/>
        <w:t>Ericsson</w:t>
      </w:r>
    </w:p>
    <w:p w14:paraId="6A743BA5"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R3-252041</w:t>
      </w:r>
      <w:r w:rsidRPr="00AE0D6F">
        <w:rPr>
          <w:rFonts w:ascii="Times New Roman" w:hAnsi="Times New Roman" w:cs="Times New Roman"/>
          <w:sz w:val="20"/>
          <w:szCs w:val="20"/>
        </w:rPr>
        <w:tab/>
        <w:t>Discussion on On-Demand SSB SCell Operation</w:t>
      </w:r>
      <w:r w:rsidRPr="00AE0D6F">
        <w:rPr>
          <w:rFonts w:ascii="Times New Roman" w:hAnsi="Times New Roman" w:cs="Times New Roman"/>
          <w:sz w:val="20"/>
          <w:szCs w:val="20"/>
        </w:rPr>
        <w:tab/>
        <w:t>CMCC</w:t>
      </w:r>
    </w:p>
    <w:p w14:paraId="08210615"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R3-252042</w:t>
      </w:r>
      <w:r w:rsidRPr="00AE0D6F">
        <w:rPr>
          <w:rFonts w:ascii="Times New Roman" w:hAnsi="Times New Roman" w:cs="Times New Roman"/>
          <w:sz w:val="20"/>
          <w:szCs w:val="20"/>
        </w:rPr>
        <w:tab/>
        <w:t>(TPs to BL CRs) Support On-Demand SIB1 for UEs</w:t>
      </w:r>
      <w:r w:rsidRPr="00AE0D6F">
        <w:rPr>
          <w:rFonts w:ascii="Times New Roman" w:hAnsi="Times New Roman" w:cs="Times New Roman"/>
          <w:sz w:val="20"/>
          <w:szCs w:val="20"/>
        </w:rPr>
        <w:tab/>
        <w:t>CMCC</w:t>
      </w:r>
    </w:p>
    <w:p w14:paraId="75F30A19"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R3-252044</w:t>
      </w:r>
      <w:r w:rsidRPr="00AE0D6F">
        <w:rPr>
          <w:rFonts w:ascii="Times New Roman" w:hAnsi="Times New Roman" w:cs="Times New Roman"/>
          <w:sz w:val="20"/>
          <w:szCs w:val="20"/>
        </w:rPr>
        <w:tab/>
        <w:t>On-demand SSB SCell operation</w:t>
      </w:r>
      <w:r w:rsidRPr="00AE0D6F">
        <w:rPr>
          <w:rFonts w:ascii="Times New Roman" w:hAnsi="Times New Roman" w:cs="Times New Roman"/>
          <w:sz w:val="20"/>
          <w:szCs w:val="20"/>
        </w:rPr>
        <w:tab/>
        <w:t>Ericsson</w:t>
      </w:r>
    </w:p>
    <w:p w14:paraId="07D76350"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R3-252047</w:t>
      </w:r>
      <w:r w:rsidRPr="00AE0D6F">
        <w:rPr>
          <w:rFonts w:ascii="Times New Roman" w:hAnsi="Times New Roman" w:cs="Times New Roman"/>
          <w:sz w:val="20"/>
          <w:szCs w:val="20"/>
        </w:rPr>
        <w:tab/>
        <w:t>Adaptation of common signal/channel transmissions</w:t>
      </w:r>
      <w:r w:rsidRPr="00AE0D6F">
        <w:rPr>
          <w:rFonts w:ascii="Times New Roman" w:hAnsi="Times New Roman" w:cs="Times New Roman"/>
          <w:sz w:val="20"/>
          <w:szCs w:val="20"/>
        </w:rPr>
        <w:tab/>
        <w:t>Ericsson</w:t>
      </w:r>
    </w:p>
    <w:p w14:paraId="6D099BD9"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R3-252117</w:t>
      </w:r>
      <w:r w:rsidRPr="00AE0D6F">
        <w:rPr>
          <w:rFonts w:ascii="Times New Roman" w:hAnsi="Times New Roman" w:cs="Times New Roman"/>
          <w:sz w:val="20"/>
          <w:szCs w:val="20"/>
        </w:rPr>
        <w:tab/>
        <w:t>XnAP Enhancements for UL WUS Configuration in On-Demand SIB1</w:t>
      </w:r>
      <w:r w:rsidRPr="00AE0D6F">
        <w:rPr>
          <w:rFonts w:ascii="Times New Roman" w:hAnsi="Times New Roman" w:cs="Times New Roman"/>
          <w:sz w:val="20"/>
          <w:szCs w:val="20"/>
        </w:rPr>
        <w:tab/>
        <w:t>Jio Platforms Ltd (JPL)</w:t>
      </w:r>
    </w:p>
    <w:p w14:paraId="24ACBEF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R3-252208</w:t>
      </w:r>
      <w:r w:rsidRPr="00AE0D6F">
        <w:rPr>
          <w:rFonts w:ascii="Times New Roman" w:hAnsi="Times New Roman" w:cs="Times New Roman"/>
          <w:sz w:val="20"/>
          <w:szCs w:val="20"/>
        </w:rPr>
        <w:tab/>
        <w:t>Support for OD-SIB1 mechanism at Cell A and NES Cell</w:t>
      </w:r>
      <w:r w:rsidRPr="00AE0D6F">
        <w:rPr>
          <w:rFonts w:ascii="Times New Roman" w:hAnsi="Times New Roman" w:cs="Times New Roman"/>
          <w:sz w:val="20"/>
          <w:szCs w:val="20"/>
        </w:rPr>
        <w:tab/>
        <w:t>Rakuten Mobile, Inc</w:t>
      </w:r>
    </w:p>
    <w:p w14:paraId="1227736F"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R3-252210</w:t>
      </w:r>
      <w:r w:rsidRPr="00AE0D6F">
        <w:rPr>
          <w:rFonts w:ascii="Times New Roman" w:hAnsi="Times New Roman" w:cs="Times New Roman"/>
          <w:sz w:val="20"/>
          <w:szCs w:val="20"/>
        </w:rPr>
        <w:tab/>
        <w:t>Signalling to support OD-SIB1</w:t>
      </w:r>
      <w:r w:rsidRPr="00AE0D6F">
        <w:rPr>
          <w:rFonts w:ascii="Times New Roman" w:hAnsi="Times New Roman" w:cs="Times New Roman"/>
          <w:sz w:val="20"/>
          <w:szCs w:val="20"/>
        </w:rPr>
        <w:tab/>
        <w:t>Rakuten Mobile, Inc</w:t>
      </w:r>
    </w:p>
    <w:p w14:paraId="0E843169"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R3-252307</w:t>
      </w:r>
      <w:r w:rsidRPr="00AE0D6F">
        <w:rPr>
          <w:rFonts w:ascii="Times New Roman" w:hAnsi="Times New Roman" w:cs="Times New Roman"/>
          <w:sz w:val="20"/>
          <w:szCs w:val="20"/>
        </w:rPr>
        <w:tab/>
        <w:t>Introduction of Network Energy Saving Enhancement</w:t>
      </w:r>
      <w:r w:rsidRPr="00AE0D6F">
        <w:rPr>
          <w:rFonts w:ascii="Times New Roman" w:hAnsi="Times New Roman" w:cs="Times New Roman"/>
          <w:sz w:val="20"/>
          <w:szCs w:val="20"/>
        </w:rPr>
        <w:tab/>
        <w:t>Ericsson, Huawei, CMCC, Samsung, Qualcomm, Nokia, ZTE, Lenovo, Deutsche Telekom, NEC</w:t>
      </w:r>
    </w:p>
    <w:p w14:paraId="00683296"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R3-252310</w:t>
      </w:r>
      <w:r w:rsidRPr="00AE0D6F">
        <w:rPr>
          <w:rFonts w:ascii="Times New Roman" w:hAnsi="Times New Roman" w:cs="Times New Roman"/>
          <w:sz w:val="20"/>
          <w:szCs w:val="20"/>
        </w:rPr>
        <w:tab/>
        <w:t>CB:#ES3</w:t>
      </w:r>
      <w:r w:rsidRPr="00AE0D6F">
        <w:rPr>
          <w:rFonts w:ascii="Times New Roman" w:hAnsi="Times New Roman" w:cs="Times New Roman"/>
          <w:sz w:val="20"/>
          <w:szCs w:val="20"/>
        </w:rPr>
        <w:tab/>
        <w:t>ZTE</w:t>
      </w:r>
    </w:p>
    <w:p w14:paraId="386942C4"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R3-252322</w:t>
      </w:r>
      <w:r w:rsidRPr="00AE0D6F">
        <w:rPr>
          <w:rFonts w:ascii="Times New Roman" w:hAnsi="Times New Roman" w:cs="Times New Roman"/>
          <w:sz w:val="20"/>
          <w:szCs w:val="20"/>
        </w:rPr>
        <w:tab/>
        <w:t>[draft] Reply LS on energy saving indication from CN to RAN</w:t>
      </w:r>
      <w:r w:rsidRPr="00AE0D6F">
        <w:rPr>
          <w:rFonts w:ascii="Times New Roman" w:hAnsi="Times New Roman" w:cs="Times New Roman"/>
          <w:sz w:val="20"/>
          <w:szCs w:val="20"/>
        </w:rPr>
        <w:tab/>
        <w:t>Huawei, CATT, NEC</w:t>
      </w:r>
    </w:p>
    <w:p w14:paraId="39331B5E"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R3-252357</w:t>
      </w:r>
      <w:r w:rsidRPr="00AE0D6F">
        <w:rPr>
          <w:rFonts w:ascii="Times New Roman" w:hAnsi="Times New Roman" w:cs="Times New Roman"/>
          <w:sz w:val="20"/>
          <w:szCs w:val="20"/>
        </w:rPr>
        <w:tab/>
        <w:t>CB: # ES1_OndemandSSB</w:t>
      </w:r>
      <w:r w:rsidRPr="00AE0D6F">
        <w:rPr>
          <w:rFonts w:ascii="Times New Roman" w:hAnsi="Times New Roman" w:cs="Times New Roman"/>
          <w:sz w:val="20"/>
          <w:szCs w:val="20"/>
        </w:rPr>
        <w:tab/>
        <w:t>Huawei</w:t>
      </w:r>
    </w:p>
    <w:p w14:paraId="78ADB5E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R3-252361</w:t>
      </w:r>
      <w:r w:rsidRPr="00AE0D6F">
        <w:rPr>
          <w:rFonts w:ascii="Times New Roman" w:hAnsi="Times New Roman" w:cs="Times New Roman"/>
          <w:sz w:val="20"/>
          <w:szCs w:val="20"/>
        </w:rPr>
        <w:tab/>
        <w:t>(TP to BL CR for 38.473) Discussion on UE capability for paging adaptation</w:t>
      </w:r>
      <w:r w:rsidRPr="00AE0D6F">
        <w:rPr>
          <w:rFonts w:ascii="Times New Roman" w:hAnsi="Times New Roman" w:cs="Times New Roman"/>
          <w:sz w:val="20"/>
          <w:szCs w:val="20"/>
        </w:rPr>
        <w:tab/>
        <w:t>ZTE Corporation, CATT, Lenovo</w:t>
      </w:r>
    </w:p>
    <w:p w14:paraId="3B28F13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R3-252385</w:t>
      </w:r>
      <w:r w:rsidRPr="00AE0D6F">
        <w:rPr>
          <w:rFonts w:ascii="Times New Roman" w:hAnsi="Times New Roman" w:cs="Times New Roman"/>
          <w:sz w:val="20"/>
          <w:szCs w:val="20"/>
        </w:rPr>
        <w:tab/>
        <w:t>(TP to BLCR for TS 38.423) On-demand SIB1 for Ues in idle/inactive mode</w:t>
      </w:r>
      <w:r w:rsidRPr="00AE0D6F">
        <w:rPr>
          <w:rFonts w:ascii="Times New Roman" w:hAnsi="Times New Roman" w:cs="Times New Roman"/>
          <w:sz w:val="20"/>
          <w:szCs w:val="20"/>
        </w:rPr>
        <w:tab/>
        <w:t>Ericsson, Deutsche Telekom, China Unicom, Jio Platforms</w:t>
      </w:r>
    </w:p>
    <w:p w14:paraId="2CBB3DD3"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R3-252386</w:t>
      </w:r>
      <w:r w:rsidRPr="00AE0D6F">
        <w:rPr>
          <w:rFonts w:ascii="Times New Roman" w:hAnsi="Times New Roman" w:cs="Times New Roman"/>
          <w:sz w:val="20"/>
          <w:szCs w:val="20"/>
        </w:rPr>
        <w:tab/>
        <w:t>(TP to BLCR for TS 38.473) On-demand SIB1 for Ues in idle or inactive mode</w:t>
      </w:r>
      <w:r w:rsidRPr="00AE0D6F">
        <w:rPr>
          <w:rFonts w:ascii="Times New Roman" w:hAnsi="Times New Roman" w:cs="Times New Roman"/>
          <w:sz w:val="20"/>
          <w:szCs w:val="20"/>
        </w:rPr>
        <w:tab/>
        <w:t>Huawei</w:t>
      </w:r>
    </w:p>
    <w:p w14:paraId="263F95E1"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R3-252387</w:t>
      </w:r>
      <w:r w:rsidRPr="00AE0D6F">
        <w:rPr>
          <w:rFonts w:ascii="Times New Roman" w:hAnsi="Times New Roman" w:cs="Times New Roman"/>
          <w:sz w:val="20"/>
          <w:szCs w:val="20"/>
        </w:rPr>
        <w:tab/>
        <w:t>CB: # ES2 (Summary of offline discussion)</w:t>
      </w:r>
      <w:r w:rsidRPr="00AE0D6F">
        <w:rPr>
          <w:rFonts w:ascii="Times New Roman" w:hAnsi="Times New Roman" w:cs="Times New Roman"/>
          <w:sz w:val="20"/>
          <w:szCs w:val="20"/>
        </w:rPr>
        <w:tab/>
        <w:t>Ericsson</w:t>
      </w:r>
    </w:p>
    <w:p w14:paraId="7065A47D"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R3-252450</w:t>
      </w:r>
      <w:r w:rsidRPr="00AE0D6F">
        <w:rPr>
          <w:rFonts w:ascii="Times New Roman" w:hAnsi="Times New Roman" w:cs="Times New Roman"/>
          <w:sz w:val="20"/>
          <w:szCs w:val="20"/>
        </w:rPr>
        <w:tab/>
        <w:t>(TP to BLCR for TS 38.300) Introduction of OD-SIB1</w:t>
      </w:r>
      <w:r w:rsidRPr="00AE0D6F">
        <w:rPr>
          <w:rFonts w:ascii="Times New Roman" w:hAnsi="Times New Roman" w:cs="Times New Roman"/>
          <w:sz w:val="20"/>
          <w:szCs w:val="20"/>
        </w:rPr>
        <w:tab/>
        <w:t>CATT, Ericsson, Huawei, Samsung, China Telecomm, Rakuten, ZTE, CMCC, Lenovo, Deutsche Telekom</w:t>
      </w:r>
    </w:p>
    <w:p w14:paraId="066441C1"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R3-252451</w:t>
      </w:r>
      <w:r w:rsidRPr="00AE0D6F">
        <w:rPr>
          <w:rFonts w:ascii="Times New Roman" w:hAnsi="Times New Roman" w:cs="Times New Roman"/>
          <w:sz w:val="20"/>
          <w:szCs w:val="20"/>
        </w:rPr>
        <w:tab/>
        <w:t>Introduction of Network Energy Saving Enhancement</w:t>
      </w:r>
      <w:r w:rsidRPr="00AE0D6F">
        <w:rPr>
          <w:rFonts w:ascii="Times New Roman" w:hAnsi="Times New Roman" w:cs="Times New Roman"/>
          <w:sz w:val="20"/>
          <w:szCs w:val="20"/>
        </w:rPr>
        <w:tab/>
        <w:t>Samsung, Huawei, NEC, CATT, ZTE, Ericsson</w:t>
      </w:r>
    </w:p>
    <w:p w14:paraId="4F3B43C8"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R3-252466</w:t>
      </w:r>
      <w:r w:rsidRPr="00AE0D6F">
        <w:rPr>
          <w:rFonts w:ascii="Times New Roman" w:hAnsi="Times New Roman" w:cs="Times New Roman"/>
          <w:sz w:val="20"/>
          <w:szCs w:val="20"/>
        </w:rPr>
        <w:tab/>
        <w:t>(TP to BLCR for TS 38.473) On-demand SIB1 for Ues in idle or inactive mode</w:t>
      </w:r>
      <w:r w:rsidRPr="00AE0D6F">
        <w:rPr>
          <w:rFonts w:ascii="Times New Roman" w:hAnsi="Times New Roman" w:cs="Times New Roman"/>
          <w:sz w:val="20"/>
          <w:szCs w:val="20"/>
        </w:rPr>
        <w:tab/>
        <w:t>Huawei, Ericsson, CATT, Samsung, Deutsche Telekom, Qualcomm, NEC, CMCC, ZTE</w:t>
      </w:r>
    </w:p>
    <w:p w14:paraId="2FA4321D"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R3-252467</w:t>
      </w:r>
      <w:r w:rsidRPr="00AE0D6F">
        <w:rPr>
          <w:rFonts w:ascii="Times New Roman" w:hAnsi="Times New Roman" w:cs="Times New Roman"/>
          <w:sz w:val="20"/>
          <w:szCs w:val="20"/>
        </w:rPr>
        <w:tab/>
        <w:t>(TP to BLCR for TS 38.423) On-demand SIB1 for Ues in idle/inactive mode</w:t>
      </w:r>
      <w:r w:rsidRPr="00AE0D6F">
        <w:rPr>
          <w:rFonts w:ascii="Times New Roman" w:hAnsi="Times New Roman" w:cs="Times New Roman"/>
          <w:sz w:val="20"/>
          <w:szCs w:val="20"/>
        </w:rPr>
        <w:tab/>
        <w:t>Ericsson, Deutsche Telekom, China Unicom, Jio Platforms, Samsung, Huawei, NEC,CMCC, ZTE, CATT</w:t>
      </w:r>
    </w:p>
    <w:p w14:paraId="49234FF0"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R3-252468</w:t>
      </w:r>
      <w:r w:rsidRPr="00AE0D6F">
        <w:rPr>
          <w:rFonts w:ascii="Times New Roman" w:hAnsi="Times New Roman" w:cs="Times New Roman"/>
          <w:sz w:val="20"/>
          <w:szCs w:val="20"/>
        </w:rPr>
        <w:tab/>
        <w:t>(TP to BLCR for TS 38.300) Introduction of OD-SIB1</w:t>
      </w:r>
      <w:r w:rsidRPr="00AE0D6F">
        <w:rPr>
          <w:rFonts w:ascii="Times New Roman" w:hAnsi="Times New Roman" w:cs="Times New Roman"/>
          <w:sz w:val="20"/>
          <w:szCs w:val="20"/>
        </w:rPr>
        <w:tab/>
        <w:t>CATT, Ericsson, Huawei, Samsung, China Telecomm, Rakuten, ZTE, CMCC, Lenovo, Deutsche Telekom</w:t>
      </w:r>
    </w:p>
    <w:p w14:paraId="6ABE7603"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R3-252469</w:t>
      </w:r>
      <w:r w:rsidRPr="00AE0D6F">
        <w:rPr>
          <w:rFonts w:ascii="Times New Roman" w:hAnsi="Times New Roman" w:cs="Times New Roman"/>
          <w:sz w:val="20"/>
          <w:szCs w:val="20"/>
        </w:rPr>
        <w:tab/>
        <w:t>(BL CR to 38.470) Introduction of Network Energy Saving Enhancement</w:t>
      </w:r>
      <w:r w:rsidRPr="00AE0D6F">
        <w:rPr>
          <w:rFonts w:ascii="Times New Roman" w:hAnsi="Times New Roman" w:cs="Times New Roman"/>
          <w:sz w:val="20"/>
          <w:szCs w:val="20"/>
        </w:rPr>
        <w:tab/>
        <w:t>Samsung, Huawei, NEC, CATT, ZTE, Ericsson</w:t>
      </w:r>
    </w:p>
    <w:p w14:paraId="27C24A67"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R3-252497</w:t>
      </w:r>
      <w:r w:rsidRPr="00AE0D6F">
        <w:rPr>
          <w:rFonts w:ascii="Times New Roman" w:hAnsi="Times New Roman" w:cs="Times New Roman"/>
          <w:sz w:val="20"/>
          <w:szCs w:val="20"/>
        </w:rPr>
        <w:tab/>
        <w:t>(BL CR to 38.300) Introduction of Network Energy Saving Enhancement</w:t>
      </w:r>
      <w:r w:rsidRPr="00AE0D6F">
        <w:rPr>
          <w:rFonts w:ascii="Times New Roman" w:hAnsi="Times New Roman" w:cs="Times New Roman"/>
          <w:sz w:val="20"/>
          <w:szCs w:val="20"/>
        </w:rPr>
        <w:tab/>
        <w:t>CATT, Ericsson, Huawei, Samsung, China Telecomm, Rakuten, ZTE, CMCC, Lenovo, Deutsche Telekom, Nokia</w:t>
      </w:r>
    </w:p>
    <w:p w14:paraId="63AD07D0"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R3-252498</w:t>
      </w:r>
      <w:r w:rsidRPr="00AE0D6F">
        <w:rPr>
          <w:rFonts w:ascii="Times New Roman" w:hAnsi="Times New Roman" w:cs="Times New Roman"/>
          <w:sz w:val="20"/>
          <w:szCs w:val="20"/>
        </w:rPr>
        <w:tab/>
        <w:t>Introduction of Network Energy Saving Enhancement</w:t>
      </w:r>
      <w:r w:rsidRPr="00AE0D6F">
        <w:rPr>
          <w:rFonts w:ascii="Times New Roman" w:hAnsi="Times New Roman" w:cs="Times New Roman"/>
          <w:sz w:val="20"/>
          <w:szCs w:val="20"/>
        </w:rPr>
        <w:tab/>
        <w:t>Ericsson, Huawei, CMCC, Samsung, Qualcomm, Nokia, ZTE, Lenovo, Deutsche Telekom, NEC</w:t>
      </w:r>
    </w:p>
    <w:p w14:paraId="7F482994" w14:textId="0011B1D3"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R3-252499</w:t>
      </w:r>
      <w:r w:rsidRPr="00AE0D6F">
        <w:rPr>
          <w:rFonts w:ascii="Times New Roman" w:hAnsi="Times New Roman" w:cs="Times New Roman"/>
          <w:sz w:val="20"/>
          <w:szCs w:val="20"/>
        </w:rPr>
        <w:tab/>
        <w:t>(BL CR to 38.473) Introduction of Network Energy Saving Enhancement</w:t>
      </w:r>
      <w:r w:rsidRPr="00AE0D6F">
        <w:rPr>
          <w:rFonts w:ascii="Times New Roman" w:hAnsi="Times New Roman" w:cs="Times New Roman"/>
          <w:sz w:val="20"/>
          <w:szCs w:val="20"/>
        </w:rPr>
        <w:tab/>
        <w:t>Huawei, Ericsson, CMCC, Samsung, ZTE, Nokia, Deutsche Telekom, Lenovo, NEC, Jio</w:t>
      </w:r>
    </w:p>
    <w:p w14:paraId="38A5A149" w14:textId="3F51C42A" w:rsidR="006A6A1F" w:rsidRDefault="006A6A1F" w:rsidP="006A6A1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4.3.</w:t>
      </w:r>
      <w:r w:rsidR="00D1187E">
        <w:rPr>
          <w:rFonts w:ascii="Arial" w:eastAsia="MS Mincho" w:hAnsi="Arial" w:cs="Times New Roman"/>
          <w:sz w:val="24"/>
          <w:szCs w:val="20"/>
          <w:lang w:val="en-GB" w:eastAsia="ja-JP"/>
        </w:rPr>
        <w:t>2</w:t>
      </w:r>
      <w:r w:rsidRPr="00BC5EAB">
        <w:rPr>
          <w:rFonts w:ascii="Arial" w:eastAsia="MS Mincho" w:hAnsi="Arial" w:cs="Times New Roman"/>
          <w:sz w:val="24"/>
          <w:szCs w:val="20"/>
          <w:lang w:val="en-GB" w:eastAsia="ja-JP"/>
        </w:rPr>
        <w:tab/>
        <w:t>RAN3#12</w:t>
      </w:r>
      <w:r>
        <w:rPr>
          <w:rFonts w:ascii="Arial" w:eastAsia="MS Mincho" w:hAnsi="Arial" w:cs="Times New Roman"/>
          <w:sz w:val="24"/>
          <w:szCs w:val="20"/>
          <w:lang w:val="en-GB" w:eastAsia="ja-JP"/>
        </w:rPr>
        <w:t>8</w:t>
      </w:r>
    </w:p>
    <w:p w14:paraId="550C3AEE"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R3-253005</w:t>
      </w:r>
      <w:r w:rsidRPr="00AE0D6F">
        <w:rPr>
          <w:rFonts w:ascii="Times New Roman" w:hAnsi="Times New Roman" w:cs="Times New Roman"/>
          <w:sz w:val="20"/>
          <w:szCs w:val="20"/>
        </w:rPr>
        <w:tab/>
        <w:t>Reply LS on paging enhancement in R19 NES</w:t>
      </w:r>
      <w:r w:rsidRPr="00AE0D6F">
        <w:rPr>
          <w:rFonts w:ascii="Times New Roman" w:hAnsi="Times New Roman" w:cs="Times New Roman"/>
          <w:sz w:val="20"/>
          <w:szCs w:val="20"/>
        </w:rPr>
        <w:tab/>
        <w:t>CT1(Huawei)</w:t>
      </w:r>
    </w:p>
    <w:p w14:paraId="513DA9C8"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R3-253034</w:t>
      </w:r>
      <w:r w:rsidRPr="00AE0D6F">
        <w:rPr>
          <w:rFonts w:ascii="Times New Roman" w:hAnsi="Times New Roman" w:cs="Times New Roman"/>
          <w:sz w:val="20"/>
          <w:szCs w:val="20"/>
        </w:rPr>
        <w:tab/>
        <w:t>LS on Rel-19 higher layers parameters list Post RAN1#120bis</w:t>
      </w:r>
      <w:r w:rsidRPr="00AE0D6F">
        <w:rPr>
          <w:rFonts w:ascii="Times New Roman" w:hAnsi="Times New Roman" w:cs="Times New Roman"/>
          <w:sz w:val="20"/>
          <w:szCs w:val="20"/>
        </w:rPr>
        <w:tab/>
        <w:t>RAN1(Ericsson)</w:t>
      </w:r>
    </w:p>
    <w:p w14:paraId="45A73805"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R3-253101</w:t>
      </w:r>
      <w:r w:rsidRPr="00AE0D6F">
        <w:rPr>
          <w:rFonts w:ascii="Times New Roman" w:hAnsi="Times New Roman" w:cs="Times New Roman"/>
          <w:sz w:val="20"/>
          <w:szCs w:val="20"/>
        </w:rPr>
        <w:tab/>
        <w:t>(BL CR to 38.300) Introduction of Network Energy Saving Enhancement</w:t>
      </w:r>
      <w:r w:rsidRPr="00AE0D6F">
        <w:rPr>
          <w:rFonts w:ascii="Times New Roman" w:hAnsi="Times New Roman" w:cs="Times New Roman"/>
          <w:sz w:val="20"/>
          <w:szCs w:val="20"/>
        </w:rPr>
        <w:tab/>
        <w:t>CATT, Ericsson, Huawei, Samsung, China Telecomm, Rakuten, ZTE, CMCC, Lenovo, Deutsche Telekom, Nokia</w:t>
      </w:r>
    </w:p>
    <w:p w14:paraId="3B1CF3E7"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R3-253102</w:t>
      </w:r>
      <w:r w:rsidRPr="00AE0D6F">
        <w:rPr>
          <w:rFonts w:ascii="Times New Roman" w:hAnsi="Times New Roman" w:cs="Times New Roman"/>
          <w:sz w:val="20"/>
          <w:szCs w:val="20"/>
        </w:rPr>
        <w:tab/>
        <w:t>Introduction of Network Energy Saving Enhancement</w:t>
      </w:r>
      <w:r w:rsidRPr="00AE0D6F">
        <w:rPr>
          <w:rFonts w:ascii="Times New Roman" w:hAnsi="Times New Roman" w:cs="Times New Roman"/>
          <w:sz w:val="20"/>
          <w:szCs w:val="20"/>
        </w:rPr>
        <w:tab/>
        <w:t>Ericsson, Huawei, CMCC, Samsung, Qualcomm, Nokia, ZTE, Lenovo, Deutsche Telekom, NEC</w:t>
      </w:r>
    </w:p>
    <w:p w14:paraId="60C5C7D2"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R3-253103</w:t>
      </w:r>
      <w:r w:rsidRPr="00AE0D6F">
        <w:rPr>
          <w:rFonts w:ascii="Times New Roman" w:hAnsi="Times New Roman" w:cs="Times New Roman"/>
          <w:sz w:val="20"/>
          <w:szCs w:val="20"/>
        </w:rPr>
        <w:tab/>
        <w:t>(BL CR to 38.470) Introduction of Network Energy Saving Enhancement</w:t>
      </w:r>
      <w:r w:rsidRPr="00AE0D6F">
        <w:rPr>
          <w:rFonts w:ascii="Times New Roman" w:hAnsi="Times New Roman" w:cs="Times New Roman"/>
          <w:sz w:val="20"/>
          <w:szCs w:val="20"/>
        </w:rPr>
        <w:tab/>
        <w:t>Samsung, Huawei, NEC, CATT, ZTE, Ericsson</w:t>
      </w:r>
    </w:p>
    <w:p w14:paraId="1E8FBA81"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R3-253104</w:t>
      </w:r>
      <w:r w:rsidRPr="00AE0D6F">
        <w:rPr>
          <w:rFonts w:ascii="Times New Roman" w:hAnsi="Times New Roman" w:cs="Times New Roman"/>
          <w:sz w:val="20"/>
          <w:szCs w:val="20"/>
        </w:rPr>
        <w:tab/>
        <w:t>(BL CR to 38.473) Introduction of Network Energy Saving Enhancement</w:t>
      </w:r>
      <w:r w:rsidRPr="00AE0D6F">
        <w:rPr>
          <w:rFonts w:ascii="Times New Roman" w:hAnsi="Times New Roman" w:cs="Times New Roman"/>
          <w:sz w:val="20"/>
          <w:szCs w:val="20"/>
        </w:rPr>
        <w:tab/>
        <w:t>Huawei, Ericsson, CMCC, Samsung, ZTE, Nokia, Deutsche Telekom, Lenovo, NEC, Jio</w:t>
      </w:r>
    </w:p>
    <w:p w14:paraId="0AF299F8"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R3-253171</w:t>
      </w:r>
      <w:r w:rsidRPr="00AE0D6F">
        <w:rPr>
          <w:rFonts w:ascii="Times New Roman" w:hAnsi="Times New Roman" w:cs="Times New Roman"/>
          <w:sz w:val="20"/>
          <w:szCs w:val="20"/>
        </w:rPr>
        <w:tab/>
        <w:t>BL CR to 38.401 on Introduction of Network Energy Saving Enhancement</w:t>
      </w:r>
      <w:r w:rsidRPr="00AE0D6F">
        <w:rPr>
          <w:rFonts w:ascii="Times New Roman" w:hAnsi="Times New Roman" w:cs="Times New Roman"/>
          <w:sz w:val="20"/>
          <w:szCs w:val="20"/>
        </w:rPr>
        <w:tab/>
        <w:t>Qualcomm Inc.</w:t>
      </w:r>
    </w:p>
    <w:p w14:paraId="18096DED"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R3-253172</w:t>
      </w:r>
      <w:r w:rsidRPr="00AE0D6F">
        <w:rPr>
          <w:rFonts w:ascii="Times New Roman" w:hAnsi="Times New Roman" w:cs="Times New Roman"/>
          <w:sz w:val="20"/>
          <w:szCs w:val="20"/>
        </w:rPr>
        <w:tab/>
        <w:t>(TP to BL CR 38.401) Stage-2 procedures for OD SIB1</w:t>
      </w:r>
      <w:r w:rsidRPr="00AE0D6F">
        <w:rPr>
          <w:rFonts w:ascii="Times New Roman" w:hAnsi="Times New Roman" w:cs="Times New Roman"/>
          <w:sz w:val="20"/>
          <w:szCs w:val="20"/>
        </w:rPr>
        <w:tab/>
        <w:t>Qualcomm Inc.</w:t>
      </w:r>
    </w:p>
    <w:p w14:paraId="3CCAE4B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R3-253209</w:t>
      </w:r>
      <w:r w:rsidRPr="00AE0D6F">
        <w:rPr>
          <w:rFonts w:ascii="Times New Roman" w:hAnsi="Times New Roman" w:cs="Times New Roman"/>
          <w:sz w:val="20"/>
          <w:szCs w:val="20"/>
        </w:rPr>
        <w:tab/>
        <w:t>(TP to BLCR TS38.473) Support on-demand SSB</w:t>
      </w:r>
      <w:r w:rsidRPr="00AE0D6F">
        <w:rPr>
          <w:rFonts w:ascii="Times New Roman" w:hAnsi="Times New Roman" w:cs="Times New Roman"/>
          <w:sz w:val="20"/>
          <w:szCs w:val="20"/>
        </w:rPr>
        <w:tab/>
        <w:t>NEC</w:t>
      </w:r>
    </w:p>
    <w:p w14:paraId="4EB5A649"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R3-253210</w:t>
      </w:r>
      <w:r w:rsidRPr="00AE0D6F">
        <w:rPr>
          <w:rFonts w:ascii="Times New Roman" w:hAnsi="Times New Roman" w:cs="Times New Roman"/>
          <w:sz w:val="20"/>
          <w:szCs w:val="20"/>
        </w:rPr>
        <w:tab/>
        <w:t>Support on-demand SIB1</w:t>
      </w:r>
      <w:r w:rsidRPr="00AE0D6F">
        <w:rPr>
          <w:rFonts w:ascii="Times New Roman" w:hAnsi="Times New Roman" w:cs="Times New Roman"/>
          <w:sz w:val="20"/>
          <w:szCs w:val="20"/>
        </w:rPr>
        <w:tab/>
        <w:t>NEC</w:t>
      </w:r>
    </w:p>
    <w:p w14:paraId="29B91BE2"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R3-253241</w:t>
      </w:r>
      <w:r w:rsidRPr="00AE0D6F">
        <w:rPr>
          <w:rFonts w:ascii="Times New Roman" w:hAnsi="Times New Roman" w:cs="Times New Roman"/>
          <w:sz w:val="20"/>
          <w:szCs w:val="20"/>
        </w:rPr>
        <w:tab/>
        <w:t>(TP to BL CR for 38.473) Further discussion on on-demand SSB Scell operation</w:t>
      </w:r>
      <w:r w:rsidRPr="00AE0D6F">
        <w:rPr>
          <w:rFonts w:ascii="Times New Roman" w:hAnsi="Times New Roman" w:cs="Times New Roman"/>
          <w:sz w:val="20"/>
          <w:szCs w:val="20"/>
        </w:rPr>
        <w:tab/>
        <w:t>ZTE Corporation</w:t>
      </w:r>
    </w:p>
    <w:p w14:paraId="3D6F6D04"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R3-253242</w:t>
      </w:r>
      <w:r w:rsidRPr="00AE0D6F">
        <w:rPr>
          <w:rFonts w:ascii="Times New Roman" w:hAnsi="Times New Roman" w:cs="Times New Roman"/>
          <w:sz w:val="20"/>
          <w:szCs w:val="20"/>
        </w:rPr>
        <w:tab/>
        <w:t>(TP to BL CR for 38.423) Further discussion on on-demand SIB1</w:t>
      </w:r>
      <w:r w:rsidRPr="00AE0D6F">
        <w:rPr>
          <w:rFonts w:ascii="Times New Roman" w:hAnsi="Times New Roman" w:cs="Times New Roman"/>
          <w:sz w:val="20"/>
          <w:szCs w:val="20"/>
        </w:rPr>
        <w:tab/>
        <w:t>ZTE Corporation</w:t>
      </w:r>
    </w:p>
    <w:p w14:paraId="76B609F7"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R3-253243</w:t>
      </w:r>
      <w:r w:rsidRPr="00AE0D6F">
        <w:rPr>
          <w:rFonts w:ascii="Times New Roman" w:hAnsi="Times New Roman" w:cs="Times New Roman"/>
          <w:sz w:val="20"/>
          <w:szCs w:val="20"/>
        </w:rPr>
        <w:tab/>
        <w:t>Introduction of Network Energy Saving Enhancement</w:t>
      </w:r>
      <w:r w:rsidRPr="00AE0D6F">
        <w:rPr>
          <w:rFonts w:ascii="Times New Roman" w:hAnsi="Times New Roman" w:cs="Times New Roman"/>
          <w:sz w:val="20"/>
          <w:szCs w:val="20"/>
        </w:rPr>
        <w:tab/>
        <w:t>ZTE Corporation, Samsung, Lenovo</w:t>
      </w:r>
    </w:p>
    <w:p w14:paraId="40A94EED"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R3-253258</w:t>
      </w:r>
      <w:r w:rsidRPr="00AE0D6F">
        <w:rPr>
          <w:rFonts w:ascii="Times New Roman" w:hAnsi="Times New Roman" w:cs="Times New Roman"/>
          <w:sz w:val="20"/>
          <w:szCs w:val="20"/>
        </w:rPr>
        <w:tab/>
        <w:t>(TP to BLCR for TS 38.473 and TS 38.470) Discussion on on-demand SSB SCell operation</w:t>
      </w:r>
      <w:r w:rsidRPr="00AE0D6F">
        <w:rPr>
          <w:rFonts w:ascii="Times New Roman" w:hAnsi="Times New Roman" w:cs="Times New Roman"/>
          <w:sz w:val="20"/>
          <w:szCs w:val="20"/>
        </w:rPr>
        <w:tab/>
        <w:t>Huawei</w:t>
      </w:r>
    </w:p>
    <w:p w14:paraId="3A45C03A"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R3-253259</w:t>
      </w:r>
      <w:r w:rsidRPr="00AE0D6F">
        <w:rPr>
          <w:rFonts w:ascii="Times New Roman" w:hAnsi="Times New Roman" w:cs="Times New Roman"/>
          <w:sz w:val="20"/>
          <w:szCs w:val="20"/>
        </w:rPr>
        <w:tab/>
        <w:t>(TP to BLCR for TS 38.473 and TS 38.423) Discussion on on-demand SIB1 for UEs in idle or inactive mode</w:t>
      </w:r>
      <w:r w:rsidRPr="00AE0D6F">
        <w:rPr>
          <w:rFonts w:ascii="Times New Roman" w:hAnsi="Times New Roman" w:cs="Times New Roman"/>
          <w:sz w:val="20"/>
          <w:szCs w:val="20"/>
        </w:rPr>
        <w:tab/>
        <w:t>Huawei</w:t>
      </w:r>
    </w:p>
    <w:p w14:paraId="20EC3AA7"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R3-253306</w:t>
      </w:r>
      <w:r w:rsidRPr="00AE0D6F">
        <w:rPr>
          <w:rFonts w:ascii="Times New Roman" w:hAnsi="Times New Roman" w:cs="Times New Roman"/>
          <w:sz w:val="20"/>
          <w:szCs w:val="20"/>
        </w:rPr>
        <w:tab/>
        <w:t>(TP for BLCRs to 38.423, 38.473) On support of OD-SSB</w:t>
      </w:r>
      <w:r w:rsidRPr="00AE0D6F">
        <w:rPr>
          <w:rFonts w:ascii="Times New Roman" w:hAnsi="Times New Roman" w:cs="Times New Roman"/>
          <w:sz w:val="20"/>
          <w:szCs w:val="20"/>
        </w:rPr>
        <w:tab/>
        <w:t>CATT</w:t>
      </w:r>
    </w:p>
    <w:p w14:paraId="2192DA62"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lastRenderedPageBreak/>
        <w:t>R3-253307</w:t>
      </w:r>
      <w:r w:rsidRPr="00AE0D6F">
        <w:rPr>
          <w:rFonts w:ascii="Times New Roman" w:hAnsi="Times New Roman" w:cs="Times New Roman"/>
          <w:sz w:val="20"/>
          <w:szCs w:val="20"/>
        </w:rPr>
        <w:tab/>
        <w:t>(TP for BLCR to F1AP) On support of OD-SIB1 for idle UE</w:t>
      </w:r>
      <w:r w:rsidRPr="00AE0D6F">
        <w:rPr>
          <w:rFonts w:ascii="Times New Roman" w:hAnsi="Times New Roman" w:cs="Times New Roman"/>
          <w:sz w:val="20"/>
          <w:szCs w:val="20"/>
        </w:rPr>
        <w:tab/>
        <w:t>CATT</w:t>
      </w:r>
    </w:p>
    <w:p w14:paraId="19D0A08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R3-253328</w:t>
      </w:r>
      <w:r w:rsidRPr="00AE0D6F">
        <w:rPr>
          <w:rFonts w:ascii="Times New Roman" w:hAnsi="Times New Roman" w:cs="Times New Roman"/>
          <w:sz w:val="20"/>
          <w:szCs w:val="20"/>
        </w:rPr>
        <w:tab/>
        <w:t>Discussion on On-demand SSB for SCell</w:t>
      </w:r>
      <w:r w:rsidRPr="00AE0D6F">
        <w:rPr>
          <w:rFonts w:ascii="Times New Roman" w:hAnsi="Times New Roman" w:cs="Times New Roman"/>
          <w:sz w:val="20"/>
          <w:szCs w:val="20"/>
        </w:rPr>
        <w:tab/>
        <w:t>Lenovo</w:t>
      </w:r>
    </w:p>
    <w:p w14:paraId="73ABBE26"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R3-253329</w:t>
      </w:r>
      <w:r w:rsidRPr="00AE0D6F">
        <w:rPr>
          <w:rFonts w:ascii="Times New Roman" w:hAnsi="Times New Roman" w:cs="Times New Roman"/>
          <w:sz w:val="20"/>
          <w:szCs w:val="20"/>
        </w:rPr>
        <w:tab/>
        <w:t>(TP to BL CR 38.423) Discussion on On-demand SIB1 for Idle/Inactive UE</w:t>
      </w:r>
      <w:r w:rsidRPr="00AE0D6F">
        <w:rPr>
          <w:rFonts w:ascii="Times New Roman" w:hAnsi="Times New Roman" w:cs="Times New Roman"/>
          <w:sz w:val="20"/>
          <w:szCs w:val="20"/>
        </w:rPr>
        <w:tab/>
        <w:t>Lenovo</w:t>
      </w:r>
    </w:p>
    <w:p w14:paraId="1EAAA6DA"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R3-253362</w:t>
      </w:r>
      <w:r w:rsidRPr="00AE0D6F">
        <w:rPr>
          <w:rFonts w:ascii="Times New Roman" w:hAnsi="Times New Roman" w:cs="Times New Roman"/>
          <w:sz w:val="20"/>
          <w:szCs w:val="20"/>
        </w:rPr>
        <w:tab/>
        <w:t>(TP to 38.473) On support on-demand SSB SCell operation</w:t>
      </w:r>
      <w:r w:rsidRPr="00AE0D6F">
        <w:rPr>
          <w:rFonts w:ascii="Times New Roman" w:hAnsi="Times New Roman" w:cs="Times New Roman"/>
          <w:sz w:val="20"/>
          <w:szCs w:val="20"/>
        </w:rPr>
        <w:tab/>
        <w:t>China Telecom</w:t>
      </w:r>
    </w:p>
    <w:p w14:paraId="13CFB42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R3-253363</w:t>
      </w:r>
      <w:r w:rsidRPr="00AE0D6F">
        <w:rPr>
          <w:rFonts w:ascii="Times New Roman" w:hAnsi="Times New Roman" w:cs="Times New Roman"/>
          <w:sz w:val="20"/>
          <w:szCs w:val="20"/>
        </w:rPr>
        <w:tab/>
        <w:t>On support on-demand SIB1</w:t>
      </w:r>
      <w:r w:rsidRPr="00AE0D6F">
        <w:rPr>
          <w:rFonts w:ascii="Times New Roman" w:hAnsi="Times New Roman" w:cs="Times New Roman"/>
          <w:sz w:val="20"/>
          <w:szCs w:val="20"/>
        </w:rPr>
        <w:tab/>
        <w:t>China Telecom</w:t>
      </w:r>
    </w:p>
    <w:p w14:paraId="223F873A"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R3-253407</w:t>
      </w:r>
      <w:r w:rsidRPr="00AE0D6F">
        <w:rPr>
          <w:rFonts w:ascii="Times New Roman" w:hAnsi="Times New Roman" w:cs="Times New Roman"/>
          <w:sz w:val="20"/>
          <w:szCs w:val="20"/>
        </w:rPr>
        <w:tab/>
        <w:t>Further discussion on common signal adaptation</w:t>
      </w:r>
      <w:r w:rsidRPr="00AE0D6F">
        <w:rPr>
          <w:rFonts w:ascii="Times New Roman" w:hAnsi="Times New Roman" w:cs="Times New Roman"/>
          <w:sz w:val="20"/>
          <w:szCs w:val="20"/>
        </w:rPr>
        <w:tab/>
        <w:t>Huawei, NEC, CATT, CMCC</w:t>
      </w:r>
    </w:p>
    <w:p w14:paraId="7A3378FC"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R3-253532</w:t>
      </w:r>
      <w:r w:rsidRPr="00AE0D6F">
        <w:rPr>
          <w:rFonts w:ascii="Times New Roman" w:hAnsi="Times New Roman" w:cs="Times New Roman"/>
          <w:sz w:val="20"/>
          <w:szCs w:val="20"/>
        </w:rPr>
        <w:tab/>
        <w:t>Open points on OD-SSB. Adaptation of common signals/channels</w:t>
      </w:r>
      <w:r w:rsidRPr="00AE0D6F">
        <w:rPr>
          <w:rFonts w:ascii="Times New Roman" w:hAnsi="Times New Roman" w:cs="Times New Roman"/>
          <w:sz w:val="20"/>
          <w:szCs w:val="20"/>
        </w:rPr>
        <w:tab/>
        <w:t>Nokia</w:t>
      </w:r>
    </w:p>
    <w:p w14:paraId="23B54F3D"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R3-253533</w:t>
      </w:r>
      <w:r w:rsidRPr="00AE0D6F">
        <w:rPr>
          <w:rFonts w:ascii="Times New Roman" w:hAnsi="Times New Roman" w:cs="Times New Roman"/>
          <w:sz w:val="20"/>
          <w:szCs w:val="20"/>
        </w:rPr>
        <w:tab/>
        <w:t>(TP for BLCR to TS 38.423) Message definitions for inter-node signalling for On-Demand SIB1</w:t>
      </w:r>
      <w:r w:rsidRPr="00AE0D6F">
        <w:rPr>
          <w:rFonts w:ascii="Times New Roman" w:hAnsi="Times New Roman" w:cs="Times New Roman"/>
          <w:sz w:val="20"/>
          <w:szCs w:val="20"/>
        </w:rPr>
        <w:tab/>
        <w:t>Nokia</w:t>
      </w:r>
    </w:p>
    <w:p w14:paraId="7DAD9C04"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R3-253539</w:t>
      </w:r>
      <w:r w:rsidRPr="00AE0D6F">
        <w:rPr>
          <w:rFonts w:ascii="Times New Roman" w:hAnsi="Times New Roman" w:cs="Times New Roman"/>
          <w:sz w:val="20"/>
          <w:szCs w:val="20"/>
        </w:rPr>
        <w:tab/>
        <w:t>Xn impact of On-demand SIB1 for UEs in idle/inactive mode</w:t>
      </w:r>
      <w:r w:rsidRPr="00AE0D6F">
        <w:rPr>
          <w:rFonts w:ascii="Times New Roman" w:hAnsi="Times New Roman" w:cs="Times New Roman"/>
          <w:sz w:val="20"/>
          <w:szCs w:val="20"/>
        </w:rPr>
        <w:tab/>
        <w:t>Ericsson, Deutsche Telekom, China Unicom, Jio Platforms</w:t>
      </w:r>
    </w:p>
    <w:p w14:paraId="084742E3"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R3-253548</w:t>
      </w:r>
      <w:r w:rsidRPr="00AE0D6F">
        <w:rPr>
          <w:rFonts w:ascii="Times New Roman" w:hAnsi="Times New Roman" w:cs="Times New Roman"/>
          <w:sz w:val="20"/>
          <w:szCs w:val="20"/>
        </w:rPr>
        <w:tab/>
        <w:t>F1 impact of On-demand SIB1 for UEs in idle/inactive mode</w:t>
      </w:r>
      <w:r w:rsidRPr="00AE0D6F">
        <w:rPr>
          <w:rFonts w:ascii="Times New Roman" w:hAnsi="Times New Roman" w:cs="Times New Roman"/>
          <w:sz w:val="20"/>
          <w:szCs w:val="20"/>
        </w:rPr>
        <w:tab/>
        <w:t>Ericsson, Deutsche Telekom, China Unicom, Jio Platforms, China Telecom</w:t>
      </w:r>
    </w:p>
    <w:p w14:paraId="30DDB4A4"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R3-253549</w:t>
      </w:r>
      <w:r w:rsidRPr="00AE0D6F">
        <w:rPr>
          <w:rFonts w:ascii="Times New Roman" w:hAnsi="Times New Roman" w:cs="Times New Roman"/>
          <w:sz w:val="20"/>
          <w:szCs w:val="20"/>
        </w:rPr>
        <w:tab/>
        <w:t>On-demand SSB SCell operation</w:t>
      </w:r>
      <w:r w:rsidRPr="00AE0D6F">
        <w:rPr>
          <w:rFonts w:ascii="Times New Roman" w:hAnsi="Times New Roman" w:cs="Times New Roman"/>
          <w:sz w:val="20"/>
          <w:szCs w:val="20"/>
        </w:rPr>
        <w:tab/>
        <w:t>Ericsson</w:t>
      </w:r>
    </w:p>
    <w:p w14:paraId="4467B791"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R3-253550</w:t>
      </w:r>
      <w:r w:rsidRPr="00AE0D6F">
        <w:rPr>
          <w:rFonts w:ascii="Times New Roman" w:hAnsi="Times New Roman" w:cs="Times New Roman"/>
          <w:sz w:val="20"/>
          <w:szCs w:val="20"/>
        </w:rPr>
        <w:tab/>
        <w:t>Adaptation of common signal/channel transmissions</w:t>
      </w:r>
      <w:r w:rsidRPr="00AE0D6F">
        <w:rPr>
          <w:rFonts w:ascii="Times New Roman" w:hAnsi="Times New Roman" w:cs="Times New Roman"/>
          <w:sz w:val="20"/>
          <w:szCs w:val="20"/>
        </w:rPr>
        <w:tab/>
        <w:t>Ericsson</w:t>
      </w:r>
    </w:p>
    <w:p w14:paraId="59FA1429"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R3-253551</w:t>
      </w:r>
      <w:r w:rsidRPr="00AE0D6F">
        <w:rPr>
          <w:rFonts w:ascii="Times New Roman" w:hAnsi="Times New Roman" w:cs="Times New Roman"/>
          <w:sz w:val="20"/>
          <w:szCs w:val="20"/>
        </w:rPr>
        <w:tab/>
        <w:t>WI Work plan for R19 Network Energy Savings</w:t>
      </w:r>
      <w:r w:rsidRPr="00AE0D6F">
        <w:rPr>
          <w:rFonts w:ascii="Times New Roman" w:hAnsi="Times New Roman" w:cs="Times New Roman"/>
          <w:sz w:val="20"/>
          <w:szCs w:val="20"/>
        </w:rPr>
        <w:tab/>
        <w:t>Ericsson</w:t>
      </w:r>
    </w:p>
    <w:p w14:paraId="69E4449B"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R3-253639</w:t>
      </w:r>
      <w:r w:rsidRPr="00AE0D6F">
        <w:rPr>
          <w:rFonts w:ascii="Times New Roman" w:hAnsi="Times New Roman" w:cs="Times New Roman"/>
          <w:sz w:val="20"/>
          <w:szCs w:val="20"/>
        </w:rPr>
        <w:tab/>
        <w:t>Discussion on on-demand SSB SCell operation in low-carbon green network</w:t>
      </w:r>
      <w:r w:rsidRPr="00AE0D6F">
        <w:rPr>
          <w:rFonts w:ascii="Times New Roman" w:hAnsi="Times New Roman" w:cs="Times New Roman"/>
          <w:sz w:val="20"/>
          <w:szCs w:val="20"/>
        </w:rPr>
        <w:tab/>
        <w:t>Samsung</w:t>
      </w:r>
    </w:p>
    <w:p w14:paraId="7528D4BC"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R3-253640</w:t>
      </w:r>
      <w:r w:rsidRPr="00AE0D6F">
        <w:rPr>
          <w:rFonts w:ascii="Times New Roman" w:hAnsi="Times New Roman" w:cs="Times New Roman"/>
          <w:sz w:val="20"/>
          <w:szCs w:val="20"/>
        </w:rPr>
        <w:tab/>
        <w:t>Discussion on on-demand SIB1 in low-carbon green network</w:t>
      </w:r>
      <w:r w:rsidRPr="00AE0D6F">
        <w:rPr>
          <w:rFonts w:ascii="Times New Roman" w:hAnsi="Times New Roman" w:cs="Times New Roman"/>
          <w:sz w:val="20"/>
          <w:szCs w:val="20"/>
        </w:rPr>
        <w:tab/>
        <w:t>Samsung</w:t>
      </w:r>
    </w:p>
    <w:p w14:paraId="3A7615C0"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R3-253671</w:t>
      </w:r>
      <w:r w:rsidRPr="00AE0D6F">
        <w:rPr>
          <w:rFonts w:ascii="Times New Roman" w:hAnsi="Times New Roman" w:cs="Times New Roman"/>
          <w:sz w:val="20"/>
          <w:szCs w:val="20"/>
        </w:rPr>
        <w:tab/>
        <w:t>Discussion on On-Demand SSB SCell Operation</w:t>
      </w:r>
      <w:r w:rsidRPr="00AE0D6F">
        <w:rPr>
          <w:rFonts w:ascii="Times New Roman" w:hAnsi="Times New Roman" w:cs="Times New Roman"/>
          <w:sz w:val="20"/>
          <w:szCs w:val="20"/>
        </w:rPr>
        <w:tab/>
        <w:t>CMCC</w:t>
      </w:r>
    </w:p>
    <w:p w14:paraId="5F2D3E7D"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R3-253672</w:t>
      </w:r>
      <w:r w:rsidRPr="00AE0D6F">
        <w:rPr>
          <w:rFonts w:ascii="Times New Roman" w:hAnsi="Times New Roman" w:cs="Times New Roman"/>
          <w:sz w:val="20"/>
          <w:szCs w:val="20"/>
        </w:rPr>
        <w:tab/>
        <w:t>(TPs to BL CRs) Support On-Demand SIB1 for UEs</w:t>
      </w:r>
      <w:r w:rsidRPr="00AE0D6F">
        <w:rPr>
          <w:rFonts w:ascii="Times New Roman" w:hAnsi="Times New Roman" w:cs="Times New Roman"/>
          <w:sz w:val="20"/>
          <w:szCs w:val="20"/>
        </w:rPr>
        <w:tab/>
        <w:t>CMCC</w:t>
      </w:r>
    </w:p>
    <w:p w14:paraId="65C33625"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R3-253721</w:t>
      </w:r>
      <w:r w:rsidRPr="00AE0D6F">
        <w:rPr>
          <w:rFonts w:ascii="Times New Roman" w:hAnsi="Times New Roman" w:cs="Times New Roman"/>
          <w:sz w:val="20"/>
          <w:szCs w:val="20"/>
        </w:rPr>
        <w:tab/>
        <w:t>End-to-End Xn and F1 Signalling to support OD-SIB1</w:t>
      </w:r>
      <w:r w:rsidRPr="00AE0D6F">
        <w:rPr>
          <w:rFonts w:ascii="Times New Roman" w:hAnsi="Times New Roman" w:cs="Times New Roman"/>
          <w:sz w:val="20"/>
          <w:szCs w:val="20"/>
        </w:rPr>
        <w:tab/>
        <w:t>Rakuten Mobile, Inc</w:t>
      </w:r>
    </w:p>
    <w:p w14:paraId="0D01297F"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R3-253780</w:t>
      </w:r>
      <w:r w:rsidRPr="00AE0D6F">
        <w:rPr>
          <w:rFonts w:ascii="Times New Roman" w:hAnsi="Times New Roman" w:cs="Times New Roman"/>
          <w:sz w:val="20"/>
          <w:szCs w:val="20"/>
        </w:rPr>
        <w:tab/>
        <w:t>Network Energy Saving Summary of offline discussion</w:t>
      </w:r>
      <w:r w:rsidRPr="00AE0D6F">
        <w:rPr>
          <w:rFonts w:ascii="Times New Roman" w:hAnsi="Times New Roman" w:cs="Times New Roman"/>
          <w:sz w:val="20"/>
          <w:szCs w:val="20"/>
        </w:rPr>
        <w:tab/>
        <w:t>Ericsson</w:t>
      </w:r>
    </w:p>
    <w:p w14:paraId="00A1B0E0"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R3-253811</w:t>
      </w:r>
      <w:r w:rsidRPr="00AE0D6F">
        <w:rPr>
          <w:rFonts w:ascii="Times New Roman" w:hAnsi="Times New Roman" w:cs="Times New Roman"/>
          <w:sz w:val="20"/>
          <w:szCs w:val="20"/>
        </w:rPr>
        <w:tab/>
        <w:t>CB:#R19NES</w:t>
      </w:r>
      <w:r w:rsidRPr="00AE0D6F">
        <w:rPr>
          <w:rFonts w:ascii="Times New Roman" w:hAnsi="Times New Roman" w:cs="Times New Roman"/>
          <w:sz w:val="20"/>
          <w:szCs w:val="20"/>
        </w:rPr>
        <w:tab/>
        <w:t>Ericsson</w:t>
      </w:r>
    </w:p>
    <w:p w14:paraId="560B3CA4"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R3-253856</w:t>
      </w:r>
      <w:r w:rsidRPr="00AE0D6F">
        <w:rPr>
          <w:rFonts w:ascii="Times New Roman" w:hAnsi="Times New Roman" w:cs="Times New Roman"/>
          <w:sz w:val="20"/>
          <w:szCs w:val="20"/>
        </w:rPr>
        <w:tab/>
        <w:t>(TP to BL CR for TS 38.423) Xn impact of On-demand SIB1 for Ues in idle/inactive mode</w:t>
      </w:r>
      <w:r w:rsidRPr="00AE0D6F">
        <w:rPr>
          <w:rFonts w:ascii="Times New Roman" w:hAnsi="Times New Roman" w:cs="Times New Roman"/>
          <w:sz w:val="20"/>
          <w:szCs w:val="20"/>
        </w:rPr>
        <w:tab/>
        <w:t>Ericsson, Deutsche Telekom, China Unicom, Jio Platforms, Rakuten, NEC, Nokia, Lenovo, Huawei, Qualcomm</w:t>
      </w:r>
    </w:p>
    <w:p w14:paraId="0822536C"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R3-253857</w:t>
      </w:r>
      <w:r w:rsidRPr="00AE0D6F">
        <w:rPr>
          <w:rFonts w:ascii="Times New Roman" w:hAnsi="Times New Roman" w:cs="Times New Roman"/>
          <w:sz w:val="20"/>
          <w:szCs w:val="20"/>
        </w:rPr>
        <w:tab/>
        <w:t>(TP to BLCR for TS 38.473) Discussion on on-demand SIB1 for UEs in idle or inactive mode</w:t>
      </w:r>
      <w:r w:rsidRPr="00AE0D6F">
        <w:rPr>
          <w:rFonts w:ascii="Times New Roman" w:hAnsi="Times New Roman" w:cs="Times New Roman"/>
          <w:sz w:val="20"/>
          <w:szCs w:val="20"/>
        </w:rPr>
        <w:tab/>
        <w:t>Huawei, Ericsson, NEC, Qualcomm, CATT, Nokia, Deutsche Telekom, Rakuten, ZTE, Samsung, Lenovo</w:t>
      </w:r>
    </w:p>
    <w:p w14:paraId="27E70E22"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R3-253917</w:t>
      </w:r>
      <w:r w:rsidRPr="00AE0D6F">
        <w:rPr>
          <w:rFonts w:ascii="Times New Roman" w:hAnsi="Times New Roman" w:cs="Times New Roman"/>
          <w:sz w:val="20"/>
          <w:szCs w:val="20"/>
        </w:rPr>
        <w:tab/>
        <w:t>Introduction of Network Energy Saving Enhancement</w:t>
      </w:r>
      <w:r w:rsidRPr="00AE0D6F">
        <w:rPr>
          <w:rFonts w:ascii="Times New Roman" w:hAnsi="Times New Roman" w:cs="Times New Roman"/>
          <w:sz w:val="20"/>
          <w:szCs w:val="20"/>
        </w:rPr>
        <w:tab/>
        <w:t>ZTE Corporation, Samsung, Lenovo, Huawei, Qualcomm, Ericsson, CATT, Nokia, Rakuten, NEC</w:t>
      </w:r>
    </w:p>
    <w:p w14:paraId="6615F528"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R3-253957</w:t>
      </w:r>
      <w:r w:rsidRPr="00AE0D6F">
        <w:rPr>
          <w:rFonts w:ascii="Times New Roman" w:hAnsi="Times New Roman" w:cs="Times New Roman"/>
          <w:sz w:val="20"/>
          <w:szCs w:val="20"/>
        </w:rPr>
        <w:tab/>
        <w:t>(TP to BL CR for TS 38.423) Xn impact of On-demand SIB1 for Ues in idle/inactive mode</w:t>
      </w:r>
      <w:r w:rsidRPr="00AE0D6F">
        <w:rPr>
          <w:rFonts w:ascii="Times New Roman" w:hAnsi="Times New Roman" w:cs="Times New Roman"/>
          <w:sz w:val="20"/>
          <w:szCs w:val="20"/>
        </w:rPr>
        <w:tab/>
        <w:t>Ericsson, Deutsche Telekom, China Unicom, Jio Platforms, Rakuten, NEC, Nokia, Lenovo, Huawei, Qualcomm, Samsung, CATT, ZTE</w:t>
      </w:r>
    </w:p>
    <w:p w14:paraId="736AF252" w14:textId="77777777"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R3-253974</w:t>
      </w:r>
      <w:r w:rsidRPr="00AE0D6F">
        <w:rPr>
          <w:rFonts w:ascii="Times New Roman" w:hAnsi="Times New Roman" w:cs="Times New Roman"/>
          <w:sz w:val="20"/>
          <w:szCs w:val="20"/>
        </w:rPr>
        <w:tab/>
        <w:t>(BL CR to 38.423) Introduction of Network Energy Saving Enhancement</w:t>
      </w:r>
      <w:r w:rsidRPr="00AE0D6F">
        <w:rPr>
          <w:rFonts w:ascii="Times New Roman" w:hAnsi="Times New Roman" w:cs="Times New Roman"/>
          <w:sz w:val="20"/>
          <w:szCs w:val="20"/>
        </w:rPr>
        <w:tab/>
        <w:t>Ericsson, Huawei, CMCC, Samsung, Qualcomm, Nokia, ZTE, Lenovo, Deutsche Telekom, NEC</w:t>
      </w:r>
    </w:p>
    <w:p w14:paraId="46464347" w14:textId="68DF181E" w:rsidR="00AE0D6F" w:rsidRPr="00AE0D6F" w:rsidRDefault="00AE0D6F" w:rsidP="00AE0D6F">
      <w:pPr>
        <w:spacing w:after="0"/>
        <w:rPr>
          <w:rFonts w:ascii="Times New Roman" w:hAnsi="Times New Roman" w:cs="Times New Roman"/>
          <w:sz w:val="20"/>
          <w:szCs w:val="20"/>
        </w:rPr>
      </w:pPr>
      <w:r w:rsidRPr="00AE0D6F">
        <w:rPr>
          <w:rFonts w:ascii="Times New Roman" w:hAnsi="Times New Roman" w:cs="Times New Roman"/>
          <w:sz w:val="20"/>
          <w:szCs w:val="20"/>
        </w:rPr>
        <w:t>R3-253975</w:t>
      </w:r>
      <w:r w:rsidRPr="00AE0D6F">
        <w:rPr>
          <w:rFonts w:ascii="Times New Roman" w:hAnsi="Times New Roman" w:cs="Times New Roman"/>
          <w:sz w:val="20"/>
          <w:szCs w:val="20"/>
        </w:rPr>
        <w:tab/>
        <w:t>(BL CR to 38.473) Introduction of Network Energy Saving Enhancement</w:t>
      </w:r>
      <w:r w:rsidRPr="00AE0D6F">
        <w:rPr>
          <w:rFonts w:ascii="Times New Roman" w:hAnsi="Times New Roman" w:cs="Times New Roman"/>
          <w:sz w:val="20"/>
          <w:szCs w:val="20"/>
        </w:rPr>
        <w:tab/>
        <w:t>Huawei, Ericsson, CMCC, Samsung, ZTE, Nokia, Deutsche Telekom, Lenovo, NEC, Jio</w:t>
      </w:r>
    </w:p>
    <w:p w14:paraId="4C6970BD"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4.4</w:t>
      </w:r>
      <w:r w:rsidRPr="00BC5EAB">
        <w:rPr>
          <w:rFonts w:ascii="Arial" w:eastAsia="MS Mincho" w:hAnsi="Arial" w:cs="Times New Roman"/>
          <w:sz w:val="24"/>
          <w:szCs w:val="20"/>
          <w:lang w:val="en-GB" w:eastAsia="ja-JP"/>
        </w:rPr>
        <w:tab/>
        <w:t>List of RAN WG4 contributions</w:t>
      </w:r>
    </w:p>
    <w:p w14:paraId="0416D9CE" w14:textId="3AD410F7"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4.4.1</w:t>
      </w:r>
      <w:r w:rsidRPr="00BC5EAB">
        <w:rPr>
          <w:rFonts w:ascii="Arial" w:eastAsia="MS Mincho" w:hAnsi="Arial" w:cs="Times New Roman"/>
          <w:sz w:val="24"/>
          <w:szCs w:val="20"/>
          <w:lang w:val="en-GB" w:eastAsia="ja-JP"/>
        </w:rPr>
        <w:tab/>
        <w:t>RAN4#11</w:t>
      </w:r>
      <w:r w:rsidR="00CA3E89">
        <w:rPr>
          <w:rFonts w:ascii="Arial" w:eastAsia="MS Mincho" w:hAnsi="Arial" w:cs="Times New Roman"/>
          <w:sz w:val="24"/>
          <w:szCs w:val="20"/>
          <w:lang w:val="en-GB" w:eastAsia="ja-JP"/>
        </w:rPr>
        <w:t>4</w:t>
      </w:r>
      <w:r w:rsidR="006A6A1F">
        <w:rPr>
          <w:rFonts w:ascii="Arial" w:eastAsia="MS Mincho" w:hAnsi="Arial" w:cs="Times New Roman"/>
          <w:sz w:val="24"/>
          <w:szCs w:val="20"/>
          <w:lang w:val="en-GB" w:eastAsia="ja-JP"/>
        </w:rPr>
        <w:t>bis</w:t>
      </w:r>
    </w:p>
    <w:p w14:paraId="3D8961D9"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R4-2503124</w:t>
      </w:r>
      <w:r w:rsidRPr="00377DC5">
        <w:rPr>
          <w:rFonts w:ascii="Times New Roman" w:hAnsi="Times New Roman" w:cs="Times New Roman"/>
          <w:sz w:val="20"/>
          <w:szCs w:val="20"/>
        </w:rPr>
        <w:tab/>
        <w:t>Views on on-demand SSB SCell operation</w:t>
      </w:r>
      <w:r w:rsidRPr="00377DC5">
        <w:rPr>
          <w:rFonts w:ascii="Times New Roman" w:hAnsi="Times New Roman" w:cs="Times New Roman"/>
          <w:sz w:val="20"/>
          <w:szCs w:val="20"/>
        </w:rPr>
        <w:tab/>
        <w:t>Qualcomm Technologies Ireland</w:t>
      </w:r>
    </w:p>
    <w:p w14:paraId="5A7B86FD"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R4-2503125</w:t>
      </w:r>
      <w:r w:rsidRPr="00377DC5">
        <w:rPr>
          <w:rFonts w:ascii="Times New Roman" w:hAnsi="Times New Roman" w:cs="Times New Roman"/>
          <w:sz w:val="20"/>
          <w:szCs w:val="20"/>
        </w:rPr>
        <w:tab/>
        <w:t>About RRM requirements for adaptation of common signal/channel transmission</w:t>
      </w:r>
      <w:r w:rsidRPr="00377DC5">
        <w:rPr>
          <w:rFonts w:ascii="Times New Roman" w:hAnsi="Times New Roman" w:cs="Times New Roman"/>
          <w:sz w:val="20"/>
          <w:szCs w:val="20"/>
        </w:rPr>
        <w:tab/>
        <w:t>Qualcomm Technologies Ireland</w:t>
      </w:r>
    </w:p>
    <w:p w14:paraId="4FF68AD9"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R4-2503126</w:t>
      </w:r>
      <w:r w:rsidRPr="00377DC5">
        <w:rPr>
          <w:rFonts w:ascii="Times New Roman" w:hAnsi="Times New Roman" w:cs="Times New Roman"/>
          <w:sz w:val="20"/>
          <w:szCs w:val="20"/>
        </w:rPr>
        <w:tab/>
        <w:t>On RRM requirements for on-demand SIB1</w:t>
      </w:r>
      <w:r w:rsidRPr="00377DC5">
        <w:rPr>
          <w:rFonts w:ascii="Times New Roman" w:hAnsi="Times New Roman" w:cs="Times New Roman"/>
          <w:sz w:val="20"/>
          <w:szCs w:val="20"/>
        </w:rPr>
        <w:tab/>
        <w:t>Qualcomm Technologies Ireland</w:t>
      </w:r>
    </w:p>
    <w:p w14:paraId="40399919"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R4-2503130</w:t>
      </w:r>
      <w:r w:rsidRPr="00377DC5">
        <w:rPr>
          <w:rFonts w:ascii="Times New Roman" w:hAnsi="Times New Roman" w:cs="Times New Roman"/>
          <w:sz w:val="20"/>
          <w:szCs w:val="20"/>
        </w:rPr>
        <w:tab/>
        <w:t>Discussion on RRM requirements for OD-SSB for network energy saving</w:t>
      </w:r>
      <w:r w:rsidRPr="00377DC5">
        <w:rPr>
          <w:rFonts w:ascii="Times New Roman" w:hAnsi="Times New Roman" w:cs="Times New Roman"/>
          <w:sz w:val="20"/>
          <w:szCs w:val="20"/>
        </w:rPr>
        <w:tab/>
        <w:t>MediaTek inc.</w:t>
      </w:r>
    </w:p>
    <w:p w14:paraId="7CB32DFE"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R4-2503131</w:t>
      </w:r>
      <w:r w:rsidRPr="00377DC5">
        <w:rPr>
          <w:rFonts w:ascii="Times New Roman" w:hAnsi="Times New Roman" w:cs="Times New Roman"/>
          <w:sz w:val="20"/>
          <w:szCs w:val="20"/>
        </w:rPr>
        <w:tab/>
        <w:t>Discussion on RRM requirements for adaptation of common signal/channel transmission</w:t>
      </w:r>
      <w:r w:rsidRPr="00377DC5">
        <w:rPr>
          <w:rFonts w:ascii="Times New Roman" w:hAnsi="Times New Roman" w:cs="Times New Roman"/>
          <w:sz w:val="20"/>
          <w:szCs w:val="20"/>
        </w:rPr>
        <w:tab/>
        <w:t>MediaTek inc.</w:t>
      </w:r>
    </w:p>
    <w:p w14:paraId="00F86848"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R4-2503293</w:t>
      </w:r>
      <w:r w:rsidRPr="00377DC5">
        <w:rPr>
          <w:rFonts w:ascii="Times New Roman" w:hAnsi="Times New Roman" w:cs="Times New Roman"/>
          <w:sz w:val="20"/>
          <w:szCs w:val="20"/>
        </w:rPr>
        <w:tab/>
        <w:t>Discussion on RRM requirements for on-demand SSB SCell operation in R19 NES</w:t>
      </w:r>
      <w:r w:rsidRPr="00377DC5">
        <w:rPr>
          <w:rFonts w:ascii="Times New Roman" w:hAnsi="Times New Roman" w:cs="Times New Roman"/>
          <w:sz w:val="20"/>
          <w:szCs w:val="20"/>
        </w:rPr>
        <w:tab/>
        <w:t>vivo</w:t>
      </w:r>
    </w:p>
    <w:p w14:paraId="54C54123"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R4-2503294</w:t>
      </w:r>
      <w:r w:rsidRPr="00377DC5">
        <w:rPr>
          <w:rFonts w:ascii="Times New Roman" w:hAnsi="Times New Roman" w:cs="Times New Roman"/>
          <w:sz w:val="20"/>
          <w:szCs w:val="20"/>
        </w:rPr>
        <w:tab/>
        <w:t>On RRM requirements for common signal or channel adaptation in R19 NES</w:t>
      </w:r>
      <w:r w:rsidRPr="00377DC5">
        <w:rPr>
          <w:rFonts w:ascii="Times New Roman" w:hAnsi="Times New Roman" w:cs="Times New Roman"/>
          <w:sz w:val="20"/>
          <w:szCs w:val="20"/>
        </w:rPr>
        <w:tab/>
        <w:t>vivo</w:t>
      </w:r>
    </w:p>
    <w:p w14:paraId="2E60B149"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R4-2503295</w:t>
      </w:r>
      <w:r w:rsidRPr="00377DC5">
        <w:rPr>
          <w:rFonts w:ascii="Times New Roman" w:hAnsi="Times New Roman" w:cs="Times New Roman"/>
          <w:sz w:val="20"/>
          <w:szCs w:val="20"/>
        </w:rPr>
        <w:tab/>
        <w:t>Discussion on RRM requirement impacts from on-demand SIB1 in R19 NES</w:t>
      </w:r>
      <w:r w:rsidRPr="00377DC5">
        <w:rPr>
          <w:rFonts w:ascii="Times New Roman" w:hAnsi="Times New Roman" w:cs="Times New Roman"/>
          <w:sz w:val="20"/>
          <w:szCs w:val="20"/>
        </w:rPr>
        <w:tab/>
        <w:t>vivo</w:t>
      </w:r>
    </w:p>
    <w:p w14:paraId="4E7E0D18"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R4-2503327</w:t>
      </w:r>
      <w:r w:rsidRPr="00377DC5">
        <w:rPr>
          <w:rFonts w:ascii="Times New Roman" w:hAnsi="Times New Roman" w:cs="Times New Roman"/>
          <w:sz w:val="20"/>
          <w:szCs w:val="20"/>
        </w:rPr>
        <w:tab/>
        <w:t>Discussion on OD-SSB requirements</w:t>
      </w:r>
      <w:r w:rsidRPr="00377DC5">
        <w:rPr>
          <w:rFonts w:ascii="Times New Roman" w:hAnsi="Times New Roman" w:cs="Times New Roman"/>
          <w:sz w:val="20"/>
          <w:szCs w:val="20"/>
        </w:rPr>
        <w:tab/>
        <w:t>Xiaomi</w:t>
      </w:r>
    </w:p>
    <w:p w14:paraId="54C927CF"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R4-2503328</w:t>
      </w:r>
      <w:r w:rsidRPr="00377DC5">
        <w:rPr>
          <w:rFonts w:ascii="Times New Roman" w:hAnsi="Times New Roman" w:cs="Times New Roman"/>
          <w:sz w:val="20"/>
          <w:szCs w:val="20"/>
        </w:rPr>
        <w:tab/>
        <w:t>Discussion on RRM requirements for adaptation of common signal/channel in NES</w:t>
      </w:r>
      <w:r w:rsidRPr="00377DC5">
        <w:rPr>
          <w:rFonts w:ascii="Times New Roman" w:hAnsi="Times New Roman" w:cs="Times New Roman"/>
          <w:sz w:val="20"/>
          <w:szCs w:val="20"/>
        </w:rPr>
        <w:tab/>
        <w:t>Xiaomi</w:t>
      </w:r>
    </w:p>
    <w:p w14:paraId="44092516"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R4-2503343</w:t>
      </w:r>
      <w:r w:rsidRPr="00377DC5">
        <w:rPr>
          <w:rFonts w:ascii="Times New Roman" w:hAnsi="Times New Roman" w:cs="Times New Roman"/>
          <w:sz w:val="20"/>
          <w:szCs w:val="20"/>
        </w:rPr>
        <w:tab/>
        <w:t>On RRM requirements of on-demand SSB SCell operation</w:t>
      </w:r>
      <w:r w:rsidRPr="00377DC5">
        <w:rPr>
          <w:rFonts w:ascii="Times New Roman" w:hAnsi="Times New Roman" w:cs="Times New Roman"/>
          <w:sz w:val="20"/>
          <w:szCs w:val="20"/>
        </w:rPr>
        <w:tab/>
        <w:t>OPPO</w:t>
      </w:r>
    </w:p>
    <w:p w14:paraId="2DE0A49F"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R4-2503344</w:t>
      </w:r>
      <w:r w:rsidRPr="00377DC5">
        <w:rPr>
          <w:rFonts w:ascii="Times New Roman" w:hAnsi="Times New Roman" w:cs="Times New Roman"/>
          <w:sz w:val="20"/>
          <w:szCs w:val="20"/>
        </w:rPr>
        <w:tab/>
        <w:t>On RRM requirements of SSB adaptation</w:t>
      </w:r>
      <w:r w:rsidRPr="00377DC5">
        <w:rPr>
          <w:rFonts w:ascii="Times New Roman" w:hAnsi="Times New Roman" w:cs="Times New Roman"/>
          <w:sz w:val="20"/>
          <w:szCs w:val="20"/>
        </w:rPr>
        <w:tab/>
        <w:t>OPPO</w:t>
      </w:r>
    </w:p>
    <w:p w14:paraId="1E182342"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R4-2503345</w:t>
      </w:r>
      <w:r w:rsidRPr="00377DC5">
        <w:rPr>
          <w:rFonts w:ascii="Times New Roman" w:hAnsi="Times New Roman" w:cs="Times New Roman"/>
          <w:sz w:val="20"/>
          <w:szCs w:val="20"/>
        </w:rPr>
        <w:tab/>
        <w:t>On RRM requirement for on-demand SIB1</w:t>
      </w:r>
      <w:r w:rsidRPr="00377DC5">
        <w:rPr>
          <w:rFonts w:ascii="Times New Roman" w:hAnsi="Times New Roman" w:cs="Times New Roman"/>
          <w:sz w:val="20"/>
          <w:szCs w:val="20"/>
        </w:rPr>
        <w:tab/>
        <w:t>OPPO</w:t>
      </w:r>
    </w:p>
    <w:p w14:paraId="1F0D56FF"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R4-2503380</w:t>
      </w:r>
      <w:r w:rsidRPr="00377DC5">
        <w:rPr>
          <w:rFonts w:ascii="Times New Roman" w:hAnsi="Times New Roman" w:cs="Times New Roman"/>
          <w:sz w:val="20"/>
          <w:szCs w:val="20"/>
        </w:rPr>
        <w:tab/>
        <w:t>Discussion on RRM requirement of OD-SSB for NES enhancement</w:t>
      </w:r>
      <w:r w:rsidRPr="00377DC5">
        <w:rPr>
          <w:rFonts w:ascii="Times New Roman" w:hAnsi="Times New Roman" w:cs="Times New Roman"/>
          <w:sz w:val="20"/>
          <w:szCs w:val="20"/>
        </w:rPr>
        <w:tab/>
        <w:t>CMCC</w:t>
      </w:r>
    </w:p>
    <w:p w14:paraId="5DCF3B11"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R4-2503381</w:t>
      </w:r>
      <w:r w:rsidRPr="00377DC5">
        <w:rPr>
          <w:rFonts w:ascii="Times New Roman" w:hAnsi="Times New Roman" w:cs="Times New Roman"/>
          <w:sz w:val="20"/>
          <w:szCs w:val="20"/>
        </w:rPr>
        <w:tab/>
        <w:t>Discussion on RRM requirement of signal adapatation for NES enhancement</w:t>
      </w:r>
      <w:r w:rsidRPr="00377DC5">
        <w:rPr>
          <w:rFonts w:ascii="Times New Roman" w:hAnsi="Times New Roman" w:cs="Times New Roman"/>
          <w:sz w:val="20"/>
          <w:szCs w:val="20"/>
        </w:rPr>
        <w:tab/>
        <w:t>CMCC</w:t>
      </w:r>
    </w:p>
    <w:p w14:paraId="7219F17C"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R4-2503382</w:t>
      </w:r>
      <w:r w:rsidRPr="00377DC5">
        <w:rPr>
          <w:rFonts w:ascii="Times New Roman" w:hAnsi="Times New Roman" w:cs="Times New Roman"/>
          <w:sz w:val="20"/>
          <w:szCs w:val="20"/>
        </w:rPr>
        <w:tab/>
        <w:t>Discussion on RRM requirement of OD-SIB1 for NES enhancement</w:t>
      </w:r>
      <w:r w:rsidRPr="00377DC5">
        <w:rPr>
          <w:rFonts w:ascii="Times New Roman" w:hAnsi="Times New Roman" w:cs="Times New Roman"/>
          <w:sz w:val="20"/>
          <w:szCs w:val="20"/>
        </w:rPr>
        <w:tab/>
        <w:t>CMCC</w:t>
      </w:r>
    </w:p>
    <w:p w14:paraId="68521AFB"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R4-2503429</w:t>
      </w:r>
      <w:r w:rsidRPr="00377DC5">
        <w:rPr>
          <w:rFonts w:ascii="Times New Roman" w:hAnsi="Times New Roman" w:cs="Times New Roman"/>
          <w:sz w:val="20"/>
          <w:szCs w:val="20"/>
        </w:rPr>
        <w:tab/>
        <w:t>Discussion on RRM requirements for on-demand SSB SCell operation</w:t>
      </w:r>
      <w:r w:rsidRPr="00377DC5">
        <w:rPr>
          <w:rFonts w:ascii="Times New Roman" w:hAnsi="Times New Roman" w:cs="Times New Roman"/>
          <w:sz w:val="20"/>
          <w:szCs w:val="20"/>
        </w:rPr>
        <w:tab/>
        <w:t>CATT</w:t>
      </w:r>
    </w:p>
    <w:p w14:paraId="30E1EF9E"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R4-2503430</w:t>
      </w:r>
      <w:r w:rsidRPr="00377DC5">
        <w:rPr>
          <w:rFonts w:ascii="Times New Roman" w:hAnsi="Times New Roman" w:cs="Times New Roman"/>
          <w:sz w:val="20"/>
          <w:szCs w:val="20"/>
        </w:rPr>
        <w:tab/>
        <w:t>Discussion on RRM requirements for adaptation of common signalchannel transmission</w:t>
      </w:r>
      <w:r w:rsidRPr="00377DC5">
        <w:rPr>
          <w:rFonts w:ascii="Times New Roman" w:hAnsi="Times New Roman" w:cs="Times New Roman"/>
          <w:sz w:val="20"/>
          <w:szCs w:val="20"/>
        </w:rPr>
        <w:tab/>
        <w:t>CATT</w:t>
      </w:r>
    </w:p>
    <w:p w14:paraId="66B25178"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R4-2503431</w:t>
      </w:r>
      <w:r w:rsidRPr="00377DC5">
        <w:rPr>
          <w:rFonts w:ascii="Times New Roman" w:hAnsi="Times New Roman" w:cs="Times New Roman"/>
          <w:sz w:val="20"/>
          <w:szCs w:val="20"/>
        </w:rPr>
        <w:tab/>
        <w:t>Discussion on RRM requirements for On-demand SIB1</w:t>
      </w:r>
      <w:r w:rsidRPr="00377DC5">
        <w:rPr>
          <w:rFonts w:ascii="Times New Roman" w:hAnsi="Times New Roman" w:cs="Times New Roman"/>
          <w:sz w:val="20"/>
          <w:szCs w:val="20"/>
        </w:rPr>
        <w:tab/>
        <w:t>CATT</w:t>
      </w:r>
    </w:p>
    <w:p w14:paraId="61EC56F6"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R4-2503499</w:t>
      </w:r>
      <w:r w:rsidRPr="00377DC5">
        <w:rPr>
          <w:rFonts w:ascii="Times New Roman" w:hAnsi="Times New Roman" w:cs="Times New Roman"/>
          <w:sz w:val="20"/>
          <w:szCs w:val="20"/>
        </w:rPr>
        <w:tab/>
        <w:t>RRM requirements for OD-SSB SCell operation</w:t>
      </w:r>
      <w:r w:rsidRPr="00377DC5">
        <w:rPr>
          <w:rFonts w:ascii="Times New Roman" w:hAnsi="Times New Roman" w:cs="Times New Roman"/>
          <w:sz w:val="20"/>
          <w:szCs w:val="20"/>
        </w:rPr>
        <w:tab/>
        <w:t>Nokia, Nokia Shanghai Bell</w:t>
      </w:r>
    </w:p>
    <w:p w14:paraId="42D10A90"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R4-2503569</w:t>
      </w:r>
      <w:r w:rsidRPr="00377DC5">
        <w:rPr>
          <w:rFonts w:ascii="Times New Roman" w:hAnsi="Times New Roman" w:cs="Times New Roman"/>
          <w:sz w:val="20"/>
          <w:szCs w:val="20"/>
        </w:rPr>
        <w:tab/>
        <w:t>Discussion on on-demand SSB SCell operation</w:t>
      </w:r>
      <w:r w:rsidRPr="00377DC5">
        <w:rPr>
          <w:rFonts w:ascii="Times New Roman" w:hAnsi="Times New Roman" w:cs="Times New Roman"/>
          <w:sz w:val="20"/>
          <w:szCs w:val="20"/>
        </w:rPr>
        <w:tab/>
        <w:t>Apple</w:t>
      </w:r>
    </w:p>
    <w:p w14:paraId="688EFF11"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lastRenderedPageBreak/>
        <w:t>R4-2503570</w:t>
      </w:r>
      <w:r w:rsidRPr="00377DC5">
        <w:rPr>
          <w:rFonts w:ascii="Times New Roman" w:hAnsi="Times New Roman" w:cs="Times New Roman"/>
          <w:sz w:val="20"/>
          <w:szCs w:val="20"/>
        </w:rPr>
        <w:tab/>
        <w:t>Discussion on adaptation of common signal/channel transmission</w:t>
      </w:r>
      <w:r w:rsidRPr="00377DC5">
        <w:rPr>
          <w:rFonts w:ascii="Times New Roman" w:hAnsi="Times New Roman" w:cs="Times New Roman"/>
          <w:sz w:val="20"/>
          <w:szCs w:val="20"/>
        </w:rPr>
        <w:tab/>
        <w:t>Apple</w:t>
      </w:r>
    </w:p>
    <w:p w14:paraId="50DC1753"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R4-2503571</w:t>
      </w:r>
      <w:r w:rsidRPr="00377DC5">
        <w:rPr>
          <w:rFonts w:ascii="Times New Roman" w:hAnsi="Times New Roman" w:cs="Times New Roman"/>
          <w:sz w:val="20"/>
          <w:szCs w:val="20"/>
        </w:rPr>
        <w:tab/>
        <w:t>Discussion on on-demand SIB1</w:t>
      </w:r>
      <w:r w:rsidRPr="00377DC5">
        <w:rPr>
          <w:rFonts w:ascii="Times New Roman" w:hAnsi="Times New Roman" w:cs="Times New Roman"/>
          <w:sz w:val="20"/>
          <w:szCs w:val="20"/>
        </w:rPr>
        <w:tab/>
        <w:t>Apple</w:t>
      </w:r>
    </w:p>
    <w:p w14:paraId="2677B76D"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R4-2503591</w:t>
      </w:r>
      <w:r w:rsidRPr="00377DC5">
        <w:rPr>
          <w:rFonts w:ascii="Times New Roman" w:hAnsi="Times New Roman" w:cs="Times New Roman"/>
          <w:sz w:val="20"/>
          <w:szCs w:val="20"/>
        </w:rPr>
        <w:tab/>
        <w:t>Discussion on RRM requirements of on-demand SSB Scell operation for Rel-19 NES</w:t>
      </w:r>
      <w:r w:rsidRPr="00377DC5">
        <w:rPr>
          <w:rFonts w:ascii="Times New Roman" w:hAnsi="Times New Roman" w:cs="Times New Roman"/>
          <w:sz w:val="20"/>
          <w:szCs w:val="20"/>
        </w:rPr>
        <w:tab/>
        <w:t>LG Electronics</w:t>
      </w:r>
    </w:p>
    <w:p w14:paraId="59C49621"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R4-2503594</w:t>
      </w:r>
      <w:r w:rsidRPr="00377DC5">
        <w:rPr>
          <w:rFonts w:ascii="Times New Roman" w:hAnsi="Times New Roman" w:cs="Times New Roman"/>
          <w:sz w:val="20"/>
          <w:szCs w:val="20"/>
        </w:rPr>
        <w:tab/>
        <w:t>Discussion on RRM requirements of SSB adaptation for Rel-19 NES</w:t>
      </w:r>
      <w:r w:rsidRPr="00377DC5">
        <w:rPr>
          <w:rFonts w:ascii="Times New Roman" w:hAnsi="Times New Roman" w:cs="Times New Roman"/>
          <w:sz w:val="20"/>
          <w:szCs w:val="20"/>
        </w:rPr>
        <w:tab/>
        <w:t>LG Electronics</w:t>
      </w:r>
    </w:p>
    <w:p w14:paraId="65C05F68"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R4-2503596</w:t>
      </w:r>
      <w:r w:rsidRPr="00377DC5">
        <w:rPr>
          <w:rFonts w:ascii="Times New Roman" w:hAnsi="Times New Roman" w:cs="Times New Roman"/>
          <w:sz w:val="20"/>
          <w:szCs w:val="20"/>
        </w:rPr>
        <w:tab/>
        <w:t>Discussion on RRM requirements of on-demand SIB1 for Rel-19 NES</w:t>
      </w:r>
      <w:r w:rsidRPr="00377DC5">
        <w:rPr>
          <w:rFonts w:ascii="Times New Roman" w:hAnsi="Times New Roman" w:cs="Times New Roman"/>
          <w:sz w:val="20"/>
          <w:szCs w:val="20"/>
        </w:rPr>
        <w:tab/>
        <w:t>LG Electronics</w:t>
      </w:r>
    </w:p>
    <w:p w14:paraId="2018F672"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R4-2503625</w:t>
      </w:r>
      <w:r w:rsidRPr="00377DC5">
        <w:rPr>
          <w:rFonts w:ascii="Times New Roman" w:hAnsi="Times New Roman" w:cs="Times New Roman"/>
          <w:sz w:val="20"/>
          <w:szCs w:val="20"/>
        </w:rPr>
        <w:tab/>
        <w:t>Topic summary for [114bis][215] Netw_Energy_NR_enh_Part1</w:t>
      </w:r>
      <w:r w:rsidRPr="00377DC5">
        <w:rPr>
          <w:rFonts w:ascii="Times New Roman" w:hAnsi="Times New Roman" w:cs="Times New Roman"/>
          <w:sz w:val="20"/>
          <w:szCs w:val="20"/>
        </w:rPr>
        <w:tab/>
        <w:t>Moderator (Ericsson)</w:t>
      </w:r>
    </w:p>
    <w:p w14:paraId="78B328D6"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R4-2503626</w:t>
      </w:r>
      <w:r w:rsidRPr="00377DC5">
        <w:rPr>
          <w:rFonts w:ascii="Times New Roman" w:hAnsi="Times New Roman" w:cs="Times New Roman"/>
          <w:sz w:val="20"/>
          <w:szCs w:val="20"/>
        </w:rPr>
        <w:tab/>
        <w:t>Topic summary for [114bis][216] Netw_Energy_NR_enh_Part2</w:t>
      </w:r>
      <w:r w:rsidRPr="00377DC5">
        <w:rPr>
          <w:rFonts w:ascii="Times New Roman" w:hAnsi="Times New Roman" w:cs="Times New Roman"/>
          <w:sz w:val="20"/>
          <w:szCs w:val="20"/>
        </w:rPr>
        <w:tab/>
        <w:t>Moderator (Huawei)</w:t>
      </w:r>
    </w:p>
    <w:p w14:paraId="0C328724"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R4-2503866</w:t>
      </w:r>
      <w:r w:rsidRPr="00377DC5">
        <w:rPr>
          <w:rFonts w:ascii="Times New Roman" w:hAnsi="Times New Roman" w:cs="Times New Roman"/>
          <w:sz w:val="20"/>
          <w:szCs w:val="20"/>
        </w:rPr>
        <w:tab/>
        <w:t>Discussion on RRM impact for Rel-19 NES OD-SSB</w:t>
      </w:r>
      <w:r w:rsidRPr="00377DC5">
        <w:rPr>
          <w:rFonts w:ascii="Times New Roman" w:hAnsi="Times New Roman" w:cs="Times New Roman"/>
          <w:sz w:val="20"/>
          <w:szCs w:val="20"/>
        </w:rPr>
        <w:tab/>
        <w:t>Huawei, HiSilicon</w:t>
      </w:r>
    </w:p>
    <w:p w14:paraId="09772B0D"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R4-2503867</w:t>
      </w:r>
      <w:r w:rsidRPr="00377DC5">
        <w:rPr>
          <w:rFonts w:ascii="Times New Roman" w:hAnsi="Times New Roman" w:cs="Times New Roman"/>
          <w:sz w:val="20"/>
          <w:szCs w:val="20"/>
        </w:rPr>
        <w:tab/>
        <w:t>Discussion on RRM impact for Rel-19 NES on adaptation</w:t>
      </w:r>
      <w:r w:rsidRPr="00377DC5">
        <w:rPr>
          <w:rFonts w:ascii="Times New Roman" w:hAnsi="Times New Roman" w:cs="Times New Roman"/>
          <w:sz w:val="20"/>
          <w:szCs w:val="20"/>
        </w:rPr>
        <w:tab/>
        <w:t>Huawei, HiSilicon</w:t>
      </w:r>
    </w:p>
    <w:p w14:paraId="3BBB4353"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R4-2503868</w:t>
      </w:r>
      <w:r w:rsidRPr="00377DC5">
        <w:rPr>
          <w:rFonts w:ascii="Times New Roman" w:hAnsi="Times New Roman" w:cs="Times New Roman"/>
          <w:sz w:val="20"/>
          <w:szCs w:val="20"/>
        </w:rPr>
        <w:tab/>
        <w:t>Discussion on RRM impact for Rel-19 OD-SIB1</w:t>
      </w:r>
      <w:r w:rsidRPr="00377DC5">
        <w:rPr>
          <w:rFonts w:ascii="Times New Roman" w:hAnsi="Times New Roman" w:cs="Times New Roman"/>
          <w:sz w:val="20"/>
          <w:szCs w:val="20"/>
        </w:rPr>
        <w:tab/>
        <w:t>Huawei, HiSilicon</w:t>
      </w:r>
    </w:p>
    <w:p w14:paraId="1A12AA6F"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R4-2503917</w:t>
      </w:r>
      <w:r w:rsidRPr="00377DC5">
        <w:rPr>
          <w:rFonts w:ascii="Times New Roman" w:hAnsi="Times New Roman" w:cs="Times New Roman"/>
          <w:sz w:val="20"/>
          <w:szCs w:val="20"/>
        </w:rPr>
        <w:tab/>
        <w:t>Discussion on On-demand SSB SCell operation for enhancements of network energy savings for NR</w:t>
      </w:r>
      <w:r w:rsidRPr="00377DC5">
        <w:rPr>
          <w:rFonts w:ascii="Times New Roman" w:hAnsi="Times New Roman" w:cs="Times New Roman"/>
          <w:sz w:val="20"/>
          <w:szCs w:val="20"/>
        </w:rPr>
        <w:tab/>
        <w:t>China Telecom</w:t>
      </w:r>
    </w:p>
    <w:p w14:paraId="592131A6"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R4-2503918</w:t>
      </w:r>
      <w:r w:rsidRPr="00377DC5">
        <w:rPr>
          <w:rFonts w:ascii="Times New Roman" w:hAnsi="Times New Roman" w:cs="Times New Roman"/>
          <w:sz w:val="20"/>
          <w:szCs w:val="20"/>
        </w:rPr>
        <w:tab/>
        <w:t>Discussion on adaptation of common signal/channel transmission for enhancements of network energy savings for NR</w:t>
      </w:r>
      <w:r w:rsidRPr="00377DC5">
        <w:rPr>
          <w:rFonts w:ascii="Times New Roman" w:hAnsi="Times New Roman" w:cs="Times New Roman"/>
          <w:sz w:val="20"/>
          <w:szCs w:val="20"/>
        </w:rPr>
        <w:tab/>
        <w:t>China Telecom</w:t>
      </w:r>
    </w:p>
    <w:p w14:paraId="697A9886"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R4-2504019</w:t>
      </w:r>
      <w:r w:rsidRPr="00377DC5">
        <w:rPr>
          <w:rFonts w:ascii="Times New Roman" w:hAnsi="Times New Roman" w:cs="Times New Roman"/>
          <w:sz w:val="20"/>
          <w:szCs w:val="20"/>
        </w:rPr>
        <w:tab/>
        <w:t>Discussion on RRM requirements for On-demand SSB SCell operations</w:t>
      </w:r>
      <w:r w:rsidRPr="00377DC5">
        <w:rPr>
          <w:rFonts w:ascii="Times New Roman" w:hAnsi="Times New Roman" w:cs="Times New Roman"/>
          <w:sz w:val="20"/>
          <w:szCs w:val="20"/>
        </w:rPr>
        <w:tab/>
        <w:t>Intel Corporation</w:t>
      </w:r>
    </w:p>
    <w:p w14:paraId="1F3A4A1D" w14:textId="6902666A"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R4-2504225</w:t>
      </w:r>
      <w:r w:rsidRPr="00377DC5">
        <w:rPr>
          <w:rFonts w:ascii="Times New Roman" w:hAnsi="Times New Roman" w:cs="Times New Roman"/>
          <w:sz w:val="20"/>
          <w:szCs w:val="20"/>
        </w:rPr>
        <w:tab/>
        <w:t>Discussion on OD-SSB general part in Rel-19 NES</w:t>
      </w:r>
      <w:r w:rsidRPr="00377DC5">
        <w:rPr>
          <w:rFonts w:ascii="Times New Roman" w:hAnsi="Times New Roman" w:cs="Times New Roman"/>
          <w:sz w:val="20"/>
          <w:szCs w:val="20"/>
        </w:rPr>
        <w:tab/>
      </w:r>
      <w:r w:rsidRPr="00377DC5">
        <w:rPr>
          <w:rFonts w:ascii="Times New Roman" w:hAnsi="Times New Roman" w:cs="Times New Roman"/>
          <w:sz w:val="20"/>
          <w:szCs w:val="20"/>
        </w:rPr>
        <w:tab/>
        <w:t>Ericsson</w:t>
      </w:r>
    </w:p>
    <w:p w14:paraId="1A39F090" w14:textId="2F38BA19"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R4-2504226</w:t>
      </w:r>
      <w:r w:rsidRPr="00377DC5">
        <w:rPr>
          <w:rFonts w:ascii="Times New Roman" w:hAnsi="Times New Roman" w:cs="Times New Roman"/>
          <w:sz w:val="20"/>
          <w:szCs w:val="20"/>
        </w:rPr>
        <w:tab/>
        <w:t>Discussion on OD-SSB in Rel-19 NES</w:t>
      </w:r>
      <w:r w:rsidRPr="00377DC5">
        <w:rPr>
          <w:rFonts w:ascii="Times New Roman" w:hAnsi="Times New Roman" w:cs="Times New Roman"/>
          <w:sz w:val="20"/>
          <w:szCs w:val="20"/>
        </w:rPr>
        <w:tab/>
      </w:r>
      <w:r w:rsidRPr="00377DC5">
        <w:rPr>
          <w:rFonts w:ascii="Times New Roman" w:hAnsi="Times New Roman" w:cs="Times New Roman"/>
          <w:sz w:val="20"/>
          <w:szCs w:val="20"/>
        </w:rPr>
        <w:tab/>
      </w:r>
      <w:r w:rsidRPr="00377DC5">
        <w:rPr>
          <w:rFonts w:ascii="Times New Roman" w:hAnsi="Times New Roman" w:cs="Times New Roman"/>
          <w:sz w:val="20"/>
          <w:szCs w:val="20"/>
        </w:rPr>
        <w:tab/>
      </w:r>
      <w:r w:rsidRPr="00377DC5">
        <w:rPr>
          <w:rFonts w:ascii="Times New Roman" w:hAnsi="Times New Roman" w:cs="Times New Roman"/>
          <w:sz w:val="20"/>
          <w:szCs w:val="20"/>
        </w:rPr>
        <w:tab/>
        <w:t>Ericsson</w:t>
      </w:r>
    </w:p>
    <w:p w14:paraId="3BCE765D"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R4-2504227</w:t>
      </w:r>
      <w:r w:rsidRPr="00377DC5">
        <w:rPr>
          <w:rFonts w:ascii="Times New Roman" w:hAnsi="Times New Roman" w:cs="Times New Roman"/>
          <w:sz w:val="20"/>
          <w:szCs w:val="20"/>
        </w:rPr>
        <w:tab/>
        <w:t>Discussion on RS and channel adaptation in Rel-19 NES</w:t>
      </w:r>
      <w:r w:rsidRPr="00377DC5">
        <w:rPr>
          <w:rFonts w:ascii="Times New Roman" w:hAnsi="Times New Roman" w:cs="Times New Roman"/>
          <w:sz w:val="20"/>
          <w:szCs w:val="20"/>
        </w:rPr>
        <w:tab/>
        <w:t>Ericsson</w:t>
      </w:r>
    </w:p>
    <w:p w14:paraId="7A9FB482"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R4-2504228</w:t>
      </w:r>
      <w:r w:rsidRPr="00377DC5">
        <w:rPr>
          <w:rFonts w:ascii="Times New Roman" w:hAnsi="Times New Roman" w:cs="Times New Roman"/>
          <w:sz w:val="20"/>
          <w:szCs w:val="20"/>
        </w:rPr>
        <w:tab/>
        <w:t>Discussion on OD-SIB1 in Rel-19 NES</w:t>
      </w:r>
      <w:r w:rsidRPr="00377DC5">
        <w:rPr>
          <w:rFonts w:ascii="Times New Roman" w:hAnsi="Times New Roman" w:cs="Times New Roman"/>
          <w:sz w:val="20"/>
          <w:szCs w:val="20"/>
        </w:rPr>
        <w:tab/>
        <w:t>Ericsson</w:t>
      </w:r>
    </w:p>
    <w:p w14:paraId="5BDCE08D"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R4-2504246</w:t>
      </w:r>
      <w:r w:rsidRPr="00377DC5">
        <w:rPr>
          <w:rFonts w:ascii="Times New Roman" w:hAnsi="Times New Roman" w:cs="Times New Roman"/>
          <w:sz w:val="20"/>
          <w:szCs w:val="20"/>
        </w:rPr>
        <w:tab/>
        <w:t>Discussion on On-demand SSB SCell operation of R19 NES</w:t>
      </w:r>
      <w:r w:rsidRPr="00377DC5">
        <w:rPr>
          <w:rFonts w:ascii="Times New Roman" w:hAnsi="Times New Roman" w:cs="Times New Roman"/>
          <w:sz w:val="20"/>
          <w:szCs w:val="20"/>
        </w:rPr>
        <w:tab/>
        <w:t>ZTE Corporation, Sanechips</w:t>
      </w:r>
    </w:p>
    <w:p w14:paraId="439F6ED8"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R4-2504247</w:t>
      </w:r>
      <w:r w:rsidRPr="00377DC5">
        <w:rPr>
          <w:rFonts w:ascii="Times New Roman" w:hAnsi="Times New Roman" w:cs="Times New Roman"/>
          <w:sz w:val="20"/>
          <w:szCs w:val="20"/>
        </w:rPr>
        <w:tab/>
        <w:t>Discussion on adaptation of common signal and channel of R19 NES</w:t>
      </w:r>
      <w:r w:rsidRPr="00377DC5">
        <w:rPr>
          <w:rFonts w:ascii="Times New Roman" w:hAnsi="Times New Roman" w:cs="Times New Roman"/>
          <w:sz w:val="20"/>
          <w:szCs w:val="20"/>
        </w:rPr>
        <w:tab/>
        <w:t>ZTE Corporation, Sanechips</w:t>
      </w:r>
    </w:p>
    <w:p w14:paraId="566C2457"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R4-2504289</w:t>
      </w:r>
      <w:r w:rsidRPr="00377DC5">
        <w:rPr>
          <w:rFonts w:ascii="Times New Roman" w:hAnsi="Times New Roman" w:cs="Times New Roman"/>
          <w:sz w:val="20"/>
          <w:szCs w:val="20"/>
        </w:rPr>
        <w:tab/>
        <w:t>Discussion on RRM requirements for NES OD-SSB</w:t>
      </w:r>
      <w:r w:rsidRPr="00377DC5">
        <w:rPr>
          <w:rFonts w:ascii="Times New Roman" w:hAnsi="Times New Roman" w:cs="Times New Roman"/>
          <w:sz w:val="20"/>
          <w:szCs w:val="20"/>
        </w:rPr>
        <w:tab/>
        <w:t>Samsung</w:t>
      </w:r>
    </w:p>
    <w:p w14:paraId="0DBB0F93"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R4-2504290</w:t>
      </w:r>
      <w:r w:rsidRPr="00377DC5">
        <w:rPr>
          <w:rFonts w:ascii="Times New Roman" w:hAnsi="Times New Roman" w:cs="Times New Roman"/>
          <w:sz w:val="20"/>
          <w:szCs w:val="20"/>
        </w:rPr>
        <w:tab/>
        <w:t>General discussion on the NES common signal adaptation</w:t>
      </w:r>
      <w:r w:rsidRPr="00377DC5">
        <w:rPr>
          <w:rFonts w:ascii="Times New Roman" w:hAnsi="Times New Roman" w:cs="Times New Roman"/>
          <w:sz w:val="20"/>
          <w:szCs w:val="20"/>
        </w:rPr>
        <w:tab/>
        <w:t>Samsung</w:t>
      </w:r>
    </w:p>
    <w:p w14:paraId="5C513871"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R4-2504506</w:t>
      </w:r>
      <w:r w:rsidRPr="00377DC5">
        <w:rPr>
          <w:rFonts w:ascii="Times New Roman" w:hAnsi="Times New Roman" w:cs="Times New Roman"/>
          <w:sz w:val="20"/>
          <w:szCs w:val="20"/>
        </w:rPr>
        <w:tab/>
        <w:t>RRM requirements for SSB adaptation</w:t>
      </w:r>
      <w:r w:rsidRPr="00377DC5">
        <w:rPr>
          <w:rFonts w:ascii="Times New Roman" w:hAnsi="Times New Roman" w:cs="Times New Roman"/>
          <w:sz w:val="20"/>
          <w:szCs w:val="20"/>
        </w:rPr>
        <w:tab/>
        <w:t>Nokia, Nokia Shanghai Bell</w:t>
      </w:r>
    </w:p>
    <w:p w14:paraId="32EF302D"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R4-2504507</w:t>
      </w:r>
      <w:r w:rsidRPr="00377DC5">
        <w:rPr>
          <w:rFonts w:ascii="Times New Roman" w:hAnsi="Times New Roman" w:cs="Times New Roman"/>
          <w:sz w:val="20"/>
          <w:szCs w:val="20"/>
        </w:rPr>
        <w:tab/>
        <w:t>RRM requirements for On-demand-SIB1</w:t>
      </w:r>
      <w:r w:rsidRPr="00377DC5">
        <w:rPr>
          <w:rFonts w:ascii="Times New Roman" w:hAnsi="Times New Roman" w:cs="Times New Roman"/>
          <w:sz w:val="20"/>
          <w:szCs w:val="20"/>
        </w:rPr>
        <w:tab/>
        <w:t>Nokia, Nokia Shanghai Bell</w:t>
      </w:r>
    </w:p>
    <w:p w14:paraId="3D161596"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R4-2504906</w:t>
      </w:r>
      <w:r w:rsidRPr="00377DC5">
        <w:rPr>
          <w:rFonts w:ascii="Times New Roman" w:hAnsi="Times New Roman" w:cs="Times New Roman"/>
          <w:sz w:val="20"/>
          <w:szCs w:val="20"/>
        </w:rPr>
        <w:tab/>
        <w:t>WF on RRM requirements for Netw_Energy_NR_enh_Part1</w:t>
      </w:r>
      <w:r w:rsidRPr="00377DC5">
        <w:rPr>
          <w:rFonts w:ascii="Times New Roman" w:hAnsi="Times New Roman" w:cs="Times New Roman"/>
          <w:sz w:val="20"/>
          <w:szCs w:val="20"/>
        </w:rPr>
        <w:tab/>
        <w:t>Ericsson</w:t>
      </w:r>
    </w:p>
    <w:p w14:paraId="1346E96C" w14:textId="77777777"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R4-2504907</w:t>
      </w:r>
      <w:r w:rsidRPr="00377DC5">
        <w:rPr>
          <w:rFonts w:ascii="Times New Roman" w:hAnsi="Times New Roman" w:cs="Times New Roman"/>
          <w:sz w:val="20"/>
          <w:szCs w:val="20"/>
        </w:rPr>
        <w:tab/>
        <w:t>WF on RRM requirements for Netw_Energy_NR_enh_Part2</w:t>
      </w:r>
      <w:r w:rsidRPr="00377DC5">
        <w:rPr>
          <w:rFonts w:ascii="Times New Roman" w:hAnsi="Times New Roman" w:cs="Times New Roman"/>
          <w:sz w:val="20"/>
          <w:szCs w:val="20"/>
        </w:rPr>
        <w:tab/>
        <w:t>Huawei</w:t>
      </w:r>
    </w:p>
    <w:p w14:paraId="2275841E" w14:textId="439885D6" w:rsidR="00281D8C" w:rsidRPr="00377DC5" w:rsidRDefault="00281D8C"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R4-2504920</w:t>
      </w:r>
      <w:r w:rsidRPr="00377DC5">
        <w:rPr>
          <w:rFonts w:ascii="Times New Roman" w:hAnsi="Times New Roman" w:cs="Times New Roman"/>
          <w:sz w:val="20"/>
          <w:szCs w:val="20"/>
        </w:rPr>
        <w:tab/>
        <w:t>Ad-hoc minutes for Netw_Energy_NR_enh</w:t>
      </w:r>
      <w:r w:rsidRPr="00377DC5">
        <w:rPr>
          <w:rFonts w:ascii="Times New Roman" w:hAnsi="Times New Roman" w:cs="Times New Roman"/>
          <w:sz w:val="20"/>
          <w:szCs w:val="20"/>
        </w:rPr>
        <w:tab/>
      </w:r>
      <w:r w:rsidRPr="00377DC5">
        <w:rPr>
          <w:rFonts w:ascii="Times New Roman" w:hAnsi="Times New Roman" w:cs="Times New Roman"/>
          <w:sz w:val="20"/>
          <w:szCs w:val="20"/>
        </w:rPr>
        <w:tab/>
      </w:r>
      <w:r w:rsidRPr="00377DC5">
        <w:rPr>
          <w:rFonts w:ascii="Times New Roman" w:hAnsi="Times New Roman" w:cs="Times New Roman"/>
          <w:sz w:val="20"/>
          <w:szCs w:val="20"/>
        </w:rPr>
        <w:tab/>
        <w:t>Ericsson</w:t>
      </w:r>
    </w:p>
    <w:p w14:paraId="096BCB6F" w14:textId="54303F7E" w:rsidR="006A6A1F" w:rsidRDefault="006A6A1F" w:rsidP="006A6A1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4.4.</w:t>
      </w:r>
      <w:r>
        <w:rPr>
          <w:rFonts w:ascii="Arial" w:eastAsia="MS Mincho" w:hAnsi="Arial" w:cs="Times New Roman"/>
          <w:sz w:val="24"/>
          <w:szCs w:val="20"/>
          <w:lang w:val="en-GB" w:eastAsia="ja-JP"/>
        </w:rPr>
        <w:t>2</w:t>
      </w:r>
      <w:r w:rsidRPr="00BC5EAB">
        <w:rPr>
          <w:rFonts w:ascii="Arial" w:eastAsia="MS Mincho" w:hAnsi="Arial" w:cs="Times New Roman"/>
          <w:sz w:val="24"/>
          <w:szCs w:val="20"/>
          <w:lang w:val="en-GB" w:eastAsia="ja-JP"/>
        </w:rPr>
        <w:tab/>
        <w:t>RAN4#11</w:t>
      </w:r>
      <w:r>
        <w:rPr>
          <w:rFonts w:ascii="Arial" w:eastAsia="MS Mincho" w:hAnsi="Arial" w:cs="Times New Roman"/>
          <w:sz w:val="24"/>
          <w:szCs w:val="20"/>
          <w:lang w:val="en-GB" w:eastAsia="ja-JP"/>
        </w:rPr>
        <w:t>5</w:t>
      </w:r>
    </w:p>
    <w:p w14:paraId="042A5FB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R4-2505353</w:t>
      </w:r>
      <w:r w:rsidRPr="00377DC5">
        <w:rPr>
          <w:rFonts w:ascii="Times New Roman" w:hAnsi="Times New Roman" w:cs="Times New Roman"/>
          <w:sz w:val="20"/>
          <w:szCs w:val="20"/>
        </w:rPr>
        <w:tab/>
        <w:t>On core requirements for on-demand SSB SCell operation</w:t>
      </w:r>
      <w:r w:rsidRPr="00377DC5">
        <w:rPr>
          <w:rFonts w:ascii="Times New Roman" w:hAnsi="Times New Roman" w:cs="Times New Roman"/>
          <w:sz w:val="20"/>
          <w:szCs w:val="20"/>
        </w:rPr>
        <w:tab/>
        <w:t>Qualcomm Technologies Ireland</w:t>
      </w:r>
    </w:p>
    <w:p w14:paraId="68A7AF46"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R4-2505354</w:t>
      </w:r>
      <w:r w:rsidRPr="00377DC5">
        <w:rPr>
          <w:rFonts w:ascii="Times New Roman" w:hAnsi="Times New Roman" w:cs="Times New Roman"/>
          <w:sz w:val="20"/>
          <w:szCs w:val="20"/>
        </w:rPr>
        <w:tab/>
        <w:t>On core requirements for adaptation of common signal/channel transmission</w:t>
      </w:r>
      <w:r w:rsidRPr="00377DC5">
        <w:rPr>
          <w:rFonts w:ascii="Times New Roman" w:hAnsi="Times New Roman" w:cs="Times New Roman"/>
          <w:sz w:val="20"/>
          <w:szCs w:val="20"/>
        </w:rPr>
        <w:tab/>
        <w:t>Qualcomm Technologies Ireland</w:t>
      </w:r>
    </w:p>
    <w:p w14:paraId="03FBF390"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R4-2505355</w:t>
      </w:r>
      <w:r w:rsidRPr="00377DC5">
        <w:rPr>
          <w:rFonts w:ascii="Times New Roman" w:hAnsi="Times New Roman" w:cs="Times New Roman"/>
          <w:sz w:val="20"/>
          <w:szCs w:val="20"/>
        </w:rPr>
        <w:tab/>
        <w:t>On core requirements for on-demand SIB1</w:t>
      </w:r>
      <w:r w:rsidRPr="00377DC5">
        <w:rPr>
          <w:rFonts w:ascii="Times New Roman" w:hAnsi="Times New Roman" w:cs="Times New Roman"/>
          <w:sz w:val="20"/>
          <w:szCs w:val="20"/>
        </w:rPr>
        <w:tab/>
        <w:t>Qualcomm Technologies Ireland</w:t>
      </w:r>
    </w:p>
    <w:p w14:paraId="73BB9AB3"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R4-2505356</w:t>
      </w:r>
      <w:r w:rsidRPr="00377DC5">
        <w:rPr>
          <w:rFonts w:ascii="Times New Roman" w:hAnsi="Times New Roman" w:cs="Times New Roman"/>
          <w:sz w:val="20"/>
          <w:szCs w:val="20"/>
        </w:rPr>
        <w:tab/>
        <w:t>On RRM performance requirements for Rel-19 NES</w:t>
      </w:r>
      <w:r w:rsidRPr="00377DC5">
        <w:rPr>
          <w:rFonts w:ascii="Times New Roman" w:hAnsi="Times New Roman" w:cs="Times New Roman"/>
          <w:sz w:val="20"/>
          <w:szCs w:val="20"/>
        </w:rPr>
        <w:tab/>
        <w:t>Qualcomm Technologies Ireland</w:t>
      </w:r>
    </w:p>
    <w:p w14:paraId="7F2AB87D"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R4-2505357</w:t>
      </w:r>
      <w:r w:rsidRPr="00377DC5">
        <w:rPr>
          <w:rFonts w:ascii="Times New Roman" w:hAnsi="Times New Roman" w:cs="Times New Roman"/>
          <w:sz w:val="20"/>
          <w:szCs w:val="20"/>
        </w:rPr>
        <w:tab/>
        <w:t>UE and BS demodulation performance requirements</w:t>
      </w:r>
      <w:r w:rsidRPr="00377DC5">
        <w:rPr>
          <w:rFonts w:ascii="Times New Roman" w:hAnsi="Times New Roman" w:cs="Times New Roman"/>
          <w:sz w:val="20"/>
          <w:szCs w:val="20"/>
        </w:rPr>
        <w:tab/>
        <w:t>Qualcomm Technologies Ireland</w:t>
      </w:r>
    </w:p>
    <w:p w14:paraId="24F4902B"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R4-2505570</w:t>
      </w:r>
      <w:r w:rsidRPr="00377DC5">
        <w:rPr>
          <w:rFonts w:ascii="Times New Roman" w:hAnsi="Times New Roman" w:cs="Times New Roman"/>
          <w:sz w:val="20"/>
          <w:szCs w:val="20"/>
        </w:rPr>
        <w:tab/>
        <w:t>Topic summary for [115][221] Netw_Energy_NR_enh_Part1</w:t>
      </w:r>
      <w:r w:rsidRPr="00377DC5">
        <w:rPr>
          <w:rFonts w:ascii="Times New Roman" w:hAnsi="Times New Roman" w:cs="Times New Roman"/>
          <w:sz w:val="20"/>
          <w:szCs w:val="20"/>
        </w:rPr>
        <w:tab/>
        <w:t>Moderator (Ericsson)</w:t>
      </w:r>
    </w:p>
    <w:p w14:paraId="554B85BB"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R4-2505571</w:t>
      </w:r>
      <w:r w:rsidRPr="00377DC5">
        <w:rPr>
          <w:rFonts w:ascii="Times New Roman" w:hAnsi="Times New Roman" w:cs="Times New Roman"/>
          <w:sz w:val="20"/>
          <w:szCs w:val="20"/>
        </w:rPr>
        <w:tab/>
        <w:t>Topic summary for [115][222] Netw_Energy_NR_enh_Part2</w:t>
      </w:r>
      <w:r w:rsidRPr="00377DC5">
        <w:rPr>
          <w:rFonts w:ascii="Times New Roman" w:hAnsi="Times New Roman" w:cs="Times New Roman"/>
          <w:sz w:val="20"/>
          <w:szCs w:val="20"/>
        </w:rPr>
        <w:tab/>
        <w:t>Moderator (Huawei)</w:t>
      </w:r>
    </w:p>
    <w:p w14:paraId="4D56350B"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R4-2505662</w:t>
      </w:r>
      <w:r w:rsidRPr="00377DC5">
        <w:rPr>
          <w:rFonts w:ascii="Times New Roman" w:hAnsi="Times New Roman" w:cs="Times New Roman"/>
          <w:sz w:val="20"/>
          <w:szCs w:val="20"/>
        </w:rPr>
        <w:tab/>
        <w:t>On remaining issues for on-demand SSB SCell operation in R19 NES</w:t>
      </w:r>
      <w:r w:rsidRPr="00377DC5">
        <w:rPr>
          <w:rFonts w:ascii="Times New Roman" w:hAnsi="Times New Roman" w:cs="Times New Roman"/>
          <w:sz w:val="20"/>
          <w:szCs w:val="20"/>
        </w:rPr>
        <w:tab/>
        <w:t>vivo</w:t>
      </w:r>
    </w:p>
    <w:p w14:paraId="7F3DC63A"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R4-2505663</w:t>
      </w:r>
      <w:r w:rsidRPr="00377DC5">
        <w:rPr>
          <w:rFonts w:ascii="Times New Roman" w:hAnsi="Times New Roman" w:cs="Times New Roman"/>
          <w:sz w:val="20"/>
          <w:szCs w:val="20"/>
        </w:rPr>
        <w:tab/>
        <w:t>On remaining issues for adaptation on common signal in R19 NES</w:t>
      </w:r>
      <w:r w:rsidRPr="00377DC5">
        <w:rPr>
          <w:rFonts w:ascii="Times New Roman" w:hAnsi="Times New Roman" w:cs="Times New Roman"/>
          <w:sz w:val="20"/>
          <w:szCs w:val="20"/>
        </w:rPr>
        <w:tab/>
        <w:t>vivo</w:t>
      </w:r>
    </w:p>
    <w:p w14:paraId="7FEA9A19"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R4-2505664</w:t>
      </w:r>
      <w:r w:rsidRPr="00377DC5">
        <w:rPr>
          <w:rFonts w:ascii="Times New Roman" w:hAnsi="Times New Roman" w:cs="Times New Roman"/>
          <w:sz w:val="20"/>
          <w:szCs w:val="20"/>
        </w:rPr>
        <w:tab/>
        <w:t>On remaining issues for on-demand SIB1 in R19 NES</w:t>
      </w:r>
      <w:r w:rsidRPr="00377DC5">
        <w:rPr>
          <w:rFonts w:ascii="Times New Roman" w:hAnsi="Times New Roman" w:cs="Times New Roman"/>
          <w:sz w:val="20"/>
          <w:szCs w:val="20"/>
        </w:rPr>
        <w:tab/>
        <w:t>vivo</w:t>
      </w:r>
    </w:p>
    <w:p w14:paraId="6626BB2C"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R4-2505672</w:t>
      </w:r>
      <w:r w:rsidRPr="00377DC5">
        <w:rPr>
          <w:rFonts w:ascii="Times New Roman" w:hAnsi="Times New Roman" w:cs="Times New Roman"/>
          <w:sz w:val="20"/>
          <w:szCs w:val="20"/>
        </w:rPr>
        <w:tab/>
        <w:t>Draft CR for Scheduling for L1-SINR measurements for Reporting for NES</w:t>
      </w:r>
      <w:r w:rsidRPr="00377DC5">
        <w:rPr>
          <w:rFonts w:ascii="Times New Roman" w:hAnsi="Times New Roman" w:cs="Times New Roman"/>
          <w:sz w:val="20"/>
          <w:szCs w:val="20"/>
        </w:rPr>
        <w:tab/>
        <w:t>vivo</w:t>
      </w:r>
    </w:p>
    <w:p w14:paraId="76E77E31"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R4-2505702</w:t>
      </w:r>
      <w:r w:rsidRPr="00377DC5">
        <w:rPr>
          <w:rFonts w:ascii="Times New Roman" w:hAnsi="Times New Roman" w:cs="Times New Roman"/>
          <w:sz w:val="20"/>
          <w:szCs w:val="20"/>
        </w:rPr>
        <w:tab/>
        <w:t>On RRM requirements of on-demand SSB SCell operation</w:t>
      </w:r>
      <w:r w:rsidRPr="00377DC5">
        <w:rPr>
          <w:rFonts w:ascii="Times New Roman" w:hAnsi="Times New Roman" w:cs="Times New Roman"/>
          <w:sz w:val="20"/>
          <w:szCs w:val="20"/>
        </w:rPr>
        <w:tab/>
        <w:t>OPPO</w:t>
      </w:r>
    </w:p>
    <w:p w14:paraId="29E11DA1"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R4-2505703</w:t>
      </w:r>
      <w:r w:rsidRPr="00377DC5">
        <w:rPr>
          <w:rFonts w:ascii="Times New Roman" w:hAnsi="Times New Roman" w:cs="Times New Roman"/>
          <w:sz w:val="20"/>
          <w:szCs w:val="20"/>
        </w:rPr>
        <w:tab/>
        <w:t>On RRM requirements of SSB adaptation</w:t>
      </w:r>
      <w:r w:rsidRPr="00377DC5">
        <w:rPr>
          <w:rFonts w:ascii="Times New Roman" w:hAnsi="Times New Roman" w:cs="Times New Roman"/>
          <w:sz w:val="20"/>
          <w:szCs w:val="20"/>
        </w:rPr>
        <w:tab/>
        <w:t>OPPO</w:t>
      </w:r>
    </w:p>
    <w:p w14:paraId="3C3A7ED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R4-2505704</w:t>
      </w:r>
      <w:r w:rsidRPr="00377DC5">
        <w:rPr>
          <w:rFonts w:ascii="Times New Roman" w:hAnsi="Times New Roman" w:cs="Times New Roman"/>
          <w:sz w:val="20"/>
          <w:szCs w:val="20"/>
        </w:rPr>
        <w:tab/>
        <w:t>On RRM requirement for on-demand SIB1</w:t>
      </w:r>
      <w:r w:rsidRPr="00377DC5">
        <w:rPr>
          <w:rFonts w:ascii="Times New Roman" w:hAnsi="Times New Roman" w:cs="Times New Roman"/>
          <w:sz w:val="20"/>
          <w:szCs w:val="20"/>
        </w:rPr>
        <w:tab/>
        <w:t>OPPO</w:t>
      </w:r>
    </w:p>
    <w:p w14:paraId="2B2086F3"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R4-2505705</w:t>
      </w:r>
      <w:r w:rsidRPr="00377DC5">
        <w:rPr>
          <w:rFonts w:ascii="Times New Roman" w:hAnsi="Times New Roman" w:cs="Times New Roman"/>
          <w:sz w:val="20"/>
          <w:szCs w:val="20"/>
        </w:rPr>
        <w:tab/>
        <w:t>draftCR on requirements for interruption in paging reception</w:t>
      </w:r>
      <w:r w:rsidRPr="00377DC5">
        <w:rPr>
          <w:rFonts w:ascii="Times New Roman" w:hAnsi="Times New Roman" w:cs="Times New Roman"/>
          <w:sz w:val="20"/>
          <w:szCs w:val="20"/>
        </w:rPr>
        <w:tab/>
        <w:t>OPPO</w:t>
      </w:r>
    </w:p>
    <w:p w14:paraId="19E5DC64"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R4-2505706</w:t>
      </w:r>
      <w:r w:rsidRPr="00377DC5">
        <w:rPr>
          <w:rFonts w:ascii="Times New Roman" w:hAnsi="Times New Roman" w:cs="Times New Roman"/>
          <w:sz w:val="20"/>
          <w:szCs w:val="20"/>
        </w:rPr>
        <w:tab/>
        <w:t>on RRM performance requirements of R19 NES</w:t>
      </w:r>
      <w:r w:rsidRPr="00377DC5">
        <w:rPr>
          <w:rFonts w:ascii="Times New Roman" w:hAnsi="Times New Roman" w:cs="Times New Roman"/>
          <w:sz w:val="20"/>
          <w:szCs w:val="20"/>
        </w:rPr>
        <w:tab/>
        <w:t>OPPO</w:t>
      </w:r>
    </w:p>
    <w:p w14:paraId="2244A014"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R4-2505777</w:t>
      </w:r>
      <w:r w:rsidRPr="00377DC5">
        <w:rPr>
          <w:rFonts w:ascii="Times New Roman" w:hAnsi="Times New Roman" w:cs="Times New Roman"/>
          <w:sz w:val="20"/>
          <w:szCs w:val="20"/>
        </w:rPr>
        <w:tab/>
        <w:t>Discussion on OD-SSB requirements</w:t>
      </w:r>
      <w:r w:rsidRPr="00377DC5">
        <w:rPr>
          <w:rFonts w:ascii="Times New Roman" w:hAnsi="Times New Roman" w:cs="Times New Roman"/>
          <w:sz w:val="20"/>
          <w:szCs w:val="20"/>
        </w:rPr>
        <w:tab/>
        <w:t>Xiaomi</w:t>
      </w:r>
    </w:p>
    <w:p w14:paraId="3DBDD823"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R4-2505778</w:t>
      </w:r>
      <w:r w:rsidRPr="00377DC5">
        <w:rPr>
          <w:rFonts w:ascii="Times New Roman" w:hAnsi="Times New Roman" w:cs="Times New Roman"/>
          <w:sz w:val="20"/>
          <w:szCs w:val="20"/>
        </w:rPr>
        <w:tab/>
        <w:t>Discussion on RRM requirements for adaptation of common signal/channel in NES</w:t>
      </w:r>
      <w:r w:rsidRPr="00377DC5">
        <w:rPr>
          <w:rFonts w:ascii="Times New Roman" w:hAnsi="Times New Roman" w:cs="Times New Roman"/>
          <w:sz w:val="20"/>
          <w:szCs w:val="20"/>
        </w:rPr>
        <w:tab/>
        <w:t>Xiaomi</w:t>
      </w:r>
    </w:p>
    <w:p w14:paraId="37198B62"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R4-2505779</w:t>
      </w:r>
      <w:r w:rsidRPr="00377DC5">
        <w:rPr>
          <w:rFonts w:ascii="Times New Roman" w:hAnsi="Times New Roman" w:cs="Times New Roman"/>
          <w:sz w:val="20"/>
          <w:szCs w:val="20"/>
        </w:rPr>
        <w:tab/>
        <w:t>"draftCR on Rel19 NES (8.2.2.2.2</w:t>
      </w:r>
      <w:r w:rsidRPr="00377DC5">
        <w:rPr>
          <w:rFonts w:ascii="Times New Roman" w:hAnsi="Times New Roman" w:cs="Times New Roman"/>
          <w:sz w:val="20"/>
          <w:szCs w:val="20"/>
        </w:rPr>
        <w:tab/>
        <w:t>Interruptions at SCell activation/deactivation)"</w:t>
      </w:r>
      <w:r w:rsidRPr="00377DC5">
        <w:rPr>
          <w:rFonts w:ascii="Times New Roman" w:hAnsi="Times New Roman" w:cs="Times New Roman"/>
          <w:sz w:val="20"/>
          <w:szCs w:val="20"/>
        </w:rPr>
        <w:tab/>
        <w:t>Xiaomi</w:t>
      </w:r>
    </w:p>
    <w:p w14:paraId="6A05122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R4-2505780</w:t>
      </w:r>
      <w:r w:rsidRPr="00377DC5">
        <w:rPr>
          <w:rFonts w:ascii="Times New Roman" w:hAnsi="Times New Roman" w:cs="Times New Roman"/>
          <w:sz w:val="20"/>
          <w:szCs w:val="20"/>
        </w:rPr>
        <w:tab/>
        <w:t>"draftCR on Rel19 NES (8.2.2.2.3</w:t>
      </w:r>
      <w:r w:rsidRPr="00377DC5">
        <w:rPr>
          <w:rFonts w:ascii="Times New Roman" w:hAnsi="Times New Roman" w:cs="Times New Roman"/>
          <w:sz w:val="20"/>
          <w:szCs w:val="20"/>
        </w:rPr>
        <w:tab/>
        <w:t>interruption during measurements on deactivated SCC)"</w:t>
      </w:r>
      <w:r w:rsidRPr="00377DC5">
        <w:rPr>
          <w:rFonts w:ascii="Times New Roman" w:hAnsi="Times New Roman" w:cs="Times New Roman"/>
          <w:sz w:val="20"/>
          <w:szCs w:val="20"/>
        </w:rPr>
        <w:tab/>
        <w:t>Xiaomi</w:t>
      </w:r>
    </w:p>
    <w:p w14:paraId="5F9757E9"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R4-2505870</w:t>
      </w:r>
      <w:r w:rsidRPr="00377DC5">
        <w:rPr>
          <w:rFonts w:ascii="Times New Roman" w:hAnsi="Times New Roman" w:cs="Times New Roman"/>
          <w:sz w:val="20"/>
          <w:szCs w:val="20"/>
        </w:rPr>
        <w:tab/>
        <w:t>Discussion on on-demand SSB SCell operation</w:t>
      </w:r>
      <w:r w:rsidRPr="00377DC5">
        <w:rPr>
          <w:rFonts w:ascii="Times New Roman" w:hAnsi="Times New Roman" w:cs="Times New Roman"/>
          <w:sz w:val="20"/>
          <w:szCs w:val="20"/>
        </w:rPr>
        <w:tab/>
        <w:t>Apple</w:t>
      </w:r>
    </w:p>
    <w:p w14:paraId="4C146062"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R4-2505871</w:t>
      </w:r>
      <w:r w:rsidRPr="00377DC5">
        <w:rPr>
          <w:rFonts w:ascii="Times New Roman" w:hAnsi="Times New Roman" w:cs="Times New Roman"/>
          <w:sz w:val="20"/>
          <w:szCs w:val="20"/>
        </w:rPr>
        <w:tab/>
        <w:t>DraftCR of interruptions for OD-SSB transmission</w:t>
      </w:r>
      <w:r w:rsidRPr="00377DC5">
        <w:rPr>
          <w:rFonts w:ascii="Times New Roman" w:hAnsi="Times New Roman" w:cs="Times New Roman"/>
          <w:sz w:val="20"/>
          <w:szCs w:val="20"/>
        </w:rPr>
        <w:tab/>
        <w:t>Apple</w:t>
      </w:r>
    </w:p>
    <w:p w14:paraId="44C2682B"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R4-2505872</w:t>
      </w:r>
      <w:r w:rsidRPr="00377DC5">
        <w:rPr>
          <w:rFonts w:ascii="Times New Roman" w:hAnsi="Times New Roman" w:cs="Times New Roman"/>
          <w:sz w:val="20"/>
          <w:szCs w:val="20"/>
        </w:rPr>
        <w:tab/>
        <w:t>Discussion on adaptation of common signal/channel transmission</w:t>
      </w:r>
      <w:r w:rsidRPr="00377DC5">
        <w:rPr>
          <w:rFonts w:ascii="Times New Roman" w:hAnsi="Times New Roman" w:cs="Times New Roman"/>
          <w:sz w:val="20"/>
          <w:szCs w:val="20"/>
        </w:rPr>
        <w:tab/>
        <w:t>Apple</w:t>
      </w:r>
    </w:p>
    <w:p w14:paraId="712307EB"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R4-2505873</w:t>
      </w:r>
      <w:r w:rsidRPr="00377DC5">
        <w:rPr>
          <w:rFonts w:ascii="Times New Roman" w:hAnsi="Times New Roman" w:cs="Times New Roman"/>
          <w:sz w:val="20"/>
          <w:szCs w:val="20"/>
        </w:rPr>
        <w:tab/>
        <w:t>DraftCR of NR intra-frequency measurement due to SSB adaptation</w:t>
      </w:r>
      <w:r w:rsidRPr="00377DC5">
        <w:rPr>
          <w:rFonts w:ascii="Times New Roman" w:hAnsi="Times New Roman" w:cs="Times New Roman"/>
          <w:sz w:val="20"/>
          <w:szCs w:val="20"/>
        </w:rPr>
        <w:tab/>
        <w:t>Apple</w:t>
      </w:r>
    </w:p>
    <w:p w14:paraId="67F3BB74"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R4-2505874</w:t>
      </w:r>
      <w:r w:rsidRPr="00377DC5">
        <w:rPr>
          <w:rFonts w:ascii="Times New Roman" w:hAnsi="Times New Roman" w:cs="Times New Roman"/>
          <w:sz w:val="20"/>
          <w:szCs w:val="20"/>
        </w:rPr>
        <w:tab/>
        <w:t>Discussion on on-demand SIB1</w:t>
      </w:r>
      <w:r w:rsidRPr="00377DC5">
        <w:rPr>
          <w:rFonts w:ascii="Times New Roman" w:hAnsi="Times New Roman" w:cs="Times New Roman"/>
          <w:sz w:val="20"/>
          <w:szCs w:val="20"/>
        </w:rPr>
        <w:tab/>
        <w:t>Apple</w:t>
      </w:r>
    </w:p>
    <w:p w14:paraId="0C6B3F5D"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R4-2505975</w:t>
      </w:r>
      <w:r w:rsidRPr="00377DC5">
        <w:rPr>
          <w:rFonts w:ascii="Times New Roman" w:hAnsi="Times New Roman" w:cs="Times New Roman"/>
          <w:sz w:val="20"/>
          <w:szCs w:val="20"/>
        </w:rPr>
        <w:tab/>
        <w:t>View on BS demodulation requirement for NR NES</w:t>
      </w:r>
      <w:r w:rsidRPr="00377DC5">
        <w:rPr>
          <w:rFonts w:ascii="Times New Roman" w:hAnsi="Times New Roman" w:cs="Times New Roman"/>
          <w:sz w:val="20"/>
          <w:szCs w:val="20"/>
        </w:rPr>
        <w:tab/>
        <w:t>Samsung</w:t>
      </w:r>
    </w:p>
    <w:p w14:paraId="096A8DAF"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R4-2506098</w:t>
      </w:r>
      <w:r w:rsidRPr="00377DC5">
        <w:rPr>
          <w:rFonts w:ascii="Times New Roman" w:hAnsi="Times New Roman" w:cs="Times New Roman"/>
          <w:sz w:val="20"/>
          <w:szCs w:val="20"/>
        </w:rPr>
        <w:tab/>
        <w:t>Discussion on RRM requirements for on-demand SSB SCell operation</w:t>
      </w:r>
      <w:r w:rsidRPr="00377DC5">
        <w:rPr>
          <w:rFonts w:ascii="Times New Roman" w:hAnsi="Times New Roman" w:cs="Times New Roman"/>
          <w:sz w:val="20"/>
          <w:szCs w:val="20"/>
        </w:rPr>
        <w:tab/>
        <w:t>CATT</w:t>
      </w:r>
    </w:p>
    <w:p w14:paraId="57CA1D3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R4-2506099</w:t>
      </w:r>
      <w:r w:rsidRPr="00377DC5">
        <w:rPr>
          <w:rFonts w:ascii="Times New Roman" w:hAnsi="Times New Roman" w:cs="Times New Roman"/>
          <w:sz w:val="20"/>
          <w:szCs w:val="20"/>
        </w:rPr>
        <w:tab/>
        <w:t>Draft CR to TS 38.133 on carrier-specific scaling factor for OD-SSB</w:t>
      </w:r>
      <w:r w:rsidRPr="00377DC5">
        <w:rPr>
          <w:rFonts w:ascii="Times New Roman" w:hAnsi="Times New Roman" w:cs="Times New Roman"/>
          <w:sz w:val="20"/>
          <w:szCs w:val="20"/>
        </w:rPr>
        <w:tab/>
        <w:t>CATT</w:t>
      </w:r>
    </w:p>
    <w:p w14:paraId="7FCF61A7"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R4-2506100</w:t>
      </w:r>
      <w:r w:rsidRPr="00377DC5">
        <w:rPr>
          <w:rFonts w:ascii="Times New Roman" w:hAnsi="Times New Roman" w:cs="Times New Roman"/>
          <w:sz w:val="20"/>
          <w:szCs w:val="20"/>
        </w:rPr>
        <w:tab/>
        <w:t>Discussion on RRM requirements for On-demand SIB1</w:t>
      </w:r>
      <w:r w:rsidRPr="00377DC5">
        <w:rPr>
          <w:rFonts w:ascii="Times New Roman" w:hAnsi="Times New Roman" w:cs="Times New Roman"/>
          <w:sz w:val="20"/>
          <w:szCs w:val="20"/>
        </w:rPr>
        <w:tab/>
        <w:t>CATT</w:t>
      </w:r>
    </w:p>
    <w:p w14:paraId="51E236FB"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lastRenderedPageBreak/>
        <w:t>R4-2506101</w:t>
      </w:r>
      <w:r w:rsidRPr="00377DC5">
        <w:rPr>
          <w:rFonts w:ascii="Times New Roman" w:hAnsi="Times New Roman" w:cs="Times New Roman"/>
          <w:sz w:val="20"/>
          <w:szCs w:val="20"/>
        </w:rPr>
        <w:tab/>
        <w:t>Discussion on RRM performance requirements for Rel-19 NES for NR</w:t>
      </w:r>
      <w:r w:rsidRPr="00377DC5">
        <w:rPr>
          <w:rFonts w:ascii="Times New Roman" w:hAnsi="Times New Roman" w:cs="Times New Roman"/>
          <w:sz w:val="20"/>
          <w:szCs w:val="20"/>
        </w:rPr>
        <w:tab/>
        <w:t>CATT</w:t>
      </w:r>
    </w:p>
    <w:p w14:paraId="6E642A00"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R4-2506205</w:t>
      </w:r>
      <w:r w:rsidRPr="00377DC5">
        <w:rPr>
          <w:rFonts w:ascii="Times New Roman" w:hAnsi="Times New Roman" w:cs="Times New Roman"/>
          <w:sz w:val="20"/>
          <w:szCs w:val="20"/>
        </w:rPr>
        <w:tab/>
        <w:t>RRM requirements for OD-SSB SCell operation</w:t>
      </w:r>
      <w:r w:rsidRPr="00377DC5">
        <w:rPr>
          <w:rFonts w:ascii="Times New Roman" w:hAnsi="Times New Roman" w:cs="Times New Roman"/>
          <w:sz w:val="20"/>
          <w:szCs w:val="20"/>
        </w:rPr>
        <w:tab/>
        <w:t>Nokia, Nokia Shanghai Bell</w:t>
      </w:r>
    </w:p>
    <w:p w14:paraId="13AC34A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R4-2506206</w:t>
      </w:r>
      <w:r w:rsidRPr="00377DC5">
        <w:rPr>
          <w:rFonts w:ascii="Times New Roman" w:hAnsi="Times New Roman" w:cs="Times New Roman"/>
          <w:sz w:val="20"/>
          <w:szCs w:val="20"/>
        </w:rPr>
        <w:tab/>
        <w:t>draftCR on OD-SSB based SCell activation delay with L3 reporting</w:t>
      </w:r>
      <w:r w:rsidRPr="00377DC5">
        <w:rPr>
          <w:rFonts w:ascii="Times New Roman" w:hAnsi="Times New Roman" w:cs="Times New Roman"/>
          <w:sz w:val="20"/>
          <w:szCs w:val="20"/>
        </w:rPr>
        <w:tab/>
        <w:t>Nokia, Nokia Shanghai Bell</w:t>
      </w:r>
    </w:p>
    <w:p w14:paraId="506C4E1F"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R4-2506207</w:t>
      </w:r>
      <w:r w:rsidRPr="00377DC5">
        <w:rPr>
          <w:rFonts w:ascii="Times New Roman" w:hAnsi="Times New Roman" w:cs="Times New Roman"/>
          <w:sz w:val="20"/>
          <w:szCs w:val="20"/>
        </w:rPr>
        <w:tab/>
        <w:t>RRM performance requirements for network energy saving</w:t>
      </w:r>
      <w:r w:rsidRPr="00377DC5">
        <w:rPr>
          <w:rFonts w:ascii="Times New Roman" w:hAnsi="Times New Roman" w:cs="Times New Roman"/>
          <w:sz w:val="20"/>
          <w:szCs w:val="20"/>
        </w:rPr>
        <w:tab/>
        <w:t>Nokia, Nokia Shanghai Bell</w:t>
      </w:r>
    </w:p>
    <w:p w14:paraId="65FDCD3B"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R4-2506294</w:t>
      </w:r>
      <w:r w:rsidRPr="00377DC5">
        <w:rPr>
          <w:rFonts w:ascii="Times New Roman" w:hAnsi="Times New Roman" w:cs="Times New Roman"/>
          <w:sz w:val="20"/>
          <w:szCs w:val="20"/>
        </w:rPr>
        <w:tab/>
        <w:t>Discussion on RRM requirements of on-demand SSB Scell operation for Rel-19 NES</w:t>
      </w:r>
      <w:r w:rsidRPr="00377DC5">
        <w:rPr>
          <w:rFonts w:ascii="Times New Roman" w:hAnsi="Times New Roman" w:cs="Times New Roman"/>
          <w:sz w:val="20"/>
          <w:szCs w:val="20"/>
        </w:rPr>
        <w:tab/>
        <w:t>LG Electronics Inc.</w:t>
      </w:r>
    </w:p>
    <w:p w14:paraId="54B745B2"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R4-2506295</w:t>
      </w:r>
      <w:r w:rsidRPr="00377DC5">
        <w:rPr>
          <w:rFonts w:ascii="Times New Roman" w:hAnsi="Times New Roman" w:cs="Times New Roman"/>
          <w:sz w:val="20"/>
          <w:szCs w:val="20"/>
        </w:rPr>
        <w:tab/>
        <w:t>Discussion on RRM requirements of SSB adaptation for Rel-19 NES</w:t>
      </w:r>
      <w:r w:rsidRPr="00377DC5">
        <w:rPr>
          <w:rFonts w:ascii="Times New Roman" w:hAnsi="Times New Roman" w:cs="Times New Roman"/>
          <w:sz w:val="20"/>
          <w:szCs w:val="20"/>
        </w:rPr>
        <w:tab/>
        <w:t>LG Electronics Inc.</w:t>
      </w:r>
    </w:p>
    <w:p w14:paraId="15F9A1C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R4-2506296</w:t>
      </w:r>
      <w:r w:rsidRPr="00377DC5">
        <w:rPr>
          <w:rFonts w:ascii="Times New Roman" w:hAnsi="Times New Roman" w:cs="Times New Roman"/>
          <w:sz w:val="20"/>
          <w:szCs w:val="20"/>
        </w:rPr>
        <w:tab/>
        <w:t>Discussion on RRM requirements of on-demand SIB1 for Rel-19 NES</w:t>
      </w:r>
      <w:r w:rsidRPr="00377DC5">
        <w:rPr>
          <w:rFonts w:ascii="Times New Roman" w:hAnsi="Times New Roman" w:cs="Times New Roman"/>
          <w:sz w:val="20"/>
          <w:szCs w:val="20"/>
        </w:rPr>
        <w:tab/>
        <w:t>LG Electronics Inc.</w:t>
      </w:r>
    </w:p>
    <w:p w14:paraId="24BFCFD2"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R4-2506298</w:t>
      </w:r>
      <w:r w:rsidRPr="00377DC5">
        <w:rPr>
          <w:rFonts w:ascii="Times New Roman" w:hAnsi="Times New Roman" w:cs="Times New Roman"/>
          <w:sz w:val="20"/>
          <w:szCs w:val="20"/>
        </w:rPr>
        <w:tab/>
        <w:t>Draft CR for NES for SCell Deactivation Delay Requirement for Activated SCell</w:t>
      </w:r>
      <w:r w:rsidRPr="00377DC5">
        <w:rPr>
          <w:rFonts w:ascii="Times New Roman" w:hAnsi="Times New Roman" w:cs="Times New Roman"/>
          <w:sz w:val="20"/>
          <w:szCs w:val="20"/>
        </w:rPr>
        <w:tab/>
        <w:t>LG Electronics Inc.</w:t>
      </w:r>
    </w:p>
    <w:p w14:paraId="6D94692D"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R4-2506299</w:t>
      </w:r>
      <w:r w:rsidRPr="00377DC5">
        <w:rPr>
          <w:rFonts w:ascii="Times New Roman" w:hAnsi="Times New Roman" w:cs="Times New Roman"/>
          <w:sz w:val="20"/>
          <w:szCs w:val="20"/>
        </w:rPr>
        <w:tab/>
        <w:t>Discussion on RRM performance requirements for Rel-19 NES</w:t>
      </w:r>
      <w:r w:rsidRPr="00377DC5">
        <w:rPr>
          <w:rFonts w:ascii="Times New Roman" w:hAnsi="Times New Roman" w:cs="Times New Roman"/>
          <w:sz w:val="20"/>
          <w:szCs w:val="20"/>
        </w:rPr>
        <w:tab/>
        <w:t>LG Electronics Inc.</w:t>
      </w:r>
    </w:p>
    <w:p w14:paraId="7193E4E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R4-2506340</w:t>
      </w:r>
      <w:r w:rsidRPr="00377DC5">
        <w:rPr>
          <w:rFonts w:ascii="Times New Roman" w:hAnsi="Times New Roman" w:cs="Times New Roman"/>
          <w:sz w:val="20"/>
          <w:szCs w:val="20"/>
        </w:rPr>
        <w:tab/>
        <w:t>Discussion on On-demand SSB SCell operation for enhancements of NES for NR</w:t>
      </w:r>
      <w:r w:rsidRPr="00377DC5">
        <w:rPr>
          <w:rFonts w:ascii="Times New Roman" w:hAnsi="Times New Roman" w:cs="Times New Roman"/>
          <w:sz w:val="20"/>
          <w:szCs w:val="20"/>
        </w:rPr>
        <w:tab/>
        <w:t>China Telecom</w:t>
      </w:r>
    </w:p>
    <w:p w14:paraId="51C127A4"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R4-2506341</w:t>
      </w:r>
      <w:r w:rsidRPr="00377DC5">
        <w:rPr>
          <w:rFonts w:ascii="Times New Roman" w:hAnsi="Times New Roman" w:cs="Times New Roman"/>
          <w:sz w:val="20"/>
          <w:szCs w:val="20"/>
        </w:rPr>
        <w:tab/>
        <w:t>Draft CR on OD-SSB based L1-RSRP measurements for Reporting</w:t>
      </w:r>
      <w:r w:rsidRPr="00377DC5">
        <w:rPr>
          <w:rFonts w:ascii="Times New Roman" w:hAnsi="Times New Roman" w:cs="Times New Roman"/>
          <w:sz w:val="20"/>
          <w:szCs w:val="20"/>
        </w:rPr>
        <w:tab/>
        <w:t>China Telecom</w:t>
      </w:r>
    </w:p>
    <w:p w14:paraId="7A1AA18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R4-2506342</w:t>
      </w:r>
      <w:r w:rsidRPr="00377DC5">
        <w:rPr>
          <w:rFonts w:ascii="Times New Roman" w:hAnsi="Times New Roman" w:cs="Times New Roman"/>
          <w:sz w:val="20"/>
          <w:szCs w:val="20"/>
        </w:rPr>
        <w:tab/>
        <w:t>Discussion on adaptation of common signal channel transmission for enhancements of NES for NR</w:t>
      </w:r>
      <w:r w:rsidRPr="00377DC5">
        <w:rPr>
          <w:rFonts w:ascii="Times New Roman" w:hAnsi="Times New Roman" w:cs="Times New Roman"/>
          <w:sz w:val="20"/>
          <w:szCs w:val="20"/>
        </w:rPr>
        <w:tab/>
        <w:t>China Telecom</w:t>
      </w:r>
    </w:p>
    <w:p w14:paraId="6AB4C2C3"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R4-2506343</w:t>
      </w:r>
      <w:r w:rsidRPr="00377DC5">
        <w:rPr>
          <w:rFonts w:ascii="Times New Roman" w:hAnsi="Times New Roman" w:cs="Times New Roman"/>
          <w:sz w:val="20"/>
          <w:szCs w:val="20"/>
        </w:rPr>
        <w:tab/>
        <w:t>Discussion on On-demand SIB1 for enhancements of NES for NR</w:t>
      </w:r>
      <w:r w:rsidRPr="00377DC5">
        <w:rPr>
          <w:rFonts w:ascii="Times New Roman" w:hAnsi="Times New Roman" w:cs="Times New Roman"/>
          <w:sz w:val="20"/>
          <w:szCs w:val="20"/>
        </w:rPr>
        <w:tab/>
        <w:t>China Telecom</w:t>
      </w:r>
    </w:p>
    <w:p w14:paraId="33A0AE8C"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R4-2506344</w:t>
      </w:r>
      <w:r w:rsidRPr="00377DC5">
        <w:rPr>
          <w:rFonts w:ascii="Times New Roman" w:hAnsi="Times New Roman" w:cs="Times New Roman"/>
          <w:sz w:val="20"/>
          <w:szCs w:val="20"/>
        </w:rPr>
        <w:tab/>
        <w:t>Discussion on RRM performance requirements of NES for NR</w:t>
      </w:r>
      <w:r w:rsidRPr="00377DC5">
        <w:rPr>
          <w:rFonts w:ascii="Times New Roman" w:hAnsi="Times New Roman" w:cs="Times New Roman"/>
          <w:sz w:val="20"/>
          <w:szCs w:val="20"/>
        </w:rPr>
        <w:tab/>
        <w:t>China Telecom</w:t>
      </w:r>
    </w:p>
    <w:p w14:paraId="3655066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R4-2506421</w:t>
      </w:r>
      <w:r w:rsidRPr="00377DC5">
        <w:rPr>
          <w:rFonts w:ascii="Times New Roman" w:hAnsi="Times New Roman" w:cs="Times New Roman"/>
          <w:sz w:val="20"/>
          <w:szCs w:val="20"/>
        </w:rPr>
        <w:tab/>
        <w:t>draftCR on Introduce OD-SSB based direct SCell Activation requirement at SCell addition</w:t>
      </w:r>
      <w:r w:rsidRPr="00377DC5">
        <w:rPr>
          <w:rFonts w:ascii="Times New Roman" w:hAnsi="Times New Roman" w:cs="Times New Roman"/>
          <w:sz w:val="20"/>
          <w:szCs w:val="20"/>
        </w:rPr>
        <w:tab/>
        <w:t>CMCC</w:t>
      </w:r>
    </w:p>
    <w:p w14:paraId="76E46E11"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R4-2506422</w:t>
      </w:r>
      <w:r w:rsidRPr="00377DC5">
        <w:rPr>
          <w:rFonts w:ascii="Times New Roman" w:hAnsi="Times New Roman" w:cs="Times New Roman"/>
          <w:sz w:val="20"/>
          <w:szCs w:val="20"/>
        </w:rPr>
        <w:tab/>
        <w:t>Discussion on RRM requirement of OD-SSB for NES enhancement</w:t>
      </w:r>
      <w:r w:rsidRPr="00377DC5">
        <w:rPr>
          <w:rFonts w:ascii="Times New Roman" w:hAnsi="Times New Roman" w:cs="Times New Roman"/>
          <w:sz w:val="20"/>
          <w:szCs w:val="20"/>
        </w:rPr>
        <w:tab/>
        <w:t>CMCC</w:t>
      </w:r>
    </w:p>
    <w:p w14:paraId="345F86A6"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R4-2506423</w:t>
      </w:r>
      <w:r w:rsidRPr="00377DC5">
        <w:rPr>
          <w:rFonts w:ascii="Times New Roman" w:hAnsi="Times New Roman" w:cs="Times New Roman"/>
          <w:sz w:val="20"/>
          <w:szCs w:val="20"/>
        </w:rPr>
        <w:tab/>
        <w:t>Discussion on RRM requirement of signal adaptation for NES enhancement</w:t>
      </w:r>
      <w:r w:rsidRPr="00377DC5">
        <w:rPr>
          <w:rFonts w:ascii="Times New Roman" w:hAnsi="Times New Roman" w:cs="Times New Roman"/>
          <w:sz w:val="20"/>
          <w:szCs w:val="20"/>
        </w:rPr>
        <w:tab/>
        <w:t>CMCC</w:t>
      </w:r>
    </w:p>
    <w:p w14:paraId="4FBD6D8A"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R4-2506424</w:t>
      </w:r>
      <w:r w:rsidRPr="00377DC5">
        <w:rPr>
          <w:rFonts w:ascii="Times New Roman" w:hAnsi="Times New Roman" w:cs="Times New Roman"/>
          <w:sz w:val="20"/>
          <w:szCs w:val="20"/>
        </w:rPr>
        <w:tab/>
        <w:t>draftCR on Introduce timing requirements for UL-WUS for OD-SIB1</w:t>
      </w:r>
      <w:r w:rsidRPr="00377DC5">
        <w:rPr>
          <w:rFonts w:ascii="Times New Roman" w:hAnsi="Times New Roman" w:cs="Times New Roman"/>
          <w:sz w:val="20"/>
          <w:szCs w:val="20"/>
        </w:rPr>
        <w:tab/>
        <w:t>CMCC</w:t>
      </w:r>
    </w:p>
    <w:p w14:paraId="31201BC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R4-2506425</w:t>
      </w:r>
      <w:r w:rsidRPr="00377DC5">
        <w:rPr>
          <w:rFonts w:ascii="Times New Roman" w:hAnsi="Times New Roman" w:cs="Times New Roman"/>
          <w:sz w:val="20"/>
          <w:szCs w:val="20"/>
        </w:rPr>
        <w:tab/>
        <w:t>Discussion on RRM requirement of OD-SIB1 for NES enhancement</w:t>
      </w:r>
      <w:r w:rsidRPr="00377DC5">
        <w:rPr>
          <w:rFonts w:ascii="Times New Roman" w:hAnsi="Times New Roman" w:cs="Times New Roman"/>
          <w:sz w:val="20"/>
          <w:szCs w:val="20"/>
        </w:rPr>
        <w:tab/>
        <w:t>CMCC</w:t>
      </w:r>
    </w:p>
    <w:p w14:paraId="37D76B0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R4-2506426</w:t>
      </w:r>
      <w:r w:rsidRPr="00377DC5">
        <w:rPr>
          <w:rFonts w:ascii="Times New Roman" w:hAnsi="Times New Roman" w:cs="Times New Roman"/>
          <w:sz w:val="20"/>
          <w:szCs w:val="20"/>
        </w:rPr>
        <w:tab/>
        <w:t>Discussion on test cases for R19 NES</w:t>
      </w:r>
      <w:r w:rsidRPr="00377DC5">
        <w:rPr>
          <w:rFonts w:ascii="Times New Roman" w:hAnsi="Times New Roman" w:cs="Times New Roman"/>
          <w:sz w:val="20"/>
          <w:szCs w:val="20"/>
        </w:rPr>
        <w:tab/>
        <w:t>CMCC</w:t>
      </w:r>
    </w:p>
    <w:p w14:paraId="5E32BAEC"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R4-2506482</w:t>
      </w:r>
      <w:r w:rsidRPr="00377DC5">
        <w:rPr>
          <w:rFonts w:ascii="Times New Roman" w:hAnsi="Times New Roman" w:cs="Times New Roman"/>
          <w:sz w:val="20"/>
          <w:szCs w:val="20"/>
        </w:rPr>
        <w:tab/>
        <w:t>Discussion on RRM requirements for OD-SSB for network energy saving</w:t>
      </w:r>
      <w:r w:rsidRPr="00377DC5">
        <w:rPr>
          <w:rFonts w:ascii="Times New Roman" w:hAnsi="Times New Roman" w:cs="Times New Roman"/>
          <w:sz w:val="20"/>
          <w:szCs w:val="20"/>
        </w:rPr>
        <w:tab/>
        <w:t>MediaTek inc.</w:t>
      </w:r>
    </w:p>
    <w:p w14:paraId="5B39CA79"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R4-2506483</w:t>
      </w:r>
      <w:r w:rsidRPr="00377DC5">
        <w:rPr>
          <w:rFonts w:ascii="Times New Roman" w:hAnsi="Times New Roman" w:cs="Times New Roman"/>
          <w:sz w:val="20"/>
          <w:szCs w:val="20"/>
        </w:rPr>
        <w:tab/>
        <w:t>DraftCR on introduction and measurement restriction for L1-SINR measurement</w:t>
      </w:r>
      <w:r w:rsidRPr="00377DC5">
        <w:rPr>
          <w:rFonts w:ascii="Times New Roman" w:hAnsi="Times New Roman" w:cs="Times New Roman"/>
          <w:sz w:val="20"/>
          <w:szCs w:val="20"/>
        </w:rPr>
        <w:tab/>
        <w:t>MediaTek inc.</w:t>
      </w:r>
    </w:p>
    <w:p w14:paraId="53195C8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R4-2506484</w:t>
      </w:r>
      <w:r w:rsidRPr="00377DC5">
        <w:rPr>
          <w:rFonts w:ascii="Times New Roman" w:hAnsi="Times New Roman" w:cs="Times New Roman"/>
          <w:sz w:val="20"/>
          <w:szCs w:val="20"/>
        </w:rPr>
        <w:tab/>
        <w:t>Discussion on RRM requirements for OD-SIB1</w:t>
      </w:r>
      <w:r w:rsidRPr="00377DC5">
        <w:rPr>
          <w:rFonts w:ascii="Times New Roman" w:hAnsi="Times New Roman" w:cs="Times New Roman"/>
          <w:sz w:val="20"/>
          <w:szCs w:val="20"/>
        </w:rPr>
        <w:tab/>
        <w:t>MediaTek inc.</w:t>
      </w:r>
    </w:p>
    <w:p w14:paraId="0EFF4EFC"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R4-2506683</w:t>
      </w:r>
      <w:r w:rsidRPr="00377DC5">
        <w:rPr>
          <w:rFonts w:ascii="Times New Roman" w:hAnsi="Times New Roman" w:cs="Times New Roman"/>
          <w:sz w:val="20"/>
          <w:szCs w:val="20"/>
        </w:rPr>
        <w:tab/>
        <w:t>Discussion on UE demodulation and CSI performance requirements for Rel-19 NES</w:t>
      </w:r>
      <w:r w:rsidRPr="00377DC5">
        <w:rPr>
          <w:rFonts w:ascii="Times New Roman" w:hAnsi="Times New Roman" w:cs="Times New Roman"/>
          <w:sz w:val="20"/>
          <w:szCs w:val="20"/>
        </w:rPr>
        <w:tab/>
        <w:t>Samsung</w:t>
      </w:r>
    </w:p>
    <w:p w14:paraId="7385C5E7"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R4-2506705</w:t>
      </w:r>
      <w:r w:rsidRPr="00377DC5">
        <w:rPr>
          <w:rFonts w:ascii="Times New Roman" w:hAnsi="Times New Roman" w:cs="Times New Roman"/>
          <w:sz w:val="20"/>
          <w:szCs w:val="20"/>
        </w:rPr>
        <w:tab/>
        <w:t>Discussion on RRM impact for Rel-19 NES OD-SSB</w:t>
      </w:r>
      <w:r w:rsidRPr="00377DC5">
        <w:rPr>
          <w:rFonts w:ascii="Times New Roman" w:hAnsi="Times New Roman" w:cs="Times New Roman"/>
          <w:sz w:val="20"/>
          <w:szCs w:val="20"/>
        </w:rPr>
        <w:tab/>
        <w:t>Huawei, HiSilicon</w:t>
      </w:r>
    </w:p>
    <w:p w14:paraId="6E061D23"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R4-2506706</w:t>
      </w:r>
      <w:r w:rsidRPr="00377DC5">
        <w:rPr>
          <w:rFonts w:ascii="Times New Roman" w:hAnsi="Times New Roman" w:cs="Times New Roman"/>
          <w:sz w:val="20"/>
          <w:szCs w:val="20"/>
        </w:rPr>
        <w:tab/>
        <w:t>DraftCR on OD-SSB based SCell Activation Delay Requirement for Deactivated PUCCH SCell</w:t>
      </w:r>
      <w:r w:rsidRPr="00377DC5">
        <w:rPr>
          <w:rFonts w:ascii="Times New Roman" w:hAnsi="Times New Roman" w:cs="Times New Roman"/>
          <w:sz w:val="20"/>
          <w:szCs w:val="20"/>
        </w:rPr>
        <w:tab/>
        <w:t>Huawei, HiSilicon</w:t>
      </w:r>
    </w:p>
    <w:p w14:paraId="7B98A90B"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R4-2506707</w:t>
      </w:r>
      <w:r w:rsidRPr="00377DC5">
        <w:rPr>
          <w:rFonts w:ascii="Times New Roman" w:hAnsi="Times New Roman" w:cs="Times New Roman"/>
          <w:sz w:val="20"/>
          <w:szCs w:val="20"/>
        </w:rPr>
        <w:tab/>
        <w:t>Discussion on RRM impact for Rel-19 NES on adaptation</w:t>
      </w:r>
      <w:r w:rsidRPr="00377DC5">
        <w:rPr>
          <w:rFonts w:ascii="Times New Roman" w:hAnsi="Times New Roman" w:cs="Times New Roman"/>
          <w:sz w:val="20"/>
          <w:szCs w:val="20"/>
        </w:rPr>
        <w:tab/>
        <w:t>Huawei, HiSilicon</w:t>
      </w:r>
    </w:p>
    <w:p w14:paraId="2A9A0967"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R4-2506708</w:t>
      </w:r>
      <w:r w:rsidRPr="00377DC5">
        <w:rPr>
          <w:rFonts w:ascii="Times New Roman" w:hAnsi="Times New Roman" w:cs="Times New Roman"/>
          <w:sz w:val="20"/>
          <w:szCs w:val="20"/>
        </w:rPr>
        <w:tab/>
        <w:t>DraftCR on SSB adaptation for L1-RSRP</w:t>
      </w:r>
      <w:r w:rsidRPr="00377DC5">
        <w:rPr>
          <w:rFonts w:ascii="Times New Roman" w:hAnsi="Times New Roman" w:cs="Times New Roman"/>
          <w:sz w:val="20"/>
          <w:szCs w:val="20"/>
        </w:rPr>
        <w:tab/>
        <w:t>Huawei, HiSilicon</w:t>
      </w:r>
    </w:p>
    <w:p w14:paraId="72677860"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R4-2506709</w:t>
      </w:r>
      <w:r w:rsidRPr="00377DC5">
        <w:rPr>
          <w:rFonts w:ascii="Times New Roman" w:hAnsi="Times New Roman" w:cs="Times New Roman"/>
          <w:sz w:val="20"/>
          <w:szCs w:val="20"/>
        </w:rPr>
        <w:tab/>
        <w:t>Discussion on RRM impact for OD-SIB1</w:t>
      </w:r>
      <w:r w:rsidRPr="00377DC5">
        <w:rPr>
          <w:rFonts w:ascii="Times New Roman" w:hAnsi="Times New Roman" w:cs="Times New Roman"/>
          <w:sz w:val="20"/>
          <w:szCs w:val="20"/>
        </w:rPr>
        <w:tab/>
        <w:t>Huawei, HiSilicon</w:t>
      </w:r>
    </w:p>
    <w:p w14:paraId="0681F16A"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R4-2506710</w:t>
      </w:r>
      <w:r w:rsidRPr="00377DC5">
        <w:rPr>
          <w:rFonts w:ascii="Times New Roman" w:hAnsi="Times New Roman" w:cs="Times New Roman"/>
          <w:sz w:val="20"/>
          <w:szCs w:val="20"/>
        </w:rPr>
        <w:tab/>
        <w:t>Discussion on performance requiremnets for Rel-19 NES</w:t>
      </w:r>
      <w:r w:rsidRPr="00377DC5">
        <w:rPr>
          <w:rFonts w:ascii="Times New Roman" w:hAnsi="Times New Roman" w:cs="Times New Roman"/>
          <w:sz w:val="20"/>
          <w:szCs w:val="20"/>
        </w:rPr>
        <w:tab/>
        <w:t>Huawei, HiSilicon</w:t>
      </w:r>
    </w:p>
    <w:p w14:paraId="421730C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R4-2506824</w:t>
      </w:r>
      <w:r w:rsidRPr="00377DC5">
        <w:rPr>
          <w:rFonts w:ascii="Times New Roman" w:hAnsi="Times New Roman" w:cs="Times New Roman"/>
          <w:sz w:val="20"/>
          <w:szCs w:val="20"/>
        </w:rPr>
        <w:tab/>
        <w:t>Discussion on RRM requirements for On-demand SSB SCell operations</w:t>
      </w:r>
      <w:r w:rsidRPr="00377DC5">
        <w:rPr>
          <w:rFonts w:ascii="Times New Roman" w:hAnsi="Times New Roman" w:cs="Times New Roman"/>
          <w:sz w:val="20"/>
          <w:szCs w:val="20"/>
        </w:rPr>
        <w:tab/>
        <w:t>Intel Corporation</w:t>
      </w:r>
    </w:p>
    <w:p w14:paraId="0EB6D76D"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R4-2506825</w:t>
      </w:r>
      <w:r w:rsidRPr="00377DC5">
        <w:rPr>
          <w:rFonts w:ascii="Times New Roman" w:hAnsi="Times New Roman" w:cs="Times New Roman"/>
          <w:sz w:val="20"/>
          <w:szCs w:val="20"/>
        </w:rPr>
        <w:tab/>
        <w:t>DraftCR for scheduling availability during UE intra-frequency measurements based on OD-SSB</w:t>
      </w:r>
      <w:r w:rsidRPr="00377DC5">
        <w:rPr>
          <w:rFonts w:ascii="Times New Roman" w:hAnsi="Times New Roman" w:cs="Times New Roman"/>
          <w:sz w:val="20"/>
          <w:szCs w:val="20"/>
        </w:rPr>
        <w:tab/>
        <w:t>Intel Corporation</w:t>
      </w:r>
    </w:p>
    <w:p w14:paraId="17732C9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R4-2506904</w:t>
      </w:r>
      <w:r w:rsidRPr="00377DC5">
        <w:rPr>
          <w:rFonts w:ascii="Times New Roman" w:hAnsi="Times New Roman" w:cs="Times New Roman"/>
          <w:sz w:val="20"/>
          <w:szCs w:val="20"/>
        </w:rPr>
        <w:tab/>
        <w:t>Discussion on OD-SSB in Rel-19 NES</w:t>
      </w:r>
      <w:r w:rsidRPr="00377DC5">
        <w:rPr>
          <w:rFonts w:ascii="Times New Roman" w:hAnsi="Times New Roman" w:cs="Times New Roman"/>
          <w:sz w:val="20"/>
          <w:szCs w:val="20"/>
        </w:rPr>
        <w:tab/>
        <w:t>Ericsson</w:t>
      </w:r>
    </w:p>
    <w:p w14:paraId="38836FD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R4-2506905</w:t>
      </w:r>
      <w:r w:rsidRPr="00377DC5">
        <w:rPr>
          <w:rFonts w:ascii="Times New Roman" w:hAnsi="Times New Roman" w:cs="Times New Roman"/>
          <w:sz w:val="20"/>
          <w:szCs w:val="20"/>
        </w:rPr>
        <w:tab/>
        <w:t>Discussion on SSB adaptation in Rel-19 NES</w:t>
      </w:r>
      <w:r w:rsidRPr="00377DC5">
        <w:rPr>
          <w:rFonts w:ascii="Times New Roman" w:hAnsi="Times New Roman" w:cs="Times New Roman"/>
          <w:sz w:val="20"/>
          <w:szCs w:val="20"/>
        </w:rPr>
        <w:tab/>
        <w:t>Ericsson</w:t>
      </w:r>
    </w:p>
    <w:p w14:paraId="25660E54"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R4-2506906</w:t>
      </w:r>
      <w:r w:rsidRPr="00377DC5">
        <w:rPr>
          <w:rFonts w:ascii="Times New Roman" w:hAnsi="Times New Roman" w:cs="Times New Roman"/>
          <w:sz w:val="20"/>
          <w:szCs w:val="20"/>
        </w:rPr>
        <w:tab/>
        <w:t>Discussion on OD-SIB1 in Rel-19 NES</w:t>
      </w:r>
      <w:r w:rsidRPr="00377DC5">
        <w:rPr>
          <w:rFonts w:ascii="Times New Roman" w:hAnsi="Times New Roman" w:cs="Times New Roman"/>
          <w:sz w:val="20"/>
          <w:szCs w:val="20"/>
        </w:rPr>
        <w:tab/>
        <w:t>Ericsson</w:t>
      </w:r>
    </w:p>
    <w:p w14:paraId="57407F16"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R4-2506907</w:t>
      </w:r>
      <w:r w:rsidRPr="00377DC5">
        <w:rPr>
          <w:rFonts w:ascii="Times New Roman" w:hAnsi="Times New Roman" w:cs="Times New Roman"/>
          <w:sz w:val="20"/>
          <w:szCs w:val="20"/>
        </w:rPr>
        <w:tab/>
        <w:t>Discussion on UE feature list for Rel-19 NES</w:t>
      </w:r>
      <w:r w:rsidRPr="00377DC5">
        <w:rPr>
          <w:rFonts w:ascii="Times New Roman" w:hAnsi="Times New Roman" w:cs="Times New Roman"/>
          <w:sz w:val="20"/>
          <w:szCs w:val="20"/>
        </w:rPr>
        <w:tab/>
        <w:t>Ericsson</w:t>
      </w:r>
    </w:p>
    <w:p w14:paraId="60584F46"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R4-2506908</w:t>
      </w:r>
      <w:r w:rsidRPr="00377DC5">
        <w:rPr>
          <w:rFonts w:ascii="Times New Roman" w:hAnsi="Times New Roman" w:cs="Times New Roman"/>
          <w:sz w:val="20"/>
          <w:szCs w:val="20"/>
        </w:rPr>
        <w:tab/>
        <w:t>Discussion on RRM performance requirements for Rel-19 NES</w:t>
      </w:r>
      <w:r w:rsidRPr="00377DC5">
        <w:rPr>
          <w:rFonts w:ascii="Times New Roman" w:hAnsi="Times New Roman" w:cs="Times New Roman"/>
          <w:sz w:val="20"/>
          <w:szCs w:val="20"/>
        </w:rPr>
        <w:tab/>
        <w:t>Ericsson</w:t>
      </w:r>
    </w:p>
    <w:p w14:paraId="36E619E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R4-2506909</w:t>
      </w:r>
      <w:r w:rsidRPr="00377DC5">
        <w:rPr>
          <w:rFonts w:ascii="Times New Roman" w:hAnsi="Times New Roman" w:cs="Times New Roman"/>
          <w:sz w:val="20"/>
          <w:szCs w:val="20"/>
        </w:rPr>
        <w:tab/>
        <w:t>Work plan for R19 NES enhancement performance part</w:t>
      </w:r>
      <w:r w:rsidRPr="00377DC5">
        <w:rPr>
          <w:rFonts w:ascii="Times New Roman" w:hAnsi="Times New Roman" w:cs="Times New Roman"/>
          <w:sz w:val="20"/>
          <w:szCs w:val="20"/>
        </w:rPr>
        <w:tab/>
        <w:t>Ericsson</w:t>
      </w:r>
    </w:p>
    <w:p w14:paraId="347D8FB6"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R4-2506910</w:t>
      </w:r>
      <w:r w:rsidRPr="00377DC5">
        <w:rPr>
          <w:rFonts w:ascii="Times New Roman" w:hAnsi="Times New Roman" w:cs="Times New Roman"/>
          <w:sz w:val="20"/>
          <w:szCs w:val="20"/>
        </w:rPr>
        <w:tab/>
        <w:t>draftCR on OD-SSB based NR intra-frequency measurements</w:t>
      </w:r>
      <w:r w:rsidRPr="00377DC5">
        <w:rPr>
          <w:rFonts w:ascii="Times New Roman" w:hAnsi="Times New Roman" w:cs="Times New Roman"/>
          <w:sz w:val="20"/>
          <w:szCs w:val="20"/>
        </w:rPr>
        <w:tab/>
        <w:t>Ericsson</w:t>
      </w:r>
    </w:p>
    <w:p w14:paraId="4FFF0133"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R4-2506911</w:t>
      </w:r>
      <w:r w:rsidRPr="00377DC5">
        <w:rPr>
          <w:rFonts w:ascii="Times New Roman" w:hAnsi="Times New Roman" w:cs="Times New Roman"/>
          <w:sz w:val="20"/>
          <w:szCs w:val="20"/>
        </w:rPr>
        <w:tab/>
        <w:t>draftCR on SSB adapation for SCell actiation</w:t>
      </w:r>
      <w:r w:rsidRPr="00377DC5">
        <w:rPr>
          <w:rFonts w:ascii="Times New Roman" w:hAnsi="Times New Roman" w:cs="Times New Roman"/>
          <w:sz w:val="20"/>
          <w:szCs w:val="20"/>
        </w:rPr>
        <w:tab/>
        <w:t>Ericsson</w:t>
      </w:r>
    </w:p>
    <w:p w14:paraId="04DDD154"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R4-2507043</w:t>
      </w:r>
      <w:r w:rsidRPr="00377DC5">
        <w:rPr>
          <w:rFonts w:ascii="Times New Roman" w:hAnsi="Times New Roman" w:cs="Times New Roman"/>
          <w:sz w:val="20"/>
          <w:szCs w:val="20"/>
        </w:rPr>
        <w:tab/>
        <w:t>Discussion on demodulation performance requirements for R19 NES</w:t>
      </w:r>
      <w:r w:rsidRPr="00377DC5">
        <w:rPr>
          <w:rFonts w:ascii="Times New Roman" w:hAnsi="Times New Roman" w:cs="Times New Roman"/>
          <w:sz w:val="20"/>
          <w:szCs w:val="20"/>
        </w:rPr>
        <w:tab/>
        <w:t>Huawei, HiSilicon</w:t>
      </w:r>
    </w:p>
    <w:p w14:paraId="4CB44826"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R4-2507108</w:t>
      </w:r>
      <w:r w:rsidRPr="00377DC5">
        <w:rPr>
          <w:rFonts w:ascii="Times New Roman" w:hAnsi="Times New Roman" w:cs="Times New Roman"/>
          <w:sz w:val="20"/>
          <w:szCs w:val="20"/>
        </w:rPr>
        <w:tab/>
        <w:t>Demodulation requirements for NR network energy saving enhancements</w:t>
      </w:r>
      <w:r w:rsidRPr="00377DC5">
        <w:rPr>
          <w:rFonts w:ascii="Times New Roman" w:hAnsi="Times New Roman" w:cs="Times New Roman"/>
          <w:sz w:val="20"/>
          <w:szCs w:val="20"/>
        </w:rPr>
        <w:tab/>
        <w:t>Ericsson</w:t>
      </w:r>
    </w:p>
    <w:p w14:paraId="3B40C25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R4-2507251</w:t>
      </w:r>
      <w:r w:rsidRPr="00377DC5">
        <w:rPr>
          <w:rFonts w:ascii="Times New Roman" w:hAnsi="Times New Roman" w:cs="Times New Roman"/>
          <w:sz w:val="20"/>
          <w:szCs w:val="20"/>
        </w:rPr>
        <w:tab/>
        <w:t>Discussion on NES common signal adaptation</w:t>
      </w:r>
      <w:r w:rsidRPr="00377DC5">
        <w:rPr>
          <w:rFonts w:ascii="Times New Roman" w:hAnsi="Times New Roman" w:cs="Times New Roman"/>
          <w:sz w:val="20"/>
          <w:szCs w:val="20"/>
        </w:rPr>
        <w:tab/>
        <w:t>Samsung</w:t>
      </w:r>
    </w:p>
    <w:p w14:paraId="3E6BF944"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R4-2507252</w:t>
      </w:r>
      <w:r w:rsidRPr="00377DC5">
        <w:rPr>
          <w:rFonts w:ascii="Times New Roman" w:hAnsi="Times New Roman" w:cs="Times New Roman"/>
          <w:sz w:val="20"/>
          <w:szCs w:val="20"/>
        </w:rPr>
        <w:tab/>
        <w:t>Discussion on RRM requirements for NES OD-SSB</w:t>
      </w:r>
      <w:r w:rsidRPr="00377DC5">
        <w:rPr>
          <w:rFonts w:ascii="Times New Roman" w:hAnsi="Times New Roman" w:cs="Times New Roman"/>
          <w:sz w:val="20"/>
          <w:szCs w:val="20"/>
        </w:rPr>
        <w:tab/>
        <w:t>Samsung</w:t>
      </w:r>
    </w:p>
    <w:p w14:paraId="4F467CF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R4-2507253</w:t>
      </w:r>
      <w:r w:rsidRPr="00377DC5">
        <w:rPr>
          <w:rFonts w:ascii="Times New Roman" w:hAnsi="Times New Roman" w:cs="Times New Roman"/>
          <w:sz w:val="20"/>
          <w:szCs w:val="20"/>
        </w:rPr>
        <w:tab/>
        <w:t>Discussion on performance requirements for NES</w:t>
      </w:r>
      <w:r w:rsidRPr="00377DC5">
        <w:rPr>
          <w:rFonts w:ascii="Times New Roman" w:hAnsi="Times New Roman" w:cs="Times New Roman"/>
          <w:sz w:val="20"/>
          <w:szCs w:val="20"/>
        </w:rPr>
        <w:tab/>
        <w:t>Samsung</w:t>
      </w:r>
    </w:p>
    <w:p w14:paraId="5E360D90"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R4-2507254</w:t>
      </w:r>
      <w:r w:rsidRPr="00377DC5">
        <w:rPr>
          <w:rFonts w:ascii="Times New Roman" w:hAnsi="Times New Roman" w:cs="Times New Roman"/>
          <w:sz w:val="20"/>
          <w:szCs w:val="20"/>
        </w:rPr>
        <w:tab/>
        <w:t>Draft CR on OD-SSB based SCell Activation Delay Requirement for Deactivated SCell</w:t>
      </w:r>
      <w:r w:rsidRPr="00377DC5">
        <w:rPr>
          <w:rFonts w:ascii="Times New Roman" w:hAnsi="Times New Roman" w:cs="Times New Roman"/>
          <w:sz w:val="20"/>
          <w:szCs w:val="20"/>
        </w:rPr>
        <w:tab/>
        <w:t>Samsung</w:t>
      </w:r>
    </w:p>
    <w:p w14:paraId="5AB33FBA"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R4-2507286</w:t>
      </w:r>
      <w:r w:rsidRPr="00377DC5">
        <w:rPr>
          <w:rFonts w:ascii="Times New Roman" w:hAnsi="Times New Roman" w:cs="Times New Roman"/>
          <w:sz w:val="20"/>
          <w:szCs w:val="20"/>
        </w:rPr>
        <w:tab/>
        <w:t>Discussion on On-demand SSB SCell operation of R19 NES</w:t>
      </w:r>
      <w:r w:rsidRPr="00377DC5">
        <w:rPr>
          <w:rFonts w:ascii="Times New Roman" w:hAnsi="Times New Roman" w:cs="Times New Roman"/>
          <w:sz w:val="20"/>
          <w:szCs w:val="20"/>
        </w:rPr>
        <w:tab/>
        <w:t>ZTE Corporation, Sanechips</w:t>
      </w:r>
    </w:p>
    <w:p w14:paraId="29A0AA6C"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R4-2507287</w:t>
      </w:r>
      <w:r w:rsidRPr="00377DC5">
        <w:rPr>
          <w:rFonts w:ascii="Times New Roman" w:hAnsi="Times New Roman" w:cs="Times New Roman"/>
          <w:sz w:val="20"/>
          <w:szCs w:val="20"/>
        </w:rPr>
        <w:tab/>
        <w:t>Discussion on adaptation of common signal and channel of R19 NES</w:t>
      </w:r>
      <w:r w:rsidRPr="00377DC5">
        <w:rPr>
          <w:rFonts w:ascii="Times New Roman" w:hAnsi="Times New Roman" w:cs="Times New Roman"/>
          <w:sz w:val="20"/>
          <w:szCs w:val="20"/>
        </w:rPr>
        <w:tab/>
        <w:t>ZTE Corporation, Sanechips</w:t>
      </w:r>
    </w:p>
    <w:p w14:paraId="13B6C1A3"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R4-2507294</w:t>
      </w:r>
      <w:r w:rsidRPr="00377DC5">
        <w:rPr>
          <w:rFonts w:ascii="Times New Roman" w:hAnsi="Times New Roman" w:cs="Times New Roman"/>
          <w:sz w:val="20"/>
          <w:szCs w:val="20"/>
        </w:rPr>
        <w:tab/>
        <w:t>Discussion on Perf part of R19 NES</w:t>
      </w:r>
      <w:r w:rsidRPr="00377DC5">
        <w:rPr>
          <w:rFonts w:ascii="Times New Roman" w:hAnsi="Times New Roman" w:cs="Times New Roman"/>
          <w:sz w:val="20"/>
          <w:szCs w:val="20"/>
        </w:rPr>
        <w:tab/>
        <w:t>ZTE Corporation, Sanechips</w:t>
      </w:r>
    </w:p>
    <w:p w14:paraId="652F39D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R4-2507298</w:t>
      </w:r>
      <w:r w:rsidRPr="00377DC5">
        <w:rPr>
          <w:rFonts w:ascii="Times New Roman" w:hAnsi="Times New Roman" w:cs="Times New Roman"/>
          <w:sz w:val="20"/>
          <w:szCs w:val="20"/>
        </w:rPr>
        <w:tab/>
        <w:t>Draft CR on scheduling restriction of L1-RSRP measurement of R19 NES</w:t>
      </w:r>
      <w:r w:rsidRPr="00377DC5">
        <w:rPr>
          <w:rFonts w:ascii="Times New Roman" w:hAnsi="Times New Roman" w:cs="Times New Roman"/>
          <w:sz w:val="20"/>
          <w:szCs w:val="20"/>
        </w:rPr>
        <w:tab/>
        <w:t>ZTE Corporation, Sanechips</w:t>
      </w:r>
    </w:p>
    <w:p w14:paraId="5FCBE791"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R4-2507299</w:t>
      </w:r>
      <w:r w:rsidRPr="00377DC5">
        <w:rPr>
          <w:rFonts w:ascii="Times New Roman" w:hAnsi="Times New Roman" w:cs="Times New Roman"/>
          <w:sz w:val="20"/>
          <w:szCs w:val="20"/>
        </w:rPr>
        <w:tab/>
        <w:t>Draft CR on SSB adaptation impact on the CBD of R19 NES</w:t>
      </w:r>
      <w:r w:rsidRPr="00377DC5">
        <w:rPr>
          <w:rFonts w:ascii="Times New Roman" w:hAnsi="Times New Roman" w:cs="Times New Roman"/>
          <w:sz w:val="20"/>
          <w:szCs w:val="20"/>
        </w:rPr>
        <w:tab/>
        <w:t>ZTE Corporation, Sanechips</w:t>
      </w:r>
    </w:p>
    <w:p w14:paraId="2C7F916D"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R4-2507352</w:t>
      </w:r>
      <w:r w:rsidRPr="00377DC5">
        <w:rPr>
          <w:rFonts w:ascii="Times New Roman" w:hAnsi="Times New Roman" w:cs="Times New Roman"/>
          <w:sz w:val="20"/>
          <w:szCs w:val="20"/>
        </w:rPr>
        <w:tab/>
        <w:t>RRM requirements for SSB adaptation</w:t>
      </w:r>
      <w:r w:rsidRPr="00377DC5">
        <w:rPr>
          <w:rFonts w:ascii="Times New Roman" w:hAnsi="Times New Roman" w:cs="Times New Roman"/>
          <w:sz w:val="20"/>
          <w:szCs w:val="20"/>
        </w:rPr>
        <w:tab/>
        <w:t>Nokia, Nokia Shanghai Bell</w:t>
      </w:r>
    </w:p>
    <w:p w14:paraId="34FABDB8"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R4-2507353</w:t>
      </w:r>
      <w:r w:rsidRPr="00377DC5">
        <w:rPr>
          <w:rFonts w:ascii="Times New Roman" w:hAnsi="Times New Roman" w:cs="Times New Roman"/>
          <w:sz w:val="20"/>
          <w:szCs w:val="20"/>
        </w:rPr>
        <w:tab/>
        <w:t>Draft CR38.133 L1-SINR measurements for SSB periodicity adaptation</w:t>
      </w:r>
      <w:r w:rsidRPr="00377DC5">
        <w:rPr>
          <w:rFonts w:ascii="Times New Roman" w:hAnsi="Times New Roman" w:cs="Times New Roman"/>
          <w:sz w:val="20"/>
          <w:szCs w:val="20"/>
        </w:rPr>
        <w:tab/>
        <w:t>Nokia, Nokia Shanghai Bell</w:t>
      </w:r>
    </w:p>
    <w:p w14:paraId="124CFB63"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R4-2507354</w:t>
      </w:r>
      <w:r w:rsidRPr="00377DC5">
        <w:rPr>
          <w:rFonts w:ascii="Times New Roman" w:hAnsi="Times New Roman" w:cs="Times New Roman"/>
          <w:sz w:val="20"/>
          <w:szCs w:val="20"/>
        </w:rPr>
        <w:tab/>
        <w:t>RRM requirements for On-demand-SIB1</w:t>
      </w:r>
      <w:r w:rsidRPr="00377DC5">
        <w:rPr>
          <w:rFonts w:ascii="Times New Roman" w:hAnsi="Times New Roman" w:cs="Times New Roman"/>
          <w:sz w:val="20"/>
          <w:szCs w:val="20"/>
        </w:rPr>
        <w:tab/>
        <w:t>Nokia, Nokia Shanghai Bell</w:t>
      </w:r>
    </w:p>
    <w:p w14:paraId="2E54B9A4"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lastRenderedPageBreak/>
        <w:t>R4-2507625</w:t>
      </w:r>
      <w:r w:rsidRPr="00377DC5">
        <w:rPr>
          <w:rFonts w:ascii="Times New Roman" w:hAnsi="Times New Roman" w:cs="Times New Roman"/>
          <w:sz w:val="20"/>
          <w:szCs w:val="20"/>
        </w:rPr>
        <w:tab/>
        <w:t>On Enhancements of Network Energy Savings for NR</w:t>
      </w:r>
      <w:r w:rsidRPr="00377DC5">
        <w:rPr>
          <w:rFonts w:ascii="Times New Roman" w:hAnsi="Times New Roman" w:cs="Times New Roman"/>
          <w:sz w:val="20"/>
          <w:szCs w:val="20"/>
        </w:rPr>
        <w:tab/>
        <w:t>Nokia</w:t>
      </w:r>
    </w:p>
    <w:p w14:paraId="036296A8"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R4-2507863</w:t>
      </w:r>
      <w:r w:rsidRPr="00377DC5">
        <w:rPr>
          <w:rFonts w:ascii="Times New Roman" w:hAnsi="Times New Roman" w:cs="Times New Roman"/>
          <w:sz w:val="20"/>
          <w:szCs w:val="20"/>
        </w:rPr>
        <w:tab/>
        <w:t>Topic summary for [115][331] NR_Network_energy_demod</w:t>
      </w:r>
      <w:r w:rsidRPr="00377DC5">
        <w:rPr>
          <w:rFonts w:ascii="Times New Roman" w:hAnsi="Times New Roman" w:cs="Times New Roman"/>
          <w:sz w:val="20"/>
          <w:szCs w:val="20"/>
        </w:rPr>
        <w:tab/>
        <w:t>Moderator (Ericsson)</w:t>
      </w:r>
    </w:p>
    <w:p w14:paraId="783A68D8"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R4-2508276</w:t>
      </w:r>
      <w:r w:rsidRPr="00377DC5">
        <w:rPr>
          <w:rFonts w:ascii="Times New Roman" w:hAnsi="Times New Roman" w:cs="Times New Roman"/>
          <w:sz w:val="20"/>
          <w:szCs w:val="20"/>
        </w:rPr>
        <w:tab/>
        <w:t>Ad-hoc minutes for Netw_Energy_NR_enh</w:t>
      </w:r>
      <w:r w:rsidRPr="00377DC5">
        <w:rPr>
          <w:rFonts w:ascii="Times New Roman" w:hAnsi="Times New Roman" w:cs="Times New Roman"/>
          <w:sz w:val="20"/>
          <w:szCs w:val="20"/>
        </w:rPr>
        <w:tab/>
        <w:t>Ericsson</w:t>
      </w:r>
    </w:p>
    <w:p w14:paraId="73D5210C"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R4-2508277</w:t>
      </w:r>
      <w:r w:rsidRPr="00377DC5">
        <w:rPr>
          <w:rFonts w:ascii="Times New Roman" w:hAnsi="Times New Roman" w:cs="Times New Roman"/>
          <w:sz w:val="20"/>
          <w:szCs w:val="20"/>
        </w:rPr>
        <w:tab/>
        <w:t>WF on RRM requirements for Netw_Energy_NR_enh_Part1</w:t>
      </w:r>
      <w:r w:rsidRPr="00377DC5">
        <w:rPr>
          <w:rFonts w:ascii="Times New Roman" w:hAnsi="Times New Roman" w:cs="Times New Roman"/>
          <w:sz w:val="20"/>
          <w:szCs w:val="20"/>
        </w:rPr>
        <w:tab/>
        <w:t>Ericsson</w:t>
      </w:r>
    </w:p>
    <w:p w14:paraId="5261CFDB"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R4-2508278</w:t>
      </w:r>
      <w:r w:rsidRPr="00377DC5">
        <w:rPr>
          <w:rFonts w:ascii="Times New Roman" w:hAnsi="Times New Roman" w:cs="Times New Roman"/>
          <w:sz w:val="20"/>
          <w:szCs w:val="20"/>
        </w:rPr>
        <w:tab/>
        <w:t>WF on RRM requirements for Netw_Energy_NR_enh_Part2</w:t>
      </w:r>
      <w:r w:rsidRPr="00377DC5">
        <w:rPr>
          <w:rFonts w:ascii="Times New Roman" w:hAnsi="Times New Roman" w:cs="Times New Roman"/>
          <w:sz w:val="20"/>
          <w:szCs w:val="20"/>
        </w:rPr>
        <w:tab/>
        <w:t>Huawei</w:t>
      </w:r>
    </w:p>
    <w:p w14:paraId="0D6FE033"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R4-2508330</w:t>
      </w:r>
      <w:r w:rsidRPr="00377DC5">
        <w:rPr>
          <w:rFonts w:ascii="Times New Roman" w:hAnsi="Times New Roman" w:cs="Times New Roman"/>
          <w:sz w:val="20"/>
          <w:szCs w:val="20"/>
        </w:rPr>
        <w:tab/>
        <w:t>Work plan for R19 NES enhancement performance part</w:t>
      </w:r>
      <w:r w:rsidRPr="00377DC5">
        <w:rPr>
          <w:rFonts w:ascii="Times New Roman" w:hAnsi="Times New Roman" w:cs="Times New Roman"/>
          <w:sz w:val="20"/>
          <w:szCs w:val="20"/>
        </w:rPr>
        <w:tab/>
        <w:t>Ericsson</w:t>
      </w:r>
    </w:p>
    <w:p w14:paraId="17F8BDA0"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R4-2508331</w:t>
      </w:r>
      <w:r w:rsidRPr="00377DC5">
        <w:rPr>
          <w:rFonts w:ascii="Times New Roman" w:hAnsi="Times New Roman" w:cs="Times New Roman"/>
          <w:sz w:val="20"/>
          <w:szCs w:val="20"/>
        </w:rPr>
        <w:tab/>
        <w:t>Reply LS on time instance B for on-demand SSB SCell operation</w:t>
      </w:r>
      <w:r w:rsidRPr="00377DC5">
        <w:rPr>
          <w:rFonts w:ascii="Times New Roman" w:hAnsi="Times New Roman" w:cs="Times New Roman"/>
          <w:sz w:val="20"/>
          <w:szCs w:val="20"/>
        </w:rPr>
        <w:tab/>
        <w:t>Ericsson</w:t>
      </w:r>
    </w:p>
    <w:p w14:paraId="3C8F6656"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R4-2508332</w:t>
      </w:r>
      <w:r w:rsidRPr="00377DC5">
        <w:rPr>
          <w:rFonts w:ascii="Times New Roman" w:hAnsi="Times New Roman" w:cs="Times New Roman"/>
          <w:sz w:val="20"/>
          <w:szCs w:val="20"/>
        </w:rPr>
        <w:tab/>
        <w:t>Reply LS on new servingCellMO of OD-SSB</w:t>
      </w:r>
      <w:r w:rsidRPr="00377DC5">
        <w:rPr>
          <w:rFonts w:ascii="Times New Roman" w:hAnsi="Times New Roman" w:cs="Times New Roman"/>
          <w:sz w:val="20"/>
          <w:szCs w:val="20"/>
        </w:rPr>
        <w:tab/>
        <w:t>Apple</w:t>
      </w:r>
    </w:p>
    <w:p w14:paraId="6455C87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R4-2508376</w:t>
      </w:r>
      <w:r w:rsidRPr="00377DC5">
        <w:rPr>
          <w:rFonts w:ascii="Times New Roman" w:hAnsi="Times New Roman" w:cs="Times New Roman"/>
          <w:sz w:val="20"/>
          <w:szCs w:val="20"/>
        </w:rPr>
        <w:tab/>
        <w:t>Draft CR38.133 L1-SINR measurements for SSB periodicity adaptation</w:t>
      </w:r>
      <w:r w:rsidRPr="00377DC5">
        <w:rPr>
          <w:rFonts w:ascii="Times New Roman" w:hAnsi="Times New Roman" w:cs="Times New Roman"/>
          <w:sz w:val="20"/>
          <w:szCs w:val="20"/>
        </w:rPr>
        <w:tab/>
        <w:t>Nokia, Nokia Shanghai Bell</w:t>
      </w:r>
    </w:p>
    <w:p w14:paraId="49F81AD4"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R4-2508421</w:t>
      </w:r>
      <w:r w:rsidRPr="00377DC5">
        <w:rPr>
          <w:rFonts w:ascii="Times New Roman" w:hAnsi="Times New Roman" w:cs="Times New Roman"/>
          <w:sz w:val="20"/>
          <w:szCs w:val="20"/>
        </w:rPr>
        <w:tab/>
        <w:t>DraftCR of NR intra-frequency measurement due to SSB adaptation</w:t>
      </w:r>
      <w:r w:rsidRPr="00377DC5">
        <w:rPr>
          <w:rFonts w:ascii="Times New Roman" w:hAnsi="Times New Roman" w:cs="Times New Roman"/>
          <w:sz w:val="20"/>
          <w:szCs w:val="20"/>
        </w:rPr>
        <w:tab/>
        <w:t>Apple</w:t>
      </w:r>
    </w:p>
    <w:p w14:paraId="4E2A0730"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R4-2508422</w:t>
      </w:r>
      <w:r w:rsidRPr="00377DC5">
        <w:rPr>
          <w:rFonts w:ascii="Times New Roman" w:hAnsi="Times New Roman" w:cs="Times New Roman"/>
          <w:sz w:val="20"/>
          <w:szCs w:val="20"/>
        </w:rPr>
        <w:tab/>
        <w:t>DraftCR on SSB adaptation for L1-RSRP</w:t>
      </w:r>
      <w:r w:rsidRPr="00377DC5">
        <w:rPr>
          <w:rFonts w:ascii="Times New Roman" w:hAnsi="Times New Roman" w:cs="Times New Roman"/>
          <w:sz w:val="20"/>
          <w:szCs w:val="20"/>
        </w:rPr>
        <w:tab/>
        <w:t>Huawei, HiSilicon</w:t>
      </w:r>
    </w:p>
    <w:p w14:paraId="3D62A3EA"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R4-2508423</w:t>
      </w:r>
      <w:r w:rsidRPr="00377DC5">
        <w:rPr>
          <w:rFonts w:ascii="Times New Roman" w:hAnsi="Times New Roman" w:cs="Times New Roman"/>
          <w:sz w:val="20"/>
          <w:szCs w:val="20"/>
        </w:rPr>
        <w:tab/>
        <w:t>draftCR on SSB adapation for SCell actiation</w:t>
      </w:r>
      <w:r w:rsidRPr="00377DC5">
        <w:rPr>
          <w:rFonts w:ascii="Times New Roman" w:hAnsi="Times New Roman" w:cs="Times New Roman"/>
          <w:sz w:val="20"/>
          <w:szCs w:val="20"/>
        </w:rPr>
        <w:tab/>
        <w:t>Ericsson</w:t>
      </w:r>
    </w:p>
    <w:p w14:paraId="0C371BEE"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R4-2508424</w:t>
      </w:r>
      <w:r w:rsidRPr="00377DC5">
        <w:rPr>
          <w:rFonts w:ascii="Times New Roman" w:hAnsi="Times New Roman" w:cs="Times New Roman"/>
          <w:sz w:val="20"/>
          <w:szCs w:val="20"/>
        </w:rPr>
        <w:tab/>
        <w:t>Draft CR on SSB adaptation impact on the CBD of R19 NES</w:t>
      </w:r>
      <w:r w:rsidRPr="00377DC5">
        <w:rPr>
          <w:rFonts w:ascii="Times New Roman" w:hAnsi="Times New Roman" w:cs="Times New Roman"/>
          <w:sz w:val="20"/>
          <w:szCs w:val="20"/>
        </w:rPr>
        <w:tab/>
        <w:t>ZTE Corporation, Sanechips</w:t>
      </w:r>
    </w:p>
    <w:p w14:paraId="39373DB9"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R4-2508425</w:t>
      </w:r>
      <w:r w:rsidRPr="00377DC5">
        <w:rPr>
          <w:rFonts w:ascii="Times New Roman" w:hAnsi="Times New Roman" w:cs="Times New Roman"/>
          <w:sz w:val="20"/>
          <w:szCs w:val="20"/>
        </w:rPr>
        <w:tab/>
        <w:t>draftCR on requirements for interruption in paging reception</w:t>
      </w:r>
      <w:r w:rsidRPr="00377DC5">
        <w:rPr>
          <w:rFonts w:ascii="Times New Roman" w:hAnsi="Times New Roman" w:cs="Times New Roman"/>
          <w:sz w:val="20"/>
          <w:szCs w:val="20"/>
        </w:rPr>
        <w:tab/>
        <w:t>OPPO</w:t>
      </w:r>
    </w:p>
    <w:p w14:paraId="1747A7E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R4-2508426</w:t>
      </w:r>
      <w:r w:rsidRPr="00377DC5">
        <w:rPr>
          <w:rFonts w:ascii="Times New Roman" w:hAnsi="Times New Roman" w:cs="Times New Roman"/>
          <w:sz w:val="20"/>
          <w:szCs w:val="20"/>
        </w:rPr>
        <w:tab/>
        <w:t>draftCR on Introduce timing requirements for UL-WUS for OD-SIB1</w:t>
      </w:r>
      <w:r w:rsidRPr="00377DC5">
        <w:rPr>
          <w:rFonts w:ascii="Times New Roman" w:hAnsi="Times New Roman" w:cs="Times New Roman"/>
          <w:sz w:val="20"/>
          <w:szCs w:val="20"/>
        </w:rPr>
        <w:tab/>
        <w:t>CMCC</w:t>
      </w:r>
    </w:p>
    <w:p w14:paraId="3300ACD2"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R4-2508440</w:t>
      </w:r>
      <w:r w:rsidRPr="00377DC5">
        <w:rPr>
          <w:rFonts w:ascii="Times New Roman" w:hAnsi="Times New Roman" w:cs="Times New Roman"/>
          <w:sz w:val="20"/>
          <w:szCs w:val="20"/>
        </w:rPr>
        <w:tab/>
        <w:t>Reply LS on new servingCellMO of OD-SSB on SCell</w:t>
      </w:r>
      <w:r w:rsidRPr="00377DC5">
        <w:rPr>
          <w:rFonts w:ascii="Times New Roman" w:hAnsi="Times New Roman" w:cs="Times New Roman"/>
          <w:sz w:val="20"/>
          <w:szCs w:val="20"/>
        </w:rPr>
        <w:tab/>
        <w:t>Apple</w:t>
      </w:r>
    </w:p>
    <w:p w14:paraId="3BF2C9B5" w14:textId="77777777" w:rsidR="00CB5DA1"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R4-2508441</w:t>
      </w:r>
      <w:r w:rsidRPr="00377DC5">
        <w:rPr>
          <w:rFonts w:ascii="Times New Roman" w:hAnsi="Times New Roman" w:cs="Times New Roman"/>
          <w:sz w:val="20"/>
          <w:szCs w:val="20"/>
        </w:rPr>
        <w:tab/>
        <w:t>WF on RRM requirements for Netw_Energy_NR_enh_Part2</w:t>
      </w:r>
      <w:r w:rsidRPr="00377DC5">
        <w:rPr>
          <w:rFonts w:ascii="Times New Roman" w:hAnsi="Times New Roman" w:cs="Times New Roman"/>
          <w:sz w:val="20"/>
          <w:szCs w:val="20"/>
        </w:rPr>
        <w:tab/>
        <w:t>Huawei</w:t>
      </w:r>
    </w:p>
    <w:p w14:paraId="00F18F8C" w14:textId="6C31014A" w:rsidR="00281D8C" w:rsidRPr="00377DC5" w:rsidRDefault="00CB5DA1" w:rsidP="00377DC5">
      <w:pPr>
        <w:spacing w:after="0"/>
        <w:rPr>
          <w:rFonts w:ascii="Times New Roman" w:hAnsi="Times New Roman" w:cs="Times New Roman"/>
          <w:sz w:val="20"/>
          <w:szCs w:val="20"/>
        </w:rPr>
      </w:pPr>
      <w:r w:rsidRPr="00377DC5">
        <w:rPr>
          <w:rFonts w:ascii="Times New Roman" w:hAnsi="Times New Roman" w:cs="Times New Roman"/>
          <w:sz w:val="20"/>
          <w:szCs w:val="20"/>
        </w:rPr>
        <w:t>R4-2508628</w:t>
      </w:r>
      <w:r w:rsidRPr="00377DC5">
        <w:rPr>
          <w:rFonts w:ascii="Times New Roman" w:hAnsi="Times New Roman" w:cs="Times New Roman"/>
          <w:sz w:val="20"/>
          <w:szCs w:val="20"/>
        </w:rPr>
        <w:tab/>
        <w:t>Way Forward for [115][331] NR_Network_energy_demod</w:t>
      </w:r>
      <w:r w:rsidRPr="00377DC5">
        <w:rPr>
          <w:rFonts w:ascii="Times New Roman" w:hAnsi="Times New Roman" w:cs="Times New Roman"/>
          <w:sz w:val="20"/>
          <w:szCs w:val="20"/>
        </w:rPr>
        <w:tab/>
        <w:t>Ericsson</w:t>
      </w:r>
    </w:p>
    <w:p w14:paraId="2AFEBB7F" w14:textId="77777777" w:rsidR="006A6A1F" w:rsidRPr="00377DC5" w:rsidRDefault="006A6A1F" w:rsidP="00377DC5">
      <w:pPr>
        <w:spacing w:after="0"/>
        <w:rPr>
          <w:rFonts w:ascii="Times New Roman" w:hAnsi="Times New Roman" w:cs="Times New Roman"/>
          <w:sz w:val="20"/>
          <w:szCs w:val="20"/>
        </w:rPr>
      </w:pPr>
    </w:p>
    <w:sectPr w:rsidR="006A6A1F" w:rsidRPr="00377DC5" w:rsidSect="00BC5EAB">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9F2BB" w14:textId="77777777" w:rsidR="00F114CE" w:rsidRDefault="00F114CE">
      <w:pPr>
        <w:spacing w:after="0" w:line="240" w:lineRule="auto"/>
      </w:pPr>
      <w:r>
        <w:separator/>
      </w:r>
    </w:p>
  </w:endnote>
  <w:endnote w:type="continuationSeparator" w:id="0">
    <w:p w14:paraId="408FE0CF" w14:textId="77777777" w:rsidR="00F114CE" w:rsidRDefault="00F114CE">
      <w:pPr>
        <w:spacing w:after="0" w:line="240" w:lineRule="auto"/>
      </w:pPr>
      <w:r>
        <w:continuationSeparator/>
      </w:r>
    </w:p>
  </w:endnote>
  <w:endnote w:type="continuationNotice" w:id="1">
    <w:p w14:paraId="047B0AD0" w14:textId="77777777" w:rsidR="00A25E74" w:rsidRDefault="00A25E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438" w14:textId="77777777" w:rsidR="00136AD1" w:rsidRDefault="00136A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8ABCD" w14:textId="77777777" w:rsidR="00F114CE" w:rsidRDefault="00F114CE">
      <w:pPr>
        <w:spacing w:after="0" w:line="240" w:lineRule="auto"/>
      </w:pPr>
      <w:r>
        <w:separator/>
      </w:r>
    </w:p>
  </w:footnote>
  <w:footnote w:type="continuationSeparator" w:id="0">
    <w:p w14:paraId="28D7C6C9" w14:textId="77777777" w:rsidR="00F114CE" w:rsidRDefault="00F114CE">
      <w:pPr>
        <w:spacing w:after="0" w:line="240" w:lineRule="auto"/>
      </w:pPr>
      <w:r>
        <w:continuationSeparator/>
      </w:r>
    </w:p>
  </w:footnote>
  <w:footnote w:type="continuationNotice" w:id="1">
    <w:p w14:paraId="70D0F302" w14:textId="77777777" w:rsidR="00A25E74" w:rsidRDefault="00A25E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0756E"/>
    <w:multiLevelType w:val="hybridMultilevel"/>
    <w:tmpl w:val="A9D261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046D6E3F"/>
    <w:multiLevelType w:val="hybridMultilevel"/>
    <w:tmpl w:val="56705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0A755DAF"/>
    <w:multiLevelType w:val="hybridMultilevel"/>
    <w:tmpl w:val="204C6E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704373"/>
    <w:multiLevelType w:val="hybridMultilevel"/>
    <w:tmpl w:val="C71AC568"/>
    <w:lvl w:ilvl="0" w:tplc="BB9AA9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27"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1"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326219A5"/>
    <w:multiLevelType w:val="multilevel"/>
    <w:tmpl w:val="326219A5"/>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2" w15:restartNumberingAfterBreak="0">
    <w:nsid w:val="4863521A"/>
    <w:multiLevelType w:val="hybridMultilevel"/>
    <w:tmpl w:val="01E2B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5C528DF"/>
    <w:multiLevelType w:val="hybridMultilevel"/>
    <w:tmpl w:val="0D56E686"/>
    <w:lvl w:ilvl="0" w:tplc="71E4D2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65"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0"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75"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0"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81"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69"/>
  </w:num>
  <w:num w:numId="2" w16cid:durableId="561867842">
    <w:abstractNumId w:val="38"/>
  </w:num>
  <w:num w:numId="3" w16cid:durableId="879436812">
    <w:abstractNumId w:val="82"/>
  </w:num>
  <w:num w:numId="4" w16cid:durableId="1591156579">
    <w:abstractNumId w:val="27"/>
  </w:num>
  <w:num w:numId="5" w16cid:durableId="1057045540">
    <w:abstractNumId w:val="59"/>
  </w:num>
  <w:num w:numId="6" w16cid:durableId="1191869187">
    <w:abstractNumId w:val="22"/>
  </w:num>
  <w:num w:numId="7" w16cid:durableId="1077751029">
    <w:abstractNumId w:val="73"/>
  </w:num>
  <w:num w:numId="8" w16cid:durableId="1568612641">
    <w:abstractNumId w:val="60"/>
  </w:num>
  <w:num w:numId="9" w16cid:durableId="1929801675">
    <w:abstractNumId w:val="71"/>
  </w:num>
  <w:num w:numId="10" w16cid:durableId="444270508">
    <w:abstractNumId w:val="45"/>
  </w:num>
  <w:num w:numId="11" w16cid:durableId="575669073">
    <w:abstractNumId w:val="11"/>
  </w:num>
  <w:num w:numId="12" w16cid:durableId="1334840300">
    <w:abstractNumId w:val="34"/>
  </w:num>
  <w:num w:numId="13" w16cid:durableId="1584995748">
    <w:abstractNumId w:val="17"/>
  </w:num>
  <w:num w:numId="14" w16cid:durableId="237862727">
    <w:abstractNumId w:val="12"/>
  </w:num>
  <w:num w:numId="15" w16cid:durableId="62914933">
    <w:abstractNumId w:val="54"/>
  </w:num>
  <w:num w:numId="16" w16cid:durableId="6685761">
    <w:abstractNumId w:val="66"/>
  </w:num>
  <w:num w:numId="17" w16cid:durableId="1941570879">
    <w:abstractNumId w:val="6"/>
  </w:num>
  <w:num w:numId="18" w16cid:durableId="1498689437">
    <w:abstractNumId w:val="57"/>
  </w:num>
  <w:num w:numId="19" w16cid:durableId="801463836">
    <w:abstractNumId w:val="83"/>
  </w:num>
  <w:num w:numId="20" w16cid:durableId="448202447">
    <w:abstractNumId w:val="72"/>
  </w:num>
  <w:num w:numId="21" w16cid:durableId="2083552853">
    <w:abstractNumId w:val="18"/>
  </w:num>
  <w:num w:numId="22" w16cid:durableId="1098257952">
    <w:abstractNumId w:val="88"/>
  </w:num>
  <w:num w:numId="23" w16cid:durableId="1074205115">
    <w:abstractNumId w:val="35"/>
  </w:num>
  <w:num w:numId="24" w16cid:durableId="10175836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32"/>
  </w:num>
  <w:num w:numId="26" w16cid:durableId="1079406941">
    <w:abstractNumId w:val="76"/>
  </w:num>
  <w:num w:numId="27" w16cid:durableId="1630627503">
    <w:abstractNumId w:val="25"/>
  </w:num>
  <w:num w:numId="28" w16cid:durableId="63599229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21"/>
  </w:num>
  <w:num w:numId="30" w16cid:durableId="1580016465">
    <w:abstractNumId w:val="85"/>
  </w:num>
  <w:num w:numId="31" w16cid:durableId="870994803">
    <w:abstractNumId w:val="1"/>
    <w:lvlOverride w:ilvl="0">
      <w:startOverride w:val="1"/>
    </w:lvlOverride>
  </w:num>
  <w:num w:numId="32" w16cid:durableId="1659917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4"/>
  </w:num>
  <w:num w:numId="36" w16cid:durableId="20298655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87"/>
  </w:num>
  <w:num w:numId="38" w16cid:durableId="869340435">
    <w:abstractNumId w:val="53"/>
  </w:num>
  <w:num w:numId="39" w16cid:durableId="1018236039">
    <w:abstractNumId w:val="79"/>
  </w:num>
  <w:num w:numId="40" w16cid:durableId="5812619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33"/>
  </w:num>
  <w:num w:numId="42" w16cid:durableId="323432525">
    <w:abstractNumId w:val="9"/>
  </w:num>
  <w:num w:numId="43" w16cid:durableId="2043624021">
    <w:abstractNumId w:val="77"/>
  </w:num>
  <w:num w:numId="44" w16cid:durableId="1136334274">
    <w:abstractNumId w:val="61"/>
    <w:lvlOverride w:ilvl="0">
      <w:startOverride w:val="1"/>
    </w:lvlOverride>
  </w:num>
  <w:num w:numId="45" w16cid:durableId="1275674375">
    <w:abstractNumId w:val="56"/>
    <w:lvlOverride w:ilvl="0">
      <w:startOverride w:val="1"/>
    </w:lvlOverride>
    <w:lvlOverride w:ilvl="1"/>
    <w:lvlOverride w:ilvl="2"/>
    <w:lvlOverride w:ilvl="3"/>
    <w:lvlOverride w:ilvl="4"/>
    <w:lvlOverride w:ilvl="5"/>
    <w:lvlOverride w:ilvl="6"/>
    <w:lvlOverride w:ilvl="7"/>
    <w:lvlOverride w:ilvl="8"/>
  </w:num>
  <w:num w:numId="46" w16cid:durableId="882330310">
    <w:abstractNumId w:val="40"/>
  </w:num>
  <w:num w:numId="47" w16cid:durableId="14818460">
    <w:abstractNumId w:val="86"/>
  </w:num>
  <w:num w:numId="48" w16cid:durableId="919143712">
    <w:abstractNumId w:val="0"/>
  </w:num>
  <w:num w:numId="49" w16cid:durableId="1743211735">
    <w:abstractNumId w:val="36"/>
  </w:num>
  <w:num w:numId="50" w16cid:durableId="1600601154">
    <w:abstractNumId w:val="30"/>
  </w:num>
  <w:num w:numId="51" w16cid:durableId="2029990082">
    <w:abstractNumId w:val="46"/>
  </w:num>
  <w:num w:numId="52" w16cid:durableId="1088663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28"/>
  </w:num>
  <w:num w:numId="54" w16cid:durableId="97531057">
    <w:abstractNumId w:val="78"/>
  </w:num>
  <w:num w:numId="55" w16cid:durableId="753551057">
    <w:abstractNumId w:val="43"/>
  </w:num>
  <w:num w:numId="56" w16cid:durableId="1445492115">
    <w:abstractNumId w:val="65"/>
  </w:num>
  <w:num w:numId="57" w16cid:durableId="1670986181">
    <w:abstractNumId w:val="81"/>
  </w:num>
  <w:num w:numId="58" w16cid:durableId="235094504">
    <w:abstractNumId w:val="16"/>
  </w:num>
  <w:num w:numId="59" w16cid:durableId="388916594">
    <w:abstractNumId w:val="10"/>
  </w:num>
  <w:num w:numId="60" w16cid:durableId="527068031">
    <w:abstractNumId w:val="2"/>
  </w:num>
  <w:num w:numId="61" w16cid:durableId="349723204">
    <w:abstractNumId w:val="20"/>
  </w:num>
  <w:num w:numId="62" w16cid:durableId="1160727943">
    <w:abstractNumId w:val="42"/>
  </w:num>
  <w:num w:numId="63" w16cid:durableId="1405370206">
    <w:abstractNumId w:val="84"/>
  </w:num>
  <w:num w:numId="64" w16cid:durableId="1641839651">
    <w:abstractNumId w:val="24"/>
  </w:num>
  <w:num w:numId="65" w16cid:durableId="658072660">
    <w:abstractNumId w:val="55"/>
  </w:num>
  <w:num w:numId="66" w16cid:durableId="592319940">
    <w:abstractNumId w:val="41"/>
  </w:num>
  <w:num w:numId="67" w16cid:durableId="1566530454">
    <w:abstractNumId w:val="50"/>
  </w:num>
  <w:num w:numId="68" w16cid:durableId="1393964858">
    <w:abstractNumId w:val="74"/>
  </w:num>
  <w:num w:numId="69" w16cid:durableId="137109547">
    <w:abstractNumId w:val="67"/>
  </w:num>
  <w:num w:numId="70" w16cid:durableId="2129349167">
    <w:abstractNumId w:val="23"/>
  </w:num>
  <w:num w:numId="71" w16cid:durableId="151607979">
    <w:abstractNumId w:val="26"/>
  </w:num>
  <w:num w:numId="72" w16cid:durableId="507721348">
    <w:abstractNumId w:val="80"/>
  </w:num>
  <w:num w:numId="73" w16cid:durableId="2138864391">
    <w:abstractNumId w:val="62"/>
  </w:num>
  <w:num w:numId="74" w16cid:durableId="1341856381">
    <w:abstractNumId w:val="19"/>
  </w:num>
  <w:num w:numId="75" w16cid:durableId="1996831738">
    <w:abstractNumId w:val="63"/>
  </w:num>
  <w:num w:numId="76" w16cid:durableId="2025813830">
    <w:abstractNumId w:val="13"/>
  </w:num>
  <w:num w:numId="77" w16cid:durableId="572392118">
    <w:abstractNumId w:val="52"/>
  </w:num>
  <w:num w:numId="78" w16cid:durableId="11036720">
    <w:abstractNumId w:val="3"/>
  </w:num>
  <w:num w:numId="79" w16cid:durableId="1790737161">
    <w:abstractNumId w:val="8"/>
  </w:num>
  <w:num w:numId="80" w16cid:durableId="478503864">
    <w:abstractNumId w:val="14"/>
  </w:num>
  <w:num w:numId="81" w16cid:durableId="2031834297">
    <w:abstractNumId w:val="31"/>
  </w:num>
  <w:num w:numId="82" w16cid:durableId="290720220">
    <w:abstractNumId w:val="29"/>
  </w:num>
  <w:num w:numId="83" w16cid:durableId="446706293">
    <w:abstractNumId w:val="75"/>
  </w:num>
  <w:num w:numId="84" w16cid:durableId="1680810205">
    <w:abstractNumId w:val="64"/>
  </w:num>
  <w:num w:numId="85" w16cid:durableId="1824202900">
    <w:abstractNumId w:val="51"/>
  </w:num>
  <w:num w:numId="86" w16cid:durableId="1084761404">
    <w:abstractNumId w:val="7"/>
  </w:num>
  <w:num w:numId="87" w16cid:durableId="1937446789">
    <w:abstractNumId w:val="37"/>
  </w:num>
  <w:num w:numId="88" w16cid:durableId="1071807594">
    <w:abstractNumId w:val="37"/>
  </w:num>
  <w:num w:numId="89" w16cid:durableId="157842819">
    <w:abstractNumId w:val="39"/>
  </w:num>
  <w:num w:numId="90" w16cid:durableId="1179004906">
    <w:abstractNumId w:val="7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oNotDisplayPageBoundaries/>
  <w:revisionView w:inkAnnotation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AB"/>
    <w:rsid w:val="00030012"/>
    <w:rsid w:val="00054D81"/>
    <w:rsid w:val="00060BE8"/>
    <w:rsid w:val="000675FA"/>
    <w:rsid w:val="000740E3"/>
    <w:rsid w:val="000D6B6F"/>
    <w:rsid w:val="00103F66"/>
    <w:rsid w:val="00106E5B"/>
    <w:rsid w:val="00114685"/>
    <w:rsid w:val="00117EF4"/>
    <w:rsid w:val="00122987"/>
    <w:rsid w:val="00125662"/>
    <w:rsid w:val="00136AD1"/>
    <w:rsid w:val="00142140"/>
    <w:rsid w:val="001447A8"/>
    <w:rsid w:val="00156D6D"/>
    <w:rsid w:val="00187D79"/>
    <w:rsid w:val="0019181B"/>
    <w:rsid w:val="00197A76"/>
    <w:rsid w:val="001C3A9B"/>
    <w:rsid w:val="001D5793"/>
    <w:rsid w:val="00216283"/>
    <w:rsid w:val="00232735"/>
    <w:rsid w:val="0026185A"/>
    <w:rsid w:val="00262093"/>
    <w:rsid w:val="0027155B"/>
    <w:rsid w:val="00281092"/>
    <w:rsid w:val="00281D8C"/>
    <w:rsid w:val="002B4B4D"/>
    <w:rsid w:val="002C2BBE"/>
    <w:rsid w:val="002C63B1"/>
    <w:rsid w:val="002E094B"/>
    <w:rsid w:val="00310304"/>
    <w:rsid w:val="00311D87"/>
    <w:rsid w:val="00323FE6"/>
    <w:rsid w:val="00351A11"/>
    <w:rsid w:val="00351E75"/>
    <w:rsid w:val="00377DC5"/>
    <w:rsid w:val="003960D1"/>
    <w:rsid w:val="003A3D77"/>
    <w:rsid w:val="003C6612"/>
    <w:rsid w:val="003D1E28"/>
    <w:rsid w:val="0040482E"/>
    <w:rsid w:val="004059ED"/>
    <w:rsid w:val="00410F95"/>
    <w:rsid w:val="004206D5"/>
    <w:rsid w:val="004225B2"/>
    <w:rsid w:val="004432B6"/>
    <w:rsid w:val="00485EFC"/>
    <w:rsid w:val="004B5B3D"/>
    <w:rsid w:val="004F1E21"/>
    <w:rsid w:val="00512B27"/>
    <w:rsid w:val="005142EB"/>
    <w:rsid w:val="00531043"/>
    <w:rsid w:val="005A7015"/>
    <w:rsid w:val="005B18FA"/>
    <w:rsid w:val="005F05A7"/>
    <w:rsid w:val="00605A0C"/>
    <w:rsid w:val="00620F79"/>
    <w:rsid w:val="00626531"/>
    <w:rsid w:val="00633ACE"/>
    <w:rsid w:val="00643774"/>
    <w:rsid w:val="006442F4"/>
    <w:rsid w:val="006443ED"/>
    <w:rsid w:val="006511B4"/>
    <w:rsid w:val="006573F1"/>
    <w:rsid w:val="006607F7"/>
    <w:rsid w:val="0067534D"/>
    <w:rsid w:val="006A21EA"/>
    <w:rsid w:val="006A6A1F"/>
    <w:rsid w:val="006A7ACC"/>
    <w:rsid w:val="006C042D"/>
    <w:rsid w:val="006C5F7D"/>
    <w:rsid w:val="007060E1"/>
    <w:rsid w:val="00710357"/>
    <w:rsid w:val="00745BD9"/>
    <w:rsid w:val="0075454C"/>
    <w:rsid w:val="0076169E"/>
    <w:rsid w:val="007628CA"/>
    <w:rsid w:val="007641D8"/>
    <w:rsid w:val="007756B8"/>
    <w:rsid w:val="00777FAF"/>
    <w:rsid w:val="00787445"/>
    <w:rsid w:val="007922C6"/>
    <w:rsid w:val="007A4917"/>
    <w:rsid w:val="007D30B2"/>
    <w:rsid w:val="007F6F0B"/>
    <w:rsid w:val="008336EC"/>
    <w:rsid w:val="008406C3"/>
    <w:rsid w:val="00854CE7"/>
    <w:rsid w:val="008607F0"/>
    <w:rsid w:val="00897AB1"/>
    <w:rsid w:val="008A2B01"/>
    <w:rsid w:val="008A31B0"/>
    <w:rsid w:val="008A5F4E"/>
    <w:rsid w:val="008C06D1"/>
    <w:rsid w:val="008F1B57"/>
    <w:rsid w:val="009146D2"/>
    <w:rsid w:val="00937C62"/>
    <w:rsid w:val="00974C7C"/>
    <w:rsid w:val="0097672A"/>
    <w:rsid w:val="00981CE8"/>
    <w:rsid w:val="00987A96"/>
    <w:rsid w:val="009A7FCA"/>
    <w:rsid w:val="009B17BC"/>
    <w:rsid w:val="009D0A6F"/>
    <w:rsid w:val="009D6BEE"/>
    <w:rsid w:val="009E0066"/>
    <w:rsid w:val="00A20DAE"/>
    <w:rsid w:val="00A25E74"/>
    <w:rsid w:val="00A35137"/>
    <w:rsid w:val="00A519BB"/>
    <w:rsid w:val="00A55572"/>
    <w:rsid w:val="00A87B53"/>
    <w:rsid w:val="00A94155"/>
    <w:rsid w:val="00AE0D6F"/>
    <w:rsid w:val="00AF76E3"/>
    <w:rsid w:val="00B25DAC"/>
    <w:rsid w:val="00B37AB3"/>
    <w:rsid w:val="00B67187"/>
    <w:rsid w:val="00B76C5B"/>
    <w:rsid w:val="00B82522"/>
    <w:rsid w:val="00B85105"/>
    <w:rsid w:val="00B85DD8"/>
    <w:rsid w:val="00BA0BE4"/>
    <w:rsid w:val="00BC1A4F"/>
    <w:rsid w:val="00BC5EAB"/>
    <w:rsid w:val="00BD5713"/>
    <w:rsid w:val="00BF39ED"/>
    <w:rsid w:val="00BF4C86"/>
    <w:rsid w:val="00C02D81"/>
    <w:rsid w:val="00C3217D"/>
    <w:rsid w:val="00C41B0C"/>
    <w:rsid w:val="00C45D68"/>
    <w:rsid w:val="00C526B4"/>
    <w:rsid w:val="00C54C9E"/>
    <w:rsid w:val="00C60361"/>
    <w:rsid w:val="00C71B53"/>
    <w:rsid w:val="00C870B5"/>
    <w:rsid w:val="00CA3E89"/>
    <w:rsid w:val="00CB5DA1"/>
    <w:rsid w:val="00CC4BEE"/>
    <w:rsid w:val="00CC5693"/>
    <w:rsid w:val="00D02FFF"/>
    <w:rsid w:val="00D1187E"/>
    <w:rsid w:val="00D135CD"/>
    <w:rsid w:val="00D4132F"/>
    <w:rsid w:val="00D458E2"/>
    <w:rsid w:val="00D77312"/>
    <w:rsid w:val="00DA18CE"/>
    <w:rsid w:val="00DA4971"/>
    <w:rsid w:val="00DB3C0D"/>
    <w:rsid w:val="00DC0EB7"/>
    <w:rsid w:val="00DC319F"/>
    <w:rsid w:val="00DC31BC"/>
    <w:rsid w:val="00DD281C"/>
    <w:rsid w:val="00DE0920"/>
    <w:rsid w:val="00DE111A"/>
    <w:rsid w:val="00E0357F"/>
    <w:rsid w:val="00E0388F"/>
    <w:rsid w:val="00E22519"/>
    <w:rsid w:val="00E475D3"/>
    <w:rsid w:val="00E81B84"/>
    <w:rsid w:val="00EC0998"/>
    <w:rsid w:val="00EC616E"/>
    <w:rsid w:val="00F114CE"/>
    <w:rsid w:val="00F140C9"/>
    <w:rsid w:val="00F2533D"/>
    <w:rsid w:val="00F408C8"/>
    <w:rsid w:val="00F477F0"/>
    <w:rsid w:val="00F62F1B"/>
    <w:rsid w:val="00F84404"/>
    <w:rsid w:val="00FA5532"/>
    <w:rsid w:val="00FE5A04"/>
    <w:rsid w:val="6236E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38ED"/>
  <w15:chartTrackingRefBased/>
  <w15:docId w15:val="{A833AB75-1FC4-4C52-97FB-6F9F104F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D"/>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BC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BC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BC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BC5EA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BC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C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C5EA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BC5EA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BC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BC5E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BC5E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BC5EA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C5EAB"/>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BC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BC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BC5EAB"/>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BC5EAB"/>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BC5EAB"/>
    <w:rPr>
      <w:rFonts w:eastAsiaTheme="majorEastAsia" w:cstheme="majorBidi"/>
      <w:color w:val="272727" w:themeColor="text1" w:themeTint="D8"/>
    </w:rPr>
  </w:style>
  <w:style w:type="paragraph" w:styleId="Title">
    <w:name w:val="Title"/>
    <w:basedOn w:val="Normal"/>
    <w:next w:val="Normal"/>
    <w:link w:val="TitleChar"/>
    <w:uiPriority w:val="10"/>
    <w:qFormat/>
    <w:rsid w:val="00BC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C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BC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EAB"/>
    <w:pPr>
      <w:spacing w:before="160"/>
      <w:jc w:val="center"/>
    </w:pPr>
    <w:rPr>
      <w:i/>
      <w:iCs/>
      <w:color w:val="404040" w:themeColor="text1" w:themeTint="BF"/>
    </w:rPr>
  </w:style>
  <w:style w:type="character" w:customStyle="1" w:styleId="QuoteChar">
    <w:name w:val="Quote Char"/>
    <w:basedOn w:val="DefaultParagraphFont"/>
    <w:link w:val="Quote"/>
    <w:uiPriority w:val="29"/>
    <w:rsid w:val="00BC5EAB"/>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BC5EAB"/>
    <w:pPr>
      <w:ind w:left="720"/>
      <w:contextualSpacing/>
    </w:pPr>
  </w:style>
  <w:style w:type="character" w:styleId="IntenseEmphasis">
    <w:name w:val="Intense Emphasis"/>
    <w:basedOn w:val="DefaultParagraphFont"/>
    <w:uiPriority w:val="21"/>
    <w:qFormat/>
    <w:rsid w:val="00BC5EAB"/>
    <w:rPr>
      <w:i/>
      <w:iCs/>
      <w:color w:val="0F4761" w:themeColor="accent1" w:themeShade="BF"/>
    </w:rPr>
  </w:style>
  <w:style w:type="paragraph" w:styleId="IntenseQuote">
    <w:name w:val="Intense Quote"/>
    <w:basedOn w:val="Normal"/>
    <w:next w:val="Normal"/>
    <w:link w:val="IntenseQuoteChar"/>
    <w:uiPriority w:val="30"/>
    <w:qFormat/>
    <w:rsid w:val="00BC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EAB"/>
    <w:rPr>
      <w:i/>
      <w:iCs/>
      <w:color w:val="0F4761" w:themeColor="accent1" w:themeShade="BF"/>
    </w:rPr>
  </w:style>
  <w:style w:type="character" w:styleId="IntenseReference">
    <w:name w:val="Intense Reference"/>
    <w:basedOn w:val="DefaultParagraphFont"/>
    <w:uiPriority w:val="32"/>
    <w:qFormat/>
    <w:rsid w:val="00BC5EAB"/>
    <w:rPr>
      <w:b/>
      <w:bCs/>
      <w:smallCaps/>
      <w:color w:val="0F4761" w:themeColor="accent1" w:themeShade="BF"/>
      <w:spacing w:val="5"/>
    </w:rPr>
  </w:style>
  <w:style w:type="numbering" w:customStyle="1" w:styleId="NoList1">
    <w:name w:val="No List1"/>
    <w:next w:val="NoList"/>
    <w:uiPriority w:val="99"/>
    <w:semiHidden/>
    <w:unhideWhenUsed/>
    <w:rsid w:val="00BC5EAB"/>
  </w:style>
  <w:style w:type="paragraph" w:customStyle="1" w:styleId="FP">
    <w:name w:val="FP"/>
    <w:basedOn w:val="Normal"/>
    <w:qFormat/>
    <w:rsid w:val="00BC5E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uiPriority w:val="39"/>
    <w:qFormat/>
    <w:rsid w:val="00BC5EAB"/>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C5EAB"/>
    <w:pPr>
      <w:spacing w:before="180"/>
      <w:ind w:left="2693" w:hanging="2693"/>
    </w:pPr>
    <w:rPr>
      <w:b/>
    </w:rPr>
  </w:style>
  <w:style w:type="paragraph" w:styleId="TOC1">
    <w:name w:val="toc 1"/>
    <w:uiPriority w:val="39"/>
    <w:qFormat/>
    <w:rsid w:val="00BC5E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BC5E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BC5EAB"/>
    <w:pPr>
      <w:ind w:left="1701" w:hanging="1701"/>
    </w:pPr>
  </w:style>
  <w:style w:type="paragraph" w:styleId="TOC4">
    <w:name w:val="toc 4"/>
    <w:basedOn w:val="TOC3"/>
    <w:uiPriority w:val="39"/>
    <w:qFormat/>
    <w:rsid w:val="00BC5EAB"/>
    <w:pPr>
      <w:ind w:left="1418" w:hanging="1418"/>
    </w:pPr>
  </w:style>
  <w:style w:type="paragraph" w:styleId="TOC3">
    <w:name w:val="toc 3"/>
    <w:basedOn w:val="TOC2"/>
    <w:uiPriority w:val="39"/>
    <w:qFormat/>
    <w:rsid w:val="00BC5EAB"/>
    <w:pPr>
      <w:ind w:left="1134" w:hanging="1134"/>
    </w:pPr>
  </w:style>
  <w:style w:type="paragraph" w:styleId="TOC2">
    <w:name w:val="toc 2"/>
    <w:basedOn w:val="TOC1"/>
    <w:uiPriority w:val="39"/>
    <w:qFormat/>
    <w:rsid w:val="00BC5EAB"/>
    <w:pPr>
      <w:keepNext w:val="0"/>
      <w:spacing w:before="0"/>
      <w:ind w:left="851" w:hanging="851"/>
    </w:pPr>
    <w:rPr>
      <w:sz w:val="20"/>
    </w:rPr>
  </w:style>
  <w:style w:type="paragraph" w:styleId="Index2">
    <w:name w:val="index 2"/>
    <w:basedOn w:val="Index1"/>
    <w:qFormat/>
    <w:rsid w:val="00BC5EAB"/>
    <w:pPr>
      <w:ind w:left="284"/>
    </w:pPr>
  </w:style>
  <w:style w:type="paragraph" w:styleId="Index1">
    <w:name w:val="index 1"/>
    <w:basedOn w:val="Normal"/>
    <w:qFormat/>
    <w:rsid w:val="00BC5EAB"/>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BC5E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BC5EA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BC5E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C5EA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BC5EAB"/>
    <w:rPr>
      <w:rFonts w:ascii="Arial" w:eastAsia="MS Mincho" w:hAnsi="Arial" w:cs="Times New Roman"/>
      <w:b/>
      <w:noProof/>
      <w:sz w:val="18"/>
      <w:szCs w:val="20"/>
    </w:rPr>
  </w:style>
  <w:style w:type="character" w:styleId="FootnoteReference">
    <w:name w:val="footnote reference"/>
    <w:qFormat/>
    <w:rsid w:val="00BC5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BC5EAB"/>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BC5EAB"/>
    <w:rPr>
      <w:rFonts w:ascii="Times New Roman" w:eastAsia="MS Mincho" w:hAnsi="Times New Roman" w:cs="Times New Roman"/>
      <w:sz w:val="16"/>
      <w:szCs w:val="20"/>
      <w:lang w:val="en-GB"/>
    </w:rPr>
  </w:style>
  <w:style w:type="paragraph" w:customStyle="1" w:styleId="TAH">
    <w:name w:val="TAH"/>
    <w:basedOn w:val="TAC"/>
    <w:link w:val="TAHCar"/>
    <w:qFormat/>
    <w:rsid w:val="00BC5EAB"/>
    <w:rPr>
      <w:b/>
    </w:rPr>
  </w:style>
  <w:style w:type="paragraph" w:customStyle="1" w:styleId="TAC">
    <w:name w:val="TAC"/>
    <w:basedOn w:val="TAL"/>
    <w:link w:val="TACChar"/>
    <w:qFormat/>
    <w:rsid w:val="00BC5EAB"/>
    <w:pPr>
      <w:jc w:val="center"/>
    </w:pPr>
  </w:style>
  <w:style w:type="paragraph" w:customStyle="1" w:styleId="TF">
    <w:name w:val="TF"/>
    <w:basedOn w:val="TH"/>
    <w:link w:val="TFZchn"/>
    <w:qFormat/>
    <w:rsid w:val="00BC5EAB"/>
    <w:pPr>
      <w:keepNext w:val="0"/>
      <w:spacing w:before="0" w:after="240"/>
    </w:pPr>
  </w:style>
  <w:style w:type="paragraph" w:customStyle="1" w:styleId="NO">
    <w:name w:val="NO"/>
    <w:basedOn w:val="Normal"/>
    <w:link w:val="NOChar"/>
    <w:qFormat/>
    <w:rsid w:val="00BC5EAB"/>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BC5EAB"/>
    <w:pPr>
      <w:ind w:left="1418" w:hanging="1418"/>
    </w:pPr>
  </w:style>
  <w:style w:type="paragraph" w:customStyle="1" w:styleId="EX">
    <w:name w:val="EX"/>
    <w:basedOn w:val="Normal"/>
    <w:qFormat/>
    <w:rsid w:val="00BC5EAB"/>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BC5EAB"/>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BC5EAB"/>
    <w:pPr>
      <w:spacing w:after="0"/>
    </w:pPr>
  </w:style>
  <w:style w:type="paragraph" w:customStyle="1" w:styleId="EW">
    <w:name w:val="EW"/>
    <w:basedOn w:val="EX"/>
    <w:qFormat/>
    <w:rsid w:val="00BC5EAB"/>
    <w:pPr>
      <w:spacing w:after="0"/>
    </w:pPr>
  </w:style>
  <w:style w:type="paragraph" w:styleId="TOC6">
    <w:name w:val="toc 6"/>
    <w:basedOn w:val="TOC5"/>
    <w:next w:val="Normal"/>
    <w:uiPriority w:val="39"/>
    <w:qFormat/>
    <w:rsid w:val="00BC5EAB"/>
    <w:pPr>
      <w:ind w:left="1985" w:hanging="1985"/>
    </w:pPr>
  </w:style>
  <w:style w:type="paragraph" w:styleId="TOC7">
    <w:name w:val="toc 7"/>
    <w:basedOn w:val="TOC6"/>
    <w:next w:val="Normal"/>
    <w:uiPriority w:val="39"/>
    <w:qFormat/>
    <w:rsid w:val="00BC5EAB"/>
    <w:pPr>
      <w:ind w:left="2268" w:hanging="2268"/>
    </w:pPr>
  </w:style>
  <w:style w:type="paragraph" w:styleId="ListBullet2">
    <w:name w:val="List Bullet 2"/>
    <w:aliases w:val="lb2"/>
    <w:basedOn w:val="ListBullet"/>
    <w:uiPriority w:val="99"/>
    <w:qFormat/>
    <w:rsid w:val="00BC5EAB"/>
    <w:pPr>
      <w:ind w:left="851"/>
    </w:pPr>
  </w:style>
  <w:style w:type="paragraph" w:styleId="ListBullet3">
    <w:name w:val="List Bullet 3"/>
    <w:basedOn w:val="ListBullet2"/>
    <w:qFormat/>
    <w:rsid w:val="00BC5EAB"/>
    <w:pPr>
      <w:ind w:left="1135"/>
    </w:pPr>
  </w:style>
  <w:style w:type="paragraph" w:styleId="ListNumber">
    <w:name w:val="List Number"/>
    <w:basedOn w:val="List"/>
    <w:uiPriority w:val="99"/>
    <w:qFormat/>
    <w:rsid w:val="00BC5EAB"/>
  </w:style>
  <w:style w:type="paragraph" w:customStyle="1" w:styleId="EQ">
    <w:name w:val="EQ"/>
    <w:basedOn w:val="Normal"/>
    <w:next w:val="Normal"/>
    <w:link w:val="EQChar"/>
    <w:qFormat/>
    <w:rsid w:val="00BC5E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BC5EAB"/>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BC5EAB"/>
    <w:pPr>
      <w:keepNext/>
      <w:spacing w:after="0"/>
    </w:pPr>
    <w:rPr>
      <w:rFonts w:ascii="Arial" w:hAnsi="Arial"/>
      <w:sz w:val="18"/>
    </w:rPr>
  </w:style>
  <w:style w:type="paragraph" w:customStyle="1" w:styleId="PL">
    <w:name w:val="PL"/>
    <w:link w:val="PLChar"/>
    <w:uiPriority w:val="99"/>
    <w:qFormat/>
    <w:rsid w:val="00BC5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BC5EAB"/>
    <w:pPr>
      <w:jc w:val="right"/>
    </w:pPr>
  </w:style>
  <w:style w:type="paragraph" w:customStyle="1" w:styleId="H6">
    <w:name w:val="H6"/>
    <w:basedOn w:val="Heading5"/>
    <w:next w:val="Normal"/>
    <w:qFormat/>
    <w:rsid w:val="00BC5EAB"/>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BC5EAB"/>
    <w:pPr>
      <w:ind w:left="851" w:hanging="851"/>
    </w:pPr>
  </w:style>
  <w:style w:type="paragraph" w:customStyle="1" w:styleId="TAL">
    <w:name w:val="TAL"/>
    <w:basedOn w:val="Normal"/>
    <w:link w:val="TALCar"/>
    <w:qFormat/>
    <w:rsid w:val="00BC5EAB"/>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BC5E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BC5E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BC5EAB"/>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BC5E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BC5EAB"/>
    <w:pPr>
      <w:framePr w:wrap="notBeside" w:y="16161"/>
    </w:pPr>
  </w:style>
  <w:style w:type="character" w:customStyle="1" w:styleId="ZGSM">
    <w:name w:val="ZGSM"/>
    <w:qFormat/>
    <w:rsid w:val="00BC5EAB"/>
  </w:style>
  <w:style w:type="paragraph" w:styleId="List2">
    <w:name w:val="List 2"/>
    <w:basedOn w:val="List"/>
    <w:link w:val="List2Char"/>
    <w:qFormat/>
    <w:rsid w:val="00BC5EAB"/>
    <w:pPr>
      <w:ind w:left="851"/>
    </w:pPr>
  </w:style>
  <w:style w:type="paragraph" w:customStyle="1" w:styleId="ZG">
    <w:name w:val="ZG"/>
    <w:qFormat/>
    <w:rsid w:val="00BC5E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BC5EAB"/>
    <w:pPr>
      <w:ind w:left="1135"/>
    </w:pPr>
  </w:style>
  <w:style w:type="paragraph" w:styleId="List4">
    <w:name w:val="List 4"/>
    <w:basedOn w:val="List3"/>
    <w:qFormat/>
    <w:rsid w:val="00BC5EAB"/>
    <w:pPr>
      <w:ind w:left="1418"/>
    </w:pPr>
  </w:style>
  <w:style w:type="paragraph" w:styleId="List5">
    <w:name w:val="List 5"/>
    <w:basedOn w:val="List4"/>
    <w:qFormat/>
    <w:rsid w:val="00BC5EAB"/>
    <w:pPr>
      <w:ind w:left="1702"/>
    </w:pPr>
  </w:style>
  <w:style w:type="paragraph" w:customStyle="1" w:styleId="EditorsNote">
    <w:name w:val="Editor's Note"/>
    <w:basedOn w:val="NO"/>
    <w:qFormat/>
    <w:rsid w:val="00BC5EAB"/>
    <w:rPr>
      <w:color w:val="FF0000"/>
    </w:rPr>
  </w:style>
  <w:style w:type="paragraph" w:styleId="List">
    <w:name w:val="List"/>
    <w:basedOn w:val="Normal"/>
    <w:link w:val="ListChar"/>
    <w:qFormat/>
    <w:rsid w:val="00BC5EA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BC5EAB"/>
  </w:style>
  <w:style w:type="paragraph" w:styleId="ListBullet4">
    <w:name w:val="List Bullet 4"/>
    <w:basedOn w:val="ListBullet3"/>
    <w:qFormat/>
    <w:rsid w:val="00BC5EAB"/>
    <w:pPr>
      <w:ind w:left="1418"/>
    </w:pPr>
  </w:style>
  <w:style w:type="paragraph" w:styleId="ListBullet5">
    <w:name w:val="List Bullet 5"/>
    <w:basedOn w:val="ListBullet4"/>
    <w:uiPriority w:val="99"/>
    <w:qFormat/>
    <w:rsid w:val="00BC5EAB"/>
    <w:pPr>
      <w:ind w:left="1702"/>
    </w:pPr>
  </w:style>
  <w:style w:type="paragraph" w:customStyle="1" w:styleId="B1">
    <w:name w:val="B1"/>
    <w:basedOn w:val="List"/>
    <w:link w:val="B1Char1"/>
    <w:qFormat/>
    <w:rsid w:val="00BC5EAB"/>
  </w:style>
  <w:style w:type="paragraph" w:customStyle="1" w:styleId="B2">
    <w:name w:val="B2"/>
    <w:basedOn w:val="List2"/>
    <w:link w:val="B2Char"/>
    <w:qFormat/>
    <w:rsid w:val="00BC5EAB"/>
  </w:style>
  <w:style w:type="paragraph" w:customStyle="1" w:styleId="B3">
    <w:name w:val="B3"/>
    <w:basedOn w:val="List3"/>
    <w:link w:val="B3Char"/>
    <w:qFormat/>
    <w:rsid w:val="00BC5EAB"/>
  </w:style>
  <w:style w:type="paragraph" w:customStyle="1" w:styleId="B4">
    <w:name w:val="B4"/>
    <w:basedOn w:val="List4"/>
    <w:link w:val="B4Char"/>
    <w:qFormat/>
    <w:rsid w:val="00BC5EAB"/>
  </w:style>
  <w:style w:type="paragraph" w:customStyle="1" w:styleId="B5">
    <w:name w:val="B5"/>
    <w:basedOn w:val="List5"/>
    <w:link w:val="B5Char"/>
    <w:qFormat/>
    <w:rsid w:val="00BC5EAB"/>
  </w:style>
  <w:style w:type="paragraph" w:styleId="Footer">
    <w:name w:val="footer"/>
    <w:basedOn w:val="Header"/>
    <w:link w:val="FooterChar"/>
    <w:qFormat/>
    <w:rsid w:val="00BC5EAB"/>
    <w:pPr>
      <w:jc w:val="center"/>
    </w:pPr>
    <w:rPr>
      <w:i/>
    </w:rPr>
  </w:style>
  <w:style w:type="character" w:customStyle="1" w:styleId="FooterChar">
    <w:name w:val="Footer Char"/>
    <w:basedOn w:val="DefaultParagraphFont"/>
    <w:link w:val="Footer"/>
    <w:qFormat/>
    <w:rsid w:val="00BC5EAB"/>
    <w:rPr>
      <w:rFonts w:ascii="Arial" w:eastAsia="MS Mincho" w:hAnsi="Arial" w:cs="Times New Roman"/>
      <w:b/>
      <w:i/>
      <w:noProof/>
      <w:sz w:val="18"/>
      <w:szCs w:val="20"/>
    </w:rPr>
  </w:style>
  <w:style w:type="paragraph" w:customStyle="1" w:styleId="ZTD">
    <w:name w:val="ZTD"/>
    <w:basedOn w:val="ZB"/>
    <w:qFormat/>
    <w:rsid w:val="00BC5EAB"/>
    <w:pPr>
      <w:framePr w:hRule="auto" w:wrap="notBeside" w:y="852"/>
    </w:pPr>
    <w:rPr>
      <w:i w:val="0"/>
      <w:sz w:val="40"/>
    </w:rPr>
  </w:style>
  <w:style w:type="character" w:styleId="PageNumber">
    <w:name w:val="page number"/>
    <w:basedOn w:val="DefaultParagraphFont"/>
    <w:qFormat/>
    <w:rsid w:val="00BC5EAB"/>
  </w:style>
  <w:style w:type="character" w:styleId="Hyperlink">
    <w:name w:val="Hyperlink"/>
    <w:uiPriority w:val="99"/>
    <w:qFormat/>
    <w:rsid w:val="00BC5EAB"/>
    <w:rPr>
      <w:color w:val="0000FF"/>
      <w:u w:val="single"/>
    </w:rPr>
  </w:style>
  <w:style w:type="character" w:styleId="FollowedHyperlink">
    <w:name w:val="FollowedHyperlink"/>
    <w:qFormat/>
    <w:rsid w:val="00BC5EAB"/>
    <w:rPr>
      <w:color w:val="800080"/>
      <w:u w:val="single"/>
    </w:rPr>
  </w:style>
  <w:style w:type="paragraph" w:customStyle="1" w:styleId="Heading1unnumbered">
    <w:name w:val="Heading 1 unnumbered"/>
    <w:basedOn w:val="Heading1"/>
    <w:next w:val="BodyText"/>
    <w:uiPriority w:val="99"/>
    <w:qFormat/>
    <w:rsid w:val="00BC5EA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BC5EAB"/>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BC5EAB"/>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BC5EAB"/>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BC5EAB"/>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BC5EAB"/>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BC5EAB"/>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BC5EAB"/>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BC5EAB"/>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BC5EAB"/>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BC5EAB"/>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BC5EAB"/>
    <w:pPr>
      <w:numPr>
        <w:numId w:val="2"/>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BC5EAB"/>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BC5EAB"/>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BC5E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BC5EAB"/>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BC5EA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BC5EAB"/>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BC5EAB"/>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BC5EA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BC5EAB"/>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BC5EAB"/>
    <w:pPr>
      <w:numPr>
        <w:numId w:val="1"/>
      </w:numPr>
      <w:spacing w:after="120"/>
    </w:pPr>
  </w:style>
  <w:style w:type="paragraph" w:customStyle="1" w:styleId="shortcode">
    <w:name w:val="shortcode"/>
    <w:basedOn w:val="BodyText"/>
    <w:uiPriority w:val="99"/>
    <w:qFormat/>
    <w:rsid w:val="00BC5E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C5EAB"/>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BC5EAB"/>
    <w:rPr>
      <w:rFonts w:eastAsia="Times New Roman"/>
      <w:noProof w:val="0"/>
      <w:kern w:val="2"/>
      <w:sz w:val="16"/>
      <w:lang w:val="en-GB"/>
    </w:rPr>
  </w:style>
  <w:style w:type="paragraph" w:styleId="BalloonText">
    <w:name w:val="Balloon Text"/>
    <w:basedOn w:val="Normal"/>
    <w:link w:val="BalloonTextChar"/>
    <w:qFormat/>
    <w:rsid w:val="00BC5EAB"/>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BC5EAB"/>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BC5EAB"/>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BC5EAB"/>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BC5EAB"/>
    <w:rPr>
      <w:rFonts w:ascii="Times New Roman" w:eastAsia="MS Gothic" w:hAnsi="Times New Roman" w:cs="Times New Roman"/>
      <w:sz w:val="20"/>
      <w:szCs w:val="20"/>
      <w:lang w:val="en-GB" w:eastAsia="ja-JP"/>
    </w:rPr>
  </w:style>
  <w:style w:type="paragraph" w:customStyle="1" w:styleId="HTMLBody">
    <w:name w:val="HTML Body"/>
    <w:uiPriority w:val="99"/>
    <w:qFormat/>
    <w:rsid w:val="00BC5EAB"/>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BC5EAB"/>
    <w:rPr>
      <w:rFonts w:eastAsia="MS Gothic"/>
      <w:b/>
      <w:noProof w:val="0"/>
      <w:kern w:val="2"/>
      <w:sz w:val="24"/>
      <w:lang w:val="en-GB"/>
    </w:rPr>
  </w:style>
  <w:style w:type="paragraph" w:customStyle="1" w:styleId="Normal1CharChar">
    <w:name w:val="Normal1 Char Char"/>
    <w:uiPriority w:val="99"/>
    <w:qFormat/>
    <w:rsid w:val="00BC5EAB"/>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BC5EAB"/>
    <w:rPr>
      <w:b/>
      <w:sz w:val="24"/>
    </w:rPr>
  </w:style>
  <w:style w:type="character" w:customStyle="1" w:styleId="CommentSubjectChar">
    <w:name w:val="Comment Subject Char"/>
    <w:basedOn w:val="CommentTextChar"/>
    <w:link w:val="CommentSubject"/>
    <w:qFormat/>
    <w:rsid w:val="00BC5EAB"/>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BC5EA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BC5EAB"/>
    <w:rPr>
      <w:rFonts w:ascii="Arial" w:eastAsia="MS Mincho" w:hAnsi="Arial" w:cs="Times New Roman"/>
      <w:sz w:val="18"/>
      <w:szCs w:val="20"/>
      <w:lang w:val="en-GB"/>
    </w:rPr>
  </w:style>
  <w:style w:type="character" w:customStyle="1" w:styleId="TAHCar">
    <w:name w:val="TAH Car"/>
    <w:link w:val="TAH"/>
    <w:qFormat/>
    <w:rsid w:val="00BC5EAB"/>
    <w:rPr>
      <w:rFonts w:ascii="Arial" w:eastAsia="MS Mincho" w:hAnsi="Arial" w:cs="Times New Roman"/>
      <w:b/>
      <w:sz w:val="18"/>
      <w:szCs w:val="20"/>
      <w:lang w:val="en-GB"/>
    </w:rPr>
  </w:style>
  <w:style w:type="paragraph" w:styleId="NormalWeb">
    <w:name w:val="Normal (Web)"/>
    <w:basedOn w:val="Normal"/>
    <w:uiPriority w:val="99"/>
    <w:unhideWhenUsed/>
    <w:qFormat/>
    <w:rsid w:val="00BC5EA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BC5EAB"/>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C5EAB"/>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BC5E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C5EAB"/>
    <w:rPr>
      <w:rFonts w:ascii="Arial" w:eastAsia="MS Mincho" w:hAnsi="Arial" w:cs="Times New Roman"/>
      <w:sz w:val="20"/>
      <w:szCs w:val="24"/>
      <w:lang w:val="en-GB" w:eastAsia="en-GB"/>
    </w:rPr>
  </w:style>
  <w:style w:type="character" w:customStyle="1" w:styleId="Doc-titleChar">
    <w:name w:val="Doc-title Char"/>
    <w:link w:val="Doc-title"/>
    <w:qFormat/>
    <w:rsid w:val="00BC5EAB"/>
    <w:rPr>
      <w:rFonts w:ascii="Arial" w:eastAsia="MS Mincho" w:hAnsi="Arial" w:cs="Times New Roman"/>
      <w:sz w:val="20"/>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EAB"/>
  </w:style>
  <w:style w:type="paragraph" w:customStyle="1" w:styleId="maintext">
    <w:name w:val="main text"/>
    <w:basedOn w:val="Normal"/>
    <w:link w:val="maintextChar"/>
    <w:qFormat/>
    <w:rsid w:val="00BC5EAB"/>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BC5EAB"/>
    <w:rPr>
      <w:rFonts w:ascii="Calibri" w:eastAsia="Malgun Gothic" w:hAnsi="Calibri" w:cs="Batang"/>
      <w:sz w:val="20"/>
      <w:szCs w:val="20"/>
      <w:lang w:val="en-GB" w:eastAsia="ko-KR"/>
    </w:rPr>
  </w:style>
  <w:style w:type="character" w:customStyle="1" w:styleId="B1Char1">
    <w:name w:val="B1 Char1"/>
    <w:link w:val="B1"/>
    <w:qFormat/>
    <w:locked/>
    <w:rsid w:val="00BC5EAB"/>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BC5EA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BC5EAB"/>
    <w:rPr>
      <w:rFonts w:ascii="Times New Roman" w:eastAsia="Malgun Gothic" w:hAnsi="Times New Roman" w:cs="Batang"/>
      <w:sz w:val="20"/>
      <w:szCs w:val="20"/>
      <w:lang w:val="en-GB"/>
    </w:rPr>
  </w:style>
  <w:style w:type="paragraph" w:customStyle="1" w:styleId="CRCoverPage">
    <w:name w:val="CR Cover Page"/>
    <w:link w:val="CRCoverPageChar"/>
    <w:qFormat/>
    <w:rsid w:val="00BC5EAB"/>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BC5E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BC5EAB"/>
    <w:pPr>
      <w:keepNext/>
      <w:spacing w:before="80" w:after="80"/>
      <w:jc w:val="center"/>
    </w:pPr>
    <w:rPr>
      <w:b/>
    </w:rPr>
  </w:style>
  <w:style w:type="character" w:customStyle="1" w:styleId="TANChar">
    <w:name w:val="TAN Char"/>
    <w:link w:val="TAN"/>
    <w:qFormat/>
    <w:rsid w:val="00BC5EAB"/>
    <w:rPr>
      <w:rFonts w:ascii="Arial" w:eastAsia="MS Mincho" w:hAnsi="Arial" w:cs="Times New Roman"/>
      <w:sz w:val="18"/>
      <w:szCs w:val="20"/>
      <w:lang w:val="en-GB"/>
    </w:rPr>
  </w:style>
  <w:style w:type="character" w:customStyle="1" w:styleId="THChar">
    <w:name w:val="TH Char"/>
    <w:link w:val="TH"/>
    <w:qFormat/>
    <w:locked/>
    <w:rsid w:val="00BC5EAB"/>
    <w:rPr>
      <w:rFonts w:ascii="Arial" w:eastAsia="MS Mincho" w:hAnsi="Arial" w:cs="Times New Roman"/>
      <w:b/>
      <w:sz w:val="20"/>
      <w:szCs w:val="20"/>
      <w:lang w:val="en-GB"/>
    </w:rPr>
  </w:style>
  <w:style w:type="character" w:customStyle="1" w:styleId="TALCar">
    <w:name w:val="TAL Car"/>
    <w:link w:val="TAL"/>
    <w:qFormat/>
    <w:locked/>
    <w:rsid w:val="00BC5EAB"/>
    <w:rPr>
      <w:rFonts w:ascii="Arial" w:eastAsia="MS Mincho" w:hAnsi="Arial" w:cs="Times New Roman"/>
      <w:sz w:val="18"/>
      <w:szCs w:val="20"/>
      <w:lang w:val="en-GB"/>
    </w:rPr>
  </w:style>
  <w:style w:type="paragraph" w:customStyle="1" w:styleId="TableText1">
    <w:name w:val="TableText"/>
    <w:basedOn w:val="BodyTextIndent"/>
    <w:uiPriority w:val="99"/>
    <w:qFormat/>
    <w:rsid w:val="00BC5E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BC5EAB"/>
    <w:rPr>
      <w:i/>
      <w:iCs/>
    </w:rPr>
  </w:style>
  <w:style w:type="character" w:styleId="PlaceholderText">
    <w:name w:val="Placeholder Text"/>
    <w:basedOn w:val="DefaultParagraphFont"/>
    <w:uiPriority w:val="99"/>
    <w:semiHidden/>
    <w:qFormat/>
    <w:rsid w:val="00BC5EAB"/>
    <w:rPr>
      <w:color w:val="808080"/>
    </w:rPr>
  </w:style>
  <w:style w:type="paragraph" w:customStyle="1" w:styleId="Proposal0">
    <w:name w:val="Proposal"/>
    <w:basedOn w:val="Normal"/>
    <w:link w:val="ProposalChar"/>
    <w:qFormat/>
    <w:rsid w:val="00BC5EAB"/>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0"/>
    <w:qFormat/>
    <w:rsid w:val="00BC5EAB"/>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BC5EA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BC5EAB"/>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C5EAB"/>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BC5EAB"/>
    <w:rPr>
      <w:rFonts w:ascii="Times New Roman" w:eastAsia="Malgun Gothic" w:hAnsi="Times New Roman" w:cs="Batang"/>
      <w:sz w:val="20"/>
      <w:szCs w:val="20"/>
      <w:lang w:val="en-GB"/>
    </w:rPr>
  </w:style>
  <w:style w:type="paragraph" w:customStyle="1" w:styleId="CharCharCharCharCharChar2">
    <w:name w:val="Char Char Char Char Char Char2"/>
    <w:semiHidden/>
    <w:rsid w:val="00BC5EA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BC5EAB"/>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BC5EAB"/>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BC5EAB"/>
    <w:pPr>
      <w:numPr>
        <w:numId w:val="5"/>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BC5EAB"/>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BC5EAB"/>
  </w:style>
  <w:style w:type="paragraph" w:customStyle="1" w:styleId="ComeBack">
    <w:name w:val="ComeBack"/>
    <w:basedOn w:val="Doc-text2"/>
    <w:next w:val="Doc-text2"/>
    <w:link w:val="ComeBackCharChar"/>
    <w:rsid w:val="00BC5EAB"/>
    <w:pPr>
      <w:numPr>
        <w:numId w:val="6"/>
      </w:numPr>
      <w:tabs>
        <w:tab w:val="clear" w:pos="1622"/>
      </w:tabs>
    </w:pPr>
  </w:style>
  <w:style w:type="character" w:customStyle="1" w:styleId="ComeBackCharChar">
    <w:name w:val="ComeBack Char Char"/>
    <w:link w:val="ComeBack"/>
    <w:rsid w:val="00BC5EAB"/>
    <w:rPr>
      <w:rFonts w:ascii="Arial" w:eastAsia="MS Mincho" w:hAnsi="Arial" w:cs="Times New Roman"/>
      <w:sz w:val="20"/>
      <w:szCs w:val="24"/>
      <w:lang w:val="en-GB" w:eastAsia="en-GB"/>
    </w:rPr>
  </w:style>
  <w:style w:type="character" w:customStyle="1" w:styleId="apple-converted-space">
    <w:name w:val="apple-converted-space"/>
    <w:qFormat/>
    <w:rsid w:val="00BC5EAB"/>
  </w:style>
  <w:style w:type="character" w:styleId="Strong">
    <w:name w:val="Strong"/>
    <w:basedOn w:val="DefaultParagraphFont"/>
    <w:uiPriority w:val="22"/>
    <w:qFormat/>
    <w:rsid w:val="00BC5EAB"/>
    <w:rPr>
      <w:b/>
      <w:bCs/>
    </w:rPr>
  </w:style>
  <w:style w:type="numbering" w:customStyle="1" w:styleId="StyleBulletedSymbolsymbolLeft025Hanging0252">
    <w:name w:val="Style Bulleted Symbol (symbol) Left:  0.25&quot; Hanging:  0.25&quot;2"/>
    <w:basedOn w:val="NoList"/>
    <w:rsid w:val="00BC5EAB"/>
  </w:style>
  <w:style w:type="paragraph" w:customStyle="1" w:styleId="2">
    <w:name w:val="样式2"/>
    <w:basedOn w:val="Normal"/>
    <w:autoRedefine/>
    <w:qFormat/>
    <w:rsid w:val="00BC5EAB"/>
    <w:pPr>
      <w:numPr>
        <w:numId w:val="8"/>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BC5EAB"/>
    <w:pPr>
      <w:spacing w:after="0" w:line="240" w:lineRule="auto"/>
    </w:pPr>
    <w:rPr>
      <w:rFonts w:ascii="Calibri" w:eastAsia="Malgun Gothic" w:hAnsi="Calibri" w:cs="Calibri"/>
      <w:lang w:eastAsia="ko-KR"/>
    </w:rPr>
  </w:style>
  <w:style w:type="paragraph" w:customStyle="1" w:styleId="xxmsonormal">
    <w:name w:val="x_xmsonormal"/>
    <w:basedOn w:val="Normal"/>
    <w:qFormat/>
    <w:rsid w:val="00BC5EAB"/>
    <w:pPr>
      <w:spacing w:after="0" w:line="240" w:lineRule="auto"/>
    </w:pPr>
    <w:rPr>
      <w:rFonts w:ascii="Calibri" w:eastAsia="Malgun Gothic" w:hAnsi="Calibri" w:cs="Calibri"/>
      <w:lang w:eastAsia="ko-KR"/>
    </w:rPr>
  </w:style>
  <w:style w:type="character" w:customStyle="1" w:styleId="msoins2">
    <w:name w:val="msoins2"/>
    <w:rsid w:val="00BC5EAB"/>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BC5EAB"/>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BC5EAB"/>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BC5EAB"/>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BC5EAB"/>
    <w:pPr>
      <w:numPr>
        <w:numId w:val="9"/>
      </w:numPr>
      <w:spacing w:before="60" w:after="0" w:line="240" w:lineRule="auto"/>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BC5EAB"/>
    <w:rPr>
      <w:color w:val="605E5C"/>
      <w:shd w:val="clear" w:color="auto" w:fill="E1DFDD"/>
    </w:rPr>
  </w:style>
  <w:style w:type="paragraph" w:customStyle="1" w:styleId="Comments">
    <w:name w:val="Comments"/>
    <w:basedOn w:val="Normal"/>
    <w:link w:val="CommentsChar"/>
    <w:qFormat/>
    <w:rsid w:val="00BC5EA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BC5EAB"/>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BC5EAB"/>
  </w:style>
  <w:style w:type="character" w:customStyle="1" w:styleId="CRCoverPageChar">
    <w:name w:val="CR Cover Page Char"/>
    <w:link w:val="CRCoverPage"/>
    <w:qFormat/>
    <w:rsid w:val="00BC5EAB"/>
    <w:rPr>
      <w:rFonts w:ascii="Arial" w:eastAsia="SimSun" w:hAnsi="Arial" w:cs="Times New Roman"/>
      <w:sz w:val="20"/>
      <w:szCs w:val="20"/>
      <w:lang w:val="en-GB"/>
    </w:rPr>
  </w:style>
  <w:style w:type="table" w:customStyle="1" w:styleId="GridTable4-Accent11">
    <w:name w:val="Grid Table 4 - Accent 11"/>
    <w:basedOn w:val="TableNormal"/>
    <w:next w:val="GridTable4-Accent1"/>
    <w:uiPriority w:val="49"/>
    <w:rsid w:val="00BC5EAB"/>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BC5EA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C5EAB"/>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BC5EAB"/>
    <w:rPr>
      <w:rFonts w:ascii="Times New Roman" w:eastAsia="DengXian" w:hAnsi="Times New Roman" w:cs="Times New Roman"/>
      <w:iCs/>
      <w:szCs w:val="20"/>
      <w:lang w:val="en-GB"/>
    </w:rPr>
  </w:style>
  <w:style w:type="numbering" w:customStyle="1" w:styleId="NoList11">
    <w:name w:val="No List11"/>
    <w:next w:val="NoList"/>
    <w:uiPriority w:val="99"/>
    <w:semiHidden/>
    <w:unhideWhenUsed/>
    <w:rsid w:val="00BC5EAB"/>
  </w:style>
  <w:style w:type="paragraph" w:customStyle="1" w:styleId="References">
    <w:name w:val="References"/>
    <w:basedOn w:val="Normal"/>
    <w:qFormat/>
    <w:rsid w:val="00BC5EAB"/>
    <w:pPr>
      <w:numPr>
        <w:ilvl w:val="2"/>
        <w:numId w:val="17"/>
      </w:numPr>
      <w:spacing w:after="0" w:line="240" w:lineRule="auto"/>
    </w:pPr>
    <w:rPr>
      <w:rFonts w:ascii="Times New Roman" w:eastAsia="Times New Roman" w:hAnsi="Times New Roman" w:cs="Times New Roman"/>
      <w:sz w:val="20"/>
      <w:szCs w:val="24"/>
    </w:rPr>
  </w:style>
  <w:style w:type="paragraph" w:customStyle="1" w:styleId="TdocHeader2">
    <w:name w:val="Tdoc_Header_2"/>
    <w:basedOn w:val="Normal"/>
    <w:qFormat/>
    <w:rsid w:val="00BC5EAB"/>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BC5EAB"/>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BC5EAB"/>
  </w:style>
  <w:style w:type="paragraph" w:customStyle="1" w:styleId="TdocHeading2">
    <w:name w:val="Tdoc_Heading_2"/>
    <w:basedOn w:val="Normal"/>
    <w:rsid w:val="00BC5EAB"/>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BC5EAB"/>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BC5EAB"/>
    <w:rPr>
      <w:rFonts w:ascii="Times" w:eastAsia="Batang" w:hAnsi="Times" w:cs="Times New Roman"/>
      <w:sz w:val="20"/>
      <w:szCs w:val="24"/>
      <w:lang w:val="en-GB" w:eastAsia="x-none"/>
    </w:rPr>
  </w:style>
  <w:style w:type="paragraph" w:customStyle="1" w:styleId="Default">
    <w:name w:val="Default"/>
    <w:qFormat/>
    <w:rsid w:val="00BC5EA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BC5EAB"/>
    <w:pPr>
      <w:jc w:val="both"/>
    </w:pPr>
    <w:rPr>
      <w:rFonts w:eastAsia="MS Mincho"/>
      <w:sz w:val="22"/>
      <w:szCs w:val="24"/>
      <w:lang w:val="x-none" w:eastAsia="x-none"/>
    </w:rPr>
  </w:style>
  <w:style w:type="character" w:customStyle="1" w:styleId="3GPPNormalTextChar">
    <w:name w:val="3GPP Normal Text Char"/>
    <w:link w:val="3GPPNormalText"/>
    <w:qFormat/>
    <w:rsid w:val="00BC5EAB"/>
    <w:rPr>
      <w:rFonts w:ascii="Times New Roman" w:eastAsia="MS Mincho" w:hAnsi="Times New Roman" w:cs="Times New Roman"/>
      <w:szCs w:val="24"/>
      <w:lang w:val="x-none" w:eastAsia="x-none"/>
    </w:rPr>
  </w:style>
  <w:style w:type="paragraph" w:customStyle="1" w:styleId="Statement">
    <w:name w:val="Statement"/>
    <w:basedOn w:val="Normal"/>
    <w:rsid w:val="00BC5EAB"/>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BC5EAB"/>
    <w:rPr>
      <w:rFonts w:ascii="Times New Roman" w:eastAsia="MS Mincho" w:hAnsi="Times New Roman"/>
      <w:lang w:val="en-GB" w:eastAsia="en-US"/>
    </w:rPr>
  </w:style>
  <w:style w:type="character" w:customStyle="1" w:styleId="B2Char">
    <w:name w:val="B2 Char"/>
    <w:link w:val="B2"/>
    <w:qFormat/>
    <w:rsid w:val="00BC5EAB"/>
    <w:rPr>
      <w:rFonts w:ascii="Times New Roman" w:eastAsia="MS Mincho" w:hAnsi="Times New Roman" w:cs="Times New Roman"/>
      <w:sz w:val="20"/>
      <w:szCs w:val="20"/>
      <w:lang w:val="en-GB"/>
    </w:rPr>
  </w:style>
  <w:style w:type="character" w:customStyle="1" w:styleId="Alcatel-Lucent-4">
    <w:name w:val="Alcatel-Lucent-4"/>
    <w:semiHidden/>
    <w:rsid w:val="00BC5EAB"/>
    <w:rPr>
      <w:rFonts w:ascii="Arial" w:hAnsi="Arial" w:cs="Arial"/>
      <w:color w:val="auto"/>
      <w:sz w:val="20"/>
      <w:szCs w:val="20"/>
    </w:rPr>
  </w:style>
  <w:style w:type="numbering" w:customStyle="1" w:styleId="StyleBulleted">
    <w:name w:val="Style Bulleted"/>
    <w:rsid w:val="00BC5EAB"/>
    <w:pPr>
      <w:numPr>
        <w:numId w:val="18"/>
      </w:numPr>
    </w:pPr>
  </w:style>
  <w:style w:type="paragraph" w:customStyle="1" w:styleId="ZchnZchn">
    <w:name w:val="Zchn Zchn"/>
    <w:qFormat/>
    <w:rsid w:val="00BC5EA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BC5EAB"/>
    <w:pPr>
      <w:numPr>
        <w:numId w:val="19"/>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BC5EAB"/>
    <w:rPr>
      <w:rFonts w:ascii="Times New Roman" w:eastAsia="Times New Roman" w:hAnsi="Times New Roman" w:cs="Times New Roman"/>
      <w:sz w:val="20"/>
      <w:szCs w:val="24"/>
      <w:lang w:val="x-none" w:eastAsia="ko-KR"/>
    </w:rPr>
  </w:style>
  <w:style w:type="character" w:customStyle="1" w:styleId="B1Zchn">
    <w:name w:val="B1 Zchn"/>
    <w:qFormat/>
    <w:rsid w:val="00BC5EA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C5EAB"/>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BC5EAB"/>
    <w:rPr>
      <w:rFonts w:ascii="Arial" w:hAnsi="Arial" w:cs="Arial"/>
      <w:color w:val="auto"/>
      <w:sz w:val="20"/>
      <w:szCs w:val="20"/>
    </w:rPr>
  </w:style>
  <w:style w:type="character" w:styleId="UnresolvedMention">
    <w:name w:val="Unresolved Mention"/>
    <w:uiPriority w:val="99"/>
    <w:unhideWhenUsed/>
    <w:rsid w:val="00BC5EAB"/>
    <w:rPr>
      <w:color w:val="808080"/>
      <w:shd w:val="clear" w:color="auto" w:fill="E6E6E6"/>
    </w:rPr>
  </w:style>
  <w:style w:type="character" w:customStyle="1" w:styleId="5">
    <w:name w:val="(文字) (文字)5"/>
    <w:semiHidden/>
    <w:rsid w:val="00BC5EAB"/>
    <w:rPr>
      <w:rFonts w:ascii="Times New Roman" w:hAnsi="Times New Roman"/>
      <w:lang w:eastAsia="en-US"/>
    </w:rPr>
  </w:style>
  <w:style w:type="paragraph" w:customStyle="1" w:styleId="TableCell">
    <w:name w:val="TableCell"/>
    <w:basedOn w:val="Normal"/>
    <w:qFormat/>
    <w:rsid w:val="00BC5EA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BC5EA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BC5EAB"/>
    <w:pPr>
      <w:numPr>
        <w:numId w:val="23"/>
      </w:numPr>
    </w:pPr>
  </w:style>
  <w:style w:type="paragraph" w:customStyle="1" w:styleId="ListParagraph3">
    <w:name w:val="List Paragraph3"/>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BC5EAB"/>
    <w:rPr>
      <w:i/>
      <w:iCs/>
      <w:color w:val="404040"/>
    </w:rPr>
  </w:style>
  <w:style w:type="character" w:customStyle="1" w:styleId="5Char">
    <w:name w:val="标题 5 Char"/>
    <w:aliases w:val="H5 Char1"/>
    <w:rsid w:val="00BC5EAB"/>
    <w:rPr>
      <w:rFonts w:ascii="Arial" w:hAnsi="Arial"/>
    </w:rPr>
  </w:style>
  <w:style w:type="paragraph" w:customStyle="1" w:styleId="6">
    <w:name w:val="标题 6"/>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C5EAB"/>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BC5EA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BC5EAB"/>
    <w:pPr>
      <w:keepNext w:val="0"/>
      <w:keepLines w:val="0"/>
      <w:widowControl w:val="0"/>
      <w:numPr>
        <w:numId w:val="20"/>
      </w:numPr>
      <w:spacing w:before="240" w:after="60" w:line="240" w:lineRule="auto"/>
    </w:pPr>
    <w:rPr>
      <w:rFonts w:ascii="Helvetica" w:eastAsia="Times New Roman" w:hAnsi="Helvetica" w:cs="Times New Roman"/>
      <w:b/>
      <w:bCs/>
      <w:color w:val="auto"/>
      <w:kern w:val="32"/>
      <w:sz w:val="28"/>
      <w:szCs w:val="20"/>
    </w:rPr>
  </w:style>
  <w:style w:type="paragraph" w:customStyle="1" w:styleId="710">
    <w:name w:val="标题 71"/>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BC5EAB"/>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C5EAB"/>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BC5EAB"/>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C5EA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BC5EA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BC5EAB"/>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locked/>
    <w:rsid w:val="00BC5EAB"/>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BC5EA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BC5EA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BC5EA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BC5EAB"/>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C5EAB"/>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BC5EAB"/>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BC5EA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C5EA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C5EAB"/>
    <w:rPr>
      <w:rFonts w:ascii="Arial" w:hAnsi="Arial"/>
      <w:b/>
      <w:i/>
      <w:szCs w:val="26"/>
      <w:lang w:val="en-GB" w:eastAsia="x-none"/>
    </w:rPr>
  </w:style>
  <w:style w:type="paragraph" w:styleId="BodyText2">
    <w:name w:val="Body Text 2"/>
    <w:basedOn w:val="Normal"/>
    <w:link w:val="BodyText2Char"/>
    <w:qFormat/>
    <w:rsid w:val="00BC5EAB"/>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BC5EAB"/>
    <w:rPr>
      <w:rFonts w:ascii="Times" w:eastAsia="Batang" w:hAnsi="Times" w:cs="Times New Roman"/>
      <w:sz w:val="20"/>
      <w:szCs w:val="24"/>
      <w:lang w:val="en-GB"/>
    </w:rPr>
  </w:style>
  <w:style w:type="paragraph" w:customStyle="1" w:styleId="Paragraph0">
    <w:name w:val="Paragraph"/>
    <w:basedOn w:val="Normal"/>
    <w:link w:val="ParagraphChar"/>
    <w:qFormat/>
    <w:rsid w:val="00BC5EAB"/>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BC5EAB"/>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C5EAB"/>
    <w:rPr>
      <w:rFonts w:eastAsia="MS Gothic"/>
      <w:sz w:val="24"/>
      <w:szCs w:val="24"/>
      <w:lang w:eastAsia="en-US"/>
    </w:rPr>
  </w:style>
  <w:style w:type="table" w:styleId="GridTable4-Accent5">
    <w:name w:val="Grid Table 4 Accent 5"/>
    <w:basedOn w:val="TableNormal"/>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C5EAB"/>
    <w:rPr>
      <w:color w:val="000000"/>
    </w:rPr>
  </w:style>
  <w:style w:type="numbering" w:customStyle="1" w:styleId="StyleBulletedSymbolsymbolLeft025Hanging025">
    <w:name w:val="Style Bulleted Symbol (symbol) Left:  0.25&quot; Hanging:  0.25&quot;"/>
    <w:basedOn w:val="NoList"/>
    <w:rsid w:val="00BC5EAB"/>
    <w:pPr>
      <w:numPr>
        <w:numId w:val="21"/>
      </w:numPr>
    </w:pPr>
  </w:style>
  <w:style w:type="numbering" w:customStyle="1" w:styleId="StyleBulletedSymbolsymbolLeft025Hanging0251">
    <w:name w:val="Style Bulleted Symbol (symbol) Left:  0.25&quot; Hanging:  0.25&quot;1"/>
    <w:basedOn w:val="NoList"/>
    <w:rsid w:val="00BC5EAB"/>
    <w:pPr>
      <w:numPr>
        <w:numId w:val="22"/>
      </w:numPr>
    </w:pPr>
  </w:style>
  <w:style w:type="numbering" w:customStyle="1" w:styleId="StyleBulletedSymbolsymbolLeft025Hanging02522">
    <w:name w:val="Style Bulleted Symbol (symbol) Left:  0.25&quot; Hanging:  0.25&quot;22"/>
    <w:basedOn w:val="NoList"/>
    <w:rsid w:val="00BC5EAB"/>
  </w:style>
  <w:style w:type="character" w:customStyle="1" w:styleId="xapple-converted-space">
    <w:name w:val="x_apple-converted-space"/>
    <w:basedOn w:val="DefaultParagraphFont"/>
    <w:qFormat/>
    <w:rsid w:val="00BC5EAB"/>
  </w:style>
  <w:style w:type="paragraph" w:customStyle="1" w:styleId="xlistparagraph">
    <w:name w:val="x_listparagraph"/>
    <w:basedOn w:val="Normal"/>
    <w:rsid w:val="00BC5EAB"/>
    <w:pPr>
      <w:spacing w:after="0" w:line="240" w:lineRule="auto"/>
    </w:pPr>
    <w:rPr>
      <w:rFonts w:ascii="Calibri" w:eastAsia="Calibri" w:hAnsi="Calibri" w:cs="Calibri"/>
    </w:rPr>
  </w:style>
  <w:style w:type="paragraph" w:customStyle="1" w:styleId="xa0">
    <w:name w:val="xa0"/>
    <w:basedOn w:val="Normal"/>
    <w:qFormat/>
    <w:rsid w:val="00BC5EAB"/>
    <w:pPr>
      <w:spacing w:before="100" w:beforeAutospacing="1" w:after="100" w:afterAutospacing="1" w:line="240" w:lineRule="auto"/>
    </w:pPr>
    <w:rPr>
      <w:rFonts w:ascii="Calibri" w:eastAsia="Calibri" w:hAnsi="Calibri" w:cs="Calibri"/>
      <w:lang w:eastAsia="zh-CN"/>
    </w:rPr>
  </w:style>
  <w:style w:type="character" w:customStyle="1" w:styleId="15">
    <w:name w:val="15"/>
    <w:rsid w:val="00BC5EAB"/>
    <w:rPr>
      <w:rFonts w:ascii="Symbol" w:hAnsi="Symbol" w:hint="default"/>
      <w:b/>
      <w:bCs/>
    </w:rPr>
  </w:style>
  <w:style w:type="character" w:customStyle="1" w:styleId="B1Char">
    <w:name w:val="B1 Char"/>
    <w:qFormat/>
    <w:rsid w:val="00BC5EAB"/>
    <w:rPr>
      <w:rFonts w:ascii="Times New Roman" w:hAnsi="Times New Roman"/>
      <w:lang w:val="en-GB"/>
    </w:rPr>
  </w:style>
  <w:style w:type="character" w:customStyle="1" w:styleId="mark5gnezsh2s">
    <w:name w:val="mark5gnezsh2s"/>
    <w:rsid w:val="00BC5EAB"/>
  </w:style>
  <w:style w:type="character" w:customStyle="1" w:styleId="markca674dpc9">
    <w:name w:val="markca674dpc9"/>
    <w:rsid w:val="00BC5EAB"/>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C5EAB"/>
    <w:rPr>
      <w:rFonts w:ascii="Calibri" w:hAnsi="Calibri" w:cs="Calibri"/>
    </w:rPr>
  </w:style>
  <w:style w:type="character" w:customStyle="1" w:styleId="xxxxxapple-converted-space">
    <w:name w:val="xxxxxapple-converted-space"/>
    <w:basedOn w:val="DefaultParagraphFont"/>
    <w:rsid w:val="00BC5EAB"/>
  </w:style>
  <w:style w:type="character" w:customStyle="1" w:styleId="xxapple-converted-space">
    <w:name w:val="xxapple-converted-space"/>
    <w:basedOn w:val="DefaultParagraphFont"/>
    <w:rsid w:val="00BC5EAB"/>
  </w:style>
  <w:style w:type="character" w:customStyle="1" w:styleId="xxxapple-converted-space">
    <w:name w:val="xxxapple-converted-space"/>
    <w:basedOn w:val="DefaultParagraphFont"/>
    <w:rsid w:val="00BC5EAB"/>
  </w:style>
  <w:style w:type="paragraph" w:customStyle="1" w:styleId="figure">
    <w:name w:val="figure"/>
    <w:basedOn w:val="Normal"/>
    <w:next w:val="Normal"/>
    <w:link w:val="figure0"/>
    <w:qFormat/>
    <w:rsid w:val="00BC5EAB"/>
    <w:pPr>
      <w:numPr>
        <w:numId w:val="24"/>
      </w:numPr>
      <w:spacing w:after="120" w:line="240" w:lineRule="auto"/>
      <w:ind w:left="720" w:hanging="36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BC5EAB"/>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BC5EAB"/>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BC5EAB"/>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BC5EAB"/>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BC5EAB"/>
  </w:style>
  <w:style w:type="character" w:customStyle="1" w:styleId="xxxxxxxxxxapple-converted-space">
    <w:name w:val="xxxxxxxxxxapple-converted-space"/>
    <w:rsid w:val="00BC5EAB"/>
  </w:style>
  <w:style w:type="character" w:customStyle="1" w:styleId="xxxxxxxapple-converted-space">
    <w:name w:val="xxxxxxxapple-converted-space"/>
    <w:rsid w:val="00BC5EAB"/>
  </w:style>
  <w:style w:type="character" w:customStyle="1" w:styleId="xxxxmarkuzf5ivend">
    <w:name w:val="x_xxxmarkuzf5ivend"/>
    <w:rsid w:val="00BC5EAB"/>
  </w:style>
  <w:style w:type="paragraph" w:customStyle="1" w:styleId="Bulletedo1">
    <w:name w:val="Bulleted o 1"/>
    <w:basedOn w:val="Normal"/>
    <w:qFormat/>
    <w:rsid w:val="00BC5EAB"/>
    <w:pPr>
      <w:numPr>
        <w:numId w:val="2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BC5EAB"/>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BC5EAB"/>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BC5EAB"/>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BC5EAB"/>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BC5EAB"/>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BC5EAB"/>
    <w:pPr>
      <w:numPr>
        <w:numId w:val="26"/>
      </w:numPr>
      <w:autoSpaceDE w:val="0"/>
      <w:autoSpaceDN w:val="0"/>
      <w:adjustRightInd w:val="0"/>
      <w:snapToGrid w:val="0"/>
      <w:spacing w:after="120" w:line="240" w:lineRule="auto"/>
      <w:jc w:val="both"/>
    </w:pPr>
    <w:rPr>
      <w:rFonts w:ascii="Times New Roman" w:eastAsia="SimSun" w:hAnsi="Times New Roman" w:cs="Times New Roman"/>
    </w:rPr>
  </w:style>
  <w:style w:type="character" w:customStyle="1" w:styleId="3GPPAgreementsChar">
    <w:name w:val="3GPP Agreements Char"/>
    <w:link w:val="3GPPAgreements"/>
    <w:qFormat/>
    <w:rsid w:val="00BC5EAB"/>
    <w:rPr>
      <w:rFonts w:ascii="Times New Roman" w:eastAsia="SimSun" w:hAnsi="Times New Roman" w:cs="Times New Roman"/>
    </w:rPr>
  </w:style>
  <w:style w:type="paragraph" w:customStyle="1" w:styleId="3GPPText">
    <w:name w:val="3GPP Text"/>
    <w:basedOn w:val="Normal"/>
    <w:link w:val="3GPPTextChar"/>
    <w:qFormat/>
    <w:rsid w:val="00BC5EA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BC5EA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BC5EAB"/>
    <w:pPr>
      <w:keepNext/>
      <w:keepLines/>
      <w:numPr>
        <w:numId w:val="27"/>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BC5EAB"/>
    <w:rPr>
      <w:rFonts w:ascii="Times New Roman" w:hAnsi="Times New Roman"/>
      <w:lang w:val="en-GB"/>
    </w:rPr>
  </w:style>
  <w:style w:type="paragraph" w:customStyle="1" w:styleId="62">
    <w:name w:val="标题 62"/>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BC5EAB"/>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BC5EAB"/>
    <w:rPr>
      <w:color w:val="605E5C"/>
      <w:shd w:val="clear" w:color="auto" w:fill="E1DFDD"/>
    </w:rPr>
  </w:style>
  <w:style w:type="paragraph" w:customStyle="1" w:styleId="51">
    <w:name w:val="标题 51"/>
    <w:basedOn w:val="Normal"/>
    <w:rsid w:val="00BC5EAB"/>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BC5EAB"/>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BC5EAB"/>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BC5EAB"/>
  </w:style>
  <w:style w:type="paragraph" w:customStyle="1" w:styleId="bodytext0">
    <w:name w:val="bodytext"/>
    <w:basedOn w:val="Normal"/>
    <w:uiPriority w:val="99"/>
    <w:qFormat/>
    <w:rsid w:val="00BC5EAB"/>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BC5EAB"/>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BC5EAB"/>
    <w:rPr>
      <w:rFonts w:ascii="MS Gothic" w:eastAsia="MS Gothic" w:hAnsi="MS Gothic"/>
    </w:rPr>
  </w:style>
  <w:style w:type="character" w:customStyle="1" w:styleId="normaltextrun">
    <w:name w:val="normaltextrun"/>
    <w:qFormat/>
    <w:rsid w:val="00BC5EAB"/>
  </w:style>
  <w:style w:type="character" w:customStyle="1" w:styleId="eop">
    <w:name w:val="eop"/>
    <w:qFormat/>
    <w:rsid w:val="00BC5EAB"/>
  </w:style>
  <w:style w:type="paragraph" w:customStyle="1" w:styleId="a1">
    <w:name w:val="表格题注"/>
    <w:next w:val="Normal"/>
    <w:qFormat/>
    <w:rsid w:val="00BC5EAB"/>
    <w:pPr>
      <w:keepLines/>
      <w:numPr>
        <w:ilvl w:val="8"/>
        <w:numId w:val="28"/>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BC5EAB"/>
    <w:pPr>
      <w:numPr>
        <w:ilvl w:val="7"/>
        <w:numId w:val="28"/>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proposal">
    <w:name w:val="proposal"/>
    <w:basedOn w:val="BodyText"/>
    <w:next w:val="Normal"/>
    <w:link w:val="proposalChar0"/>
    <w:qFormat/>
    <w:rsid w:val="00BC5EAB"/>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BC5EAB"/>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BC5EAB"/>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BC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BC5EAB"/>
    <w:rPr>
      <w:rFonts w:ascii="Courier New" w:eastAsia="Batang" w:hAnsi="Courier New" w:cs="Courier New"/>
      <w:sz w:val="20"/>
      <w:szCs w:val="21"/>
      <w:lang w:eastAsia="ko-KR"/>
    </w:rPr>
  </w:style>
  <w:style w:type="paragraph" w:customStyle="1" w:styleId="msonormal0">
    <w:name w:val="msonormal"/>
    <w:basedOn w:val="Normal"/>
    <w:uiPriority w:val="99"/>
    <w:qFormat/>
    <w:rsid w:val="00BC5EAB"/>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BC5EAB"/>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BC5EAB"/>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C5EAB"/>
    <w:rPr>
      <w:rFonts w:ascii="Times New Roman" w:eastAsia="MS Mincho" w:hAnsi="Times New Roman" w:cs="Times New Roman"/>
      <w:sz w:val="20"/>
      <w:szCs w:val="20"/>
      <w:lang w:val="en-GB"/>
    </w:rPr>
  </w:style>
  <w:style w:type="character" w:customStyle="1" w:styleId="List2Char">
    <w:name w:val="List 2 Char"/>
    <w:link w:val="List2"/>
    <w:qFormat/>
    <w:locked/>
    <w:rsid w:val="00BC5EAB"/>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BC5EAB"/>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BC5EAB"/>
    <w:pPr>
      <w:numPr>
        <w:numId w:val="31"/>
      </w:numPr>
      <w:spacing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BC5EAB"/>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C5EAB"/>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BC5EAB"/>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C5EAB"/>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BC5EAB"/>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BC5EAB"/>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BC5EAB"/>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C5EAB"/>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BC5EAB"/>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C5EAB"/>
    <w:rPr>
      <w:rFonts w:ascii="Calibri" w:eastAsia="MS PGothic" w:hAnsi="Calibri" w:cs="Calibri"/>
      <w:sz w:val="20"/>
      <w:szCs w:val="21"/>
      <w:lang w:eastAsia="zh-TW"/>
    </w:rPr>
  </w:style>
  <w:style w:type="character" w:customStyle="1" w:styleId="table0">
    <w:name w:val="table 字符"/>
    <w:link w:val="table"/>
    <w:qFormat/>
    <w:locked/>
    <w:rsid w:val="00BC5EAB"/>
    <w:rPr>
      <w:rFonts w:ascii="Calibri" w:eastAsia="MS PGothic" w:hAnsi="Calibri" w:cs="Calibri"/>
      <w:szCs w:val="24"/>
      <w:lang w:eastAsia="zh-CN"/>
    </w:rPr>
  </w:style>
  <w:style w:type="paragraph" w:customStyle="1" w:styleId="table">
    <w:name w:val="table"/>
    <w:basedOn w:val="Normal"/>
    <w:next w:val="Normal"/>
    <w:link w:val="table0"/>
    <w:qFormat/>
    <w:rsid w:val="00BC5EAB"/>
    <w:pPr>
      <w:numPr>
        <w:numId w:val="32"/>
      </w:numPr>
      <w:spacing w:after="120" w:line="254" w:lineRule="auto"/>
      <w:jc w:val="center"/>
    </w:pPr>
    <w:rPr>
      <w:rFonts w:ascii="Calibri" w:eastAsia="MS PGothic" w:hAnsi="Calibri" w:cs="Calibri"/>
      <w:szCs w:val="24"/>
      <w:lang w:eastAsia="zh-CN"/>
    </w:rPr>
  </w:style>
  <w:style w:type="paragraph" w:customStyle="1" w:styleId="Revision1">
    <w:name w:val="Revision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BC5EAB"/>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BC5EAB"/>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BC5EAB"/>
    <w:rPr>
      <w:rFonts w:ascii="Calibri" w:eastAsia="MS PGothic" w:hAnsi="Calibri" w:cs="Calibri"/>
      <w:b/>
      <w:szCs w:val="21"/>
      <w:lang w:eastAsia="zh-CN"/>
    </w:rPr>
  </w:style>
  <w:style w:type="paragraph" w:customStyle="1" w:styleId="observation">
    <w:name w:val="observation"/>
    <w:basedOn w:val="Normal"/>
    <w:link w:val="observation1"/>
    <w:qFormat/>
    <w:rsid w:val="00BC5EAB"/>
    <w:pPr>
      <w:numPr>
        <w:numId w:val="33"/>
      </w:numPr>
      <w:spacing w:beforeLines="50" w:afterLines="50" w:after="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BC5EAB"/>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BC5EAB"/>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BC5EAB"/>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BC5EAB"/>
    <w:rPr>
      <w:rFonts w:ascii="Times" w:eastAsia="Batang" w:hAnsi="Times" w:cs="Calibri"/>
      <w:szCs w:val="21"/>
      <w:lang w:eastAsia="zh-TW"/>
    </w:rPr>
  </w:style>
  <w:style w:type="paragraph" w:customStyle="1" w:styleId="RAN1bullet2">
    <w:name w:val="RAN1 bullet2"/>
    <w:basedOn w:val="Normal"/>
    <w:link w:val="RAN1bullet2Char"/>
    <w:uiPriority w:val="99"/>
    <w:qFormat/>
    <w:rsid w:val="00BC5EAB"/>
    <w:pPr>
      <w:numPr>
        <w:ilvl w:val="1"/>
        <w:numId w:val="35"/>
      </w:numPr>
      <w:spacing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BC5EAB"/>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BC5EAB"/>
    <w:rPr>
      <w:rFonts w:ascii="Times New Roman" w:eastAsia="MS Mincho" w:hAnsi="Times New Roman" w:cs="Times New Roman"/>
      <w:noProof/>
      <w:sz w:val="20"/>
      <w:szCs w:val="20"/>
      <w:lang w:val="en-GB"/>
    </w:rPr>
  </w:style>
  <w:style w:type="character" w:customStyle="1" w:styleId="textChar">
    <w:name w:val="text Char"/>
    <w:link w:val="text"/>
    <w:qFormat/>
    <w:locked/>
    <w:rsid w:val="00BC5EAB"/>
    <w:rPr>
      <w:rFonts w:ascii="Times New Roman" w:eastAsia="MS Gothic" w:hAnsi="Times New Roman" w:cs="Times New Roman"/>
      <w:sz w:val="24"/>
      <w:szCs w:val="20"/>
      <w:lang w:eastAsia="ja-JP"/>
    </w:rPr>
  </w:style>
  <w:style w:type="character" w:customStyle="1" w:styleId="B3Char">
    <w:name w:val="B3 Char"/>
    <w:link w:val="B3"/>
    <w:qFormat/>
    <w:locked/>
    <w:rsid w:val="00BC5EAB"/>
    <w:rPr>
      <w:rFonts w:ascii="Times New Roman" w:eastAsia="MS Mincho" w:hAnsi="Times New Roman" w:cs="Times New Roman"/>
      <w:sz w:val="20"/>
      <w:szCs w:val="20"/>
      <w:lang w:val="en-GB"/>
    </w:rPr>
  </w:style>
  <w:style w:type="character" w:customStyle="1" w:styleId="ReferenceChar">
    <w:name w:val="Reference Char"/>
    <w:link w:val="Reference"/>
    <w:qFormat/>
    <w:locked/>
    <w:rsid w:val="00BC5EAB"/>
    <w:rPr>
      <w:rFonts w:ascii="Arial" w:eastAsia="MS Mincho" w:hAnsi="Arial" w:cs="Times New Roman"/>
      <w:kern w:val="2"/>
      <w:sz w:val="21"/>
      <w:szCs w:val="20"/>
      <w:lang w:val="de-DE" w:eastAsia="ja-JP"/>
    </w:rPr>
  </w:style>
  <w:style w:type="character" w:customStyle="1" w:styleId="NOChar">
    <w:name w:val="NO Char"/>
    <w:link w:val="NO"/>
    <w:qFormat/>
    <w:locked/>
    <w:rsid w:val="00BC5EAB"/>
    <w:rPr>
      <w:rFonts w:ascii="Times New Roman" w:eastAsia="MS Mincho" w:hAnsi="Times New Roman" w:cs="Times New Roman"/>
      <w:sz w:val="20"/>
      <w:szCs w:val="20"/>
      <w:lang w:val="en-GB"/>
    </w:rPr>
  </w:style>
  <w:style w:type="character" w:customStyle="1" w:styleId="PLChar">
    <w:name w:val="PL Char"/>
    <w:link w:val="PL"/>
    <w:uiPriority w:val="99"/>
    <w:qFormat/>
    <w:locked/>
    <w:rsid w:val="00BC5EAB"/>
    <w:rPr>
      <w:rFonts w:ascii="Courier New" w:eastAsia="MS Mincho" w:hAnsi="Courier New" w:cs="Times New Roman"/>
      <w:noProof/>
      <w:sz w:val="16"/>
      <w:szCs w:val="20"/>
    </w:rPr>
  </w:style>
  <w:style w:type="paragraph" w:customStyle="1" w:styleId="TAJ">
    <w:name w:val="TAJ"/>
    <w:basedOn w:val="TH"/>
    <w:uiPriority w:val="99"/>
    <w:qFormat/>
    <w:rsid w:val="00BC5EAB"/>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BC5EAB"/>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BC5EAB"/>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C5EAB"/>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C5EAB"/>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C5EAB"/>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C5EAB"/>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C5EAB"/>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C5EAB"/>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BC5EAB"/>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BC5EAB"/>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BC5EAB"/>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C5EAB"/>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BC5EAB"/>
    <w:pPr>
      <w:keepNext/>
      <w:keepLines/>
      <w:numPr>
        <w:numId w:val="36"/>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C5EAB"/>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BC5EAB"/>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BC5EAB"/>
    <w:pPr>
      <w:numPr>
        <w:numId w:val="3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C5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BC5EAB"/>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C5EAB"/>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BC5EAB"/>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C5EAB"/>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BC5EAB"/>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BC5EAB"/>
    <w:rPr>
      <w:rFonts w:ascii="Arial" w:eastAsia="SimSun" w:hAnsi="Arial" w:cs="Arial"/>
      <w:sz w:val="18"/>
    </w:rPr>
  </w:style>
  <w:style w:type="paragraph" w:customStyle="1" w:styleId="TableCell0">
    <w:name w:val="Table Cell"/>
    <w:basedOn w:val="TAC"/>
    <w:link w:val="TableCellChar"/>
    <w:qFormat/>
    <w:rsid w:val="00BC5EAB"/>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BC5EAB"/>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BC5EAB"/>
    <w:pPr>
      <w:tabs>
        <w:tab w:val="center" w:pos="4680"/>
        <w:tab w:val="right" w:pos="9360"/>
      </w:tabs>
      <w:spacing w:line="254" w:lineRule="auto"/>
      <w:jc w:val="both"/>
    </w:pPr>
    <w:rPr>
      <w:rFonts w:ascii="Calibri" w:eastAsia="Calibri" w:hAnsi="Calibri" w:cs="Calibri"/>
      <w:lang w:val="zh-CN" w:eastAsia="zh-CN"/>
    </w:rPr>
  </w:style>
  <w:style w:type="character" w:customStyle="1" w:styleId="bullet2Char">
    <w:name w:val="bullet2 Char"/>
    <w:link w:val="bullet2"/>
    <w:qFormat/>
    <w:locked/>
    <w:rsid w:val="00BC5EAB"/>
    <w:rPr>
      <w:rFonts w:eastAsia="SimSun"/>
      <w:szCs w:val="24"/>
    </w:rPr>
  </w:style>
  <w:style w:type="paragraph" w:customStyle="1" w:styleId="bullet2">
    <w:name w:val="bullet2"/>
    <w:basedOn w:val="text"/>
    <w:link w:val="bullet2Char"/>
    <w:qFormat/>
    <w:rsid w:val="00BC5EAB"/>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BC5EAB"/>
    <w:rPr>
      <w:rFonts w:eastAsia="Batang"/>
      <w:szCs w:val="24"/>
    </w:rPr>
  </w:style>
  <w:style w:type="paragraph" w:customStyle="1" w:styleId="bullet3">
    <w:name w:val="bullet3"/>
    <w:basedOn w:val="text"/>
    <w:link w:val="bullet3Char"/>
    <w:uiPriority w:val="99"/>
    <w:qFormat/>
    <w:rsid w:val="00BC5EAB"/>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BC5EAB"/>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BC5EAB"/>
    <w:pPr>
      <w:numPr>
        <w:numId w:val="40"/>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BC5EAB"/>
    <w:rPr>
      <w:rFonts w:eastAsia="Calibri"/>
      <w:szCs w:val="24"/>
      <w:lang w:val="zh-CN"/>
    </w:rPr>
  </w:style>
  <w:style w:type="paragraph" w:customStyle="1" w:styleId="bullet">
    <w:name w:val="bullet"/>
    <w:basedOn w:val="ListParagraph"/>
    <w:link w:val="bulletChar"/>
    <w:uiPriority w:val="99"/>
    <w:qFormat/>
    <w:rsid w:val="00BC5EAB"/>
    <w:pPr>
      <w:numPr>
        <w:numId w:val="41"/>
      </w:numPr>
      <w:spacing w:line="254" w:lineRule="auto"/>
      <w:ind w:left="0"/>
      <w:jc w:val="both"/>
    </w:pPr>
    <w:rPr>
      <w:rFonts w:eastAsia="Calibri"/>
      <w:szCs w:val="24"/>
      <w:lang w:val="zh-CN"/>
    </w:rPr>
  </w:style>
  <w:style w:type="character" w:customStyle="1" w:styleId="RAN1bullet1Char">
    <w:name w:val="RAN1 bullet1 Char"/>
    <w:link w:val="RAN1bullet1"/>
    <w:qFormat/>
    <w:locked/>
    <w:rsid w:val="00BC5EAB"/>
    <w:rPr>
      <w:rFonts w:eastAsia="Batang"/>
      <w:szCs w:val="24"/>
    </w:rPr>
  </w:style>
  <w:style w:type="paragraph" w:customStyle="1" w:styleId="RAN1bullet1">
    <w:name w:val="RAN1 bullet1"/>
    <w:basedOn w:val="Normal"/>
    <w:link w:val="RAN1bullet1Char"/>
    <w:qFormat/>
    <w:rsid w:val="00BC5EAB"/>
    <w:pPr>
      <w:numPr>
        <w:numId w:val="42"/>
      </w:numPr>
      <w:spacing w:line="254" w:lineRule="auto"/>
      <w:jc w:val="both"/>
    </w:pPr>
    <w:rPr>
      <w:rFonts w:eastAsia="Batang"/>
      <w:szCs w:val="24"/>
    </w:rPr>
  </w:style>
  <w:style w:type="character" w:customStyle="1" w:styleId="RAN1tdocChar">
    <w:name w:val="RAN1 tdoc Char"/>
    <w:link w:val="RAN1tdoc"/>
    <w:qFormat/>
    <w:locked/>
    <w:rsid w:val="00BC5EAB"/>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BC5EAB"/>
    <w:pPr>
      <w:spacing w:line="254"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BC5EAB"/>
    <w:rPr>
      <w:rFonts w:eastAsia="Batang"/>
    </w:rPr>
  </w:style>
  <w:style w:type="paragraph" w:customStyle="1" w:styleId="RAN1bullet3">
    <w:name w:val="RAN1 bullet3"/>
    <w:basedOn w:val="RAN1bullet2"/>
    <w:link w:val="RAN1bullet3Char"/>
    <w:uiPriority w:val="99"/>
    <w:qFormat/>
    <w:rsid w:val="00BC5EAB"/>
    <w:pPr>
      <w:numPr>
        <w:ilvl w:val="2"/>
        <w:numId w:val="43"/>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BC5EAB"/>
    <w:rPr>
      <w:rFonts w:ascii="Batang" w:eastAsia="Batang" w:hAnsi="Batang"/>
      <w:szCs w:val="24"/>
    </w:rPr>
  </w:style>
  <w:style w:type="paragraph" w:customStyle="1" w:styleId="tdoc">
    <w:name w:val="tdoc"/>
    <w:basedOn w:val="Normal"/>
    <w:link w:val="tdocChar"/>
    <w:qFormat/>
    <w:rsid w:val="00BC5EAB"/>
    <w:pPr>
      <w:spacing w:line="254"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rsid w:val="00BC5EAB"/>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BC5EAB"/>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BC5EAB"/>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BC5EAB"/>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BC5EAB"/>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BC5EAB"/>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BC5EAB"/>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BC5EAB"/>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BC5EAB"/>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BC5EAB"/>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BC5EAB"/>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BC5EAB"/>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C5EAB"/>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C5EAB"/>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C5EAB"/>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C5EAB"/>
    <w:rPr>
      <w:b/>
    </w:rPr>
  </w:style>
  <w:style w:type="paragraph" w:customStyle="1" w:styleId="00BodyText">
    <w:name w:val="00 BodyText"/>
    <w:basedOn w:val="Normal"/>
    <w:qFormat/>
    <w:rsid w:val="00BC5EAB"/>
    <w:pPr>
      <w:spacing w:after="220" w:line="254" w:lineRule="auto"/>
      <w:jc w:val="both"/>
    </w:pPr>
    <w:rPr>
      <w:rFonts w:ascii="Arial" w:eastAsia="SimSun" w:hAnsi="Arial" w:cs="Calibri"/>
      <w:szCs w:val="24"/>
    </w:rPr>
  </w:style>
  <w:style w:type="character" w:customStyle="1" w:styleId="Char">
    <w:name w:val="样式 正文 Char"/>
    <w:link w:val="a8"/>
    <w:qFormat/>
    <w:locked/>
    <w:rsid w:val="00BC5EAB"/>
    <w:rPr>
      <w:rFonts w:ascii="SimSun" w:eastAsia="SimSun" w:hAnsi="SimSun" w:cs="SimSun"/>
    </w:rPr>
  </w:style>
  <w:style w:type="paragraph" w:customStyle="1" w:styleId="a8">
    <w:name w:val="样式 正文"/>
    <w:basedOn w:val="Normal"/>
    <w:link w:val="Char"/>
    <w:qFormat/>
    <w:rsid w:val="00BC5EAB"/>
    <w:pPr>
      <w:spacing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BC5EAB"/>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BC5EAB"/>
    <w:rPr>
      <w:rFonts w:ascii="MS Mincho" w:hAnsi="MS Mincho"/>
      <w:szCs w:val="24"/>
    </w:rPr>
  </w:style>
  <w:style w:type="paragraph" w:customStyle="1" w:styleId="Normal9pointspacing">
    <w:name w:val="Normal 9 point spacing"/>
    <w:basedOn w:val="BodyText"/>
    <w:link w:val="Normal9pointspacingChar"/>
    <w:qFormat/>
    <w:rsid w:val="00BC5EAB"/>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BC5EAB"/>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BC5EAB"/>
    <w:pPr>
      <w:numPr>
        <w:numId w:val="4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BC5EAB"/>
    <w:pPr>
      <w:numPr>
        <w:numId w:val="45"/>
      </w:numPr>
      <w:spacing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BC5EAB"/>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BC5EAB"/>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BC5EAB"/>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BC5EAB"/>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BC5EAB"/>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BC5EAB"/>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BC5EAB"/>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BC5EAB"/>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BC5EAB"/>
    <w:pPr>
      <w:numPr>
        <w:numId w:val="46"/>
      </w:numPr>
      <w:spacing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BC5EAB"/>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BC5EAB"/>
  </w:style>
  <w:style w:type="paragraph" w:customStyle="1" w:styleId="Normalwithindent">
    <w:name w:val="Normal with indent"/>
    <w:basedOn w:val="Normal"/>
    <w:link w:val="NormalwithindentChar"/>
    <w:qFormat/>
    <w:rsid w:val="00BC5EAB"/>
    <w:pPr>
      <w:spacing w:before="120" w:after="120" w:line="336" w:lineRule="auto"/>
      <w:ind w:firstLine="397"/>
      <w:jc w:val="both"/>
    </w:pPr>
  </w:style>
  <w:style w:type="paragraph" w:customStyle="1" w:styleId="font5">
    <w:name w:val="font5"/>
    <w:basedOn w:val="Normal"/>
    <w:uiPriority w:val="99"/>
    <w:qFormat/>
    <w:rsid w:val="00BC5EAB"/>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BC5EAB"/>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BC5EAB"/>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BC5EAB"/>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BC5EAB"/>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BC5EAB"/>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BC5EAB"/>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BC5EAB"/>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BC5EAB"/>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BC5EAB"/>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BC5EAB"/>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BC5EAB"/>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BC5EAB"/>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BC5EAB"/>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BC5EAB"/>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BC5EAB"/>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BC5EAB"/>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BC5EAB"/>
    <w:rPr>
      <w:rFonts w:ascii="New York" w:eastAsia="SimSun" w:hAnsi="New York"/>
      <w:sz w:val="24"/>
    </w:rPr>
  </w:style>
  <w:style w:type="paragraph" w:customStyle="1" w:styleId="body">
    <w:name w:val="body"/>
    <w:basedOn w:val="Normal"/>
    <w:link w:val="bodyChar"/>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sz w:val="24"/>
    </w:rPr>
  </w:style>
  <w:style w:type="character" w:customStyle="1" w:styleId="aa">
    <w:name w:val="テキスト (文字)"/>
    <w:link w:val="ab"/>
    <w:qFormat/>
    <w:locked/>
    <w:rsid w:val="00BC5EAB"/>
    <w:rPr>
      <w:rFonts w:ascii="Century" w:hAnsi="Century"/>
    </w:rPr>
  </w:style>
  <w:style w:type="paragraph" w:customStyle="1" w:styleId="ab">
    <w:name w:val="テキスト"/>
    <w:basedOn w:val="Normal"/>
    <w:link w:val="aa"/>
    <w:qFormat/>
    <w:rsid w:val="00BC5EAB"/>
    <w:pPr>
      <w:spacing w:afterLines="50" w:after="0" w:line="320" w:lineRule="exact"/>
      <w:ind w:firstLineChars="100" w:firstLine="210"/>
      <w:jc w:val="both"/>
    </w:pPr>
    <w:rPr>
      <w:rFonts w:ascii="Century" w:hAnsi="Century"/>
    </w:rPr>
  </w:style>
  <w:style w:type="paragraph" w:customStyle="1" w:styleId="gmail-msolistparagraph">
    <w:name w:val="gmail-msolistparagraph"/>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BC5EAB"/>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BC5EA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C5EA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C5EA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C5EA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BC5EAB"/>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BC5EAB"/>
    <w:pPr>
      <w:pBdr>
        <w:bottom w:val="single" w:sz="6" w:space="1" w:color="auto"/>
      </w:pBdr>
      <w:spacing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BC5EAB"/>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BC5EAB"/>
    <w:pPr>
      <w:pBdr>
        <w:top w:val="single" w:sz="6" w:space="1" w:color="auto"/>
      </w:pBdr>
      <w:spacing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C5EAB"/>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BC5EAB"/>
    <w:rPr>
      <w:rFonts w:ascii="Arial" w:eastAsia="SimSun" w:hAnsi="Arial" w:cs="Arial" w:hint="default"/>
      <w:color w:val="0000FF"/>
      <w:kern w:val="2"/>
      <w:sz w:val="18"/>
      <w:lang w:val="en-US" w:eastAsia="zh-CN" w:bidi="ar-SA"/>
    </w:rPr>
  </w:style>
  <w:style w:type="character" w:customStyle="1" w:styleId="28">
    <w:name w:val="28"/>
    <w:semiHidden/>
    <w:rsid w:val="00BC5EAB"/>
    <w:rPr>
      <w:rFonts w:ascii="游ゴ シ ッ ク" w:hAnsi="游ゴ シ ッ ク" w:hint="default"/>
      <w:color w:val="auto"/>
    </w:rPr>
  </w:style>
  <w:style w:type="character" w:customStyle="1" w:styleId="300">
    <w:name w:val="30"/>
    <w:semiHidden/>
    <w:rsid w:val="00BC5EAB"/>
    <w:rPr>
      <w:rFonts w:ascii="Yu Mincho" w:eastAsia="Yu Mincho" w:hAnsi="Yu Mincho" w:cs="Times New Roman" w:hint="eastAsia"/>
      <w:color w:val="auto"/>
      <w:sz w:val="22"/>
      <w:szCs w:val="22"/>
    </w:rPr>
  </w:style>
  <w:style w:type="character" w:customStyle="1" w:styleId="spellingerror">
    <w:name w:val="spellingerror"/>
    <w:qFormat/>
    <w:rsid w:val="00BC5EAB"/>
  </w:style>
  <w:style w:type="character" w:customStyle="1" w:styleId="UnresolvedMention1">
    <w:name w:val="Unresolved Mention1"/>
    <w:uiPriority w:val="99"/>
    <w:qFormat/>
    <w:rsid w:val="00BC5EAB"/>
    <w:rPr>
      <w:color w:val="605E5C"/>
      <w:shd w:val="clear" w:color="auto" w:fill="E1DFDD"/>
    </w:rPr>
  </w:style>
  <w:style w:type="character" w:customStyle="1" w:styleId="UnresolvedMention2">
    <w:name w:val="Unresolved Mention2"/>
    <w:uiPriority w:val="99"/>
    <w:semiHidden/>
    <w:qFormat/>
    <w:rsid w:val="00BC5EAB"/>
    <w:rPr>
      <w:color w:val="605E5C"/>
      <w:shd w:val="clear" w:color="auto" w:fill="E1DFDD"/>
    </w:rPr>
  </w:style>
  <w:style w:type="character" w:customStyle="1" w:styleId="16">
    <w:name w:val="リスト段落 (文字)1"/>
    <w:uiPriority w:val="34"/>
    <w:qFormat/>
    <w:rsid w:val="00BC5EAB"/>
    <w:rPr>
      <w:rFonts w:ascii="Times" w:eastAsia="Batang" w:hAnsi="Times" w:cs="Times" w:hint="default"/>
      <w:szCs w:val="24"/>
      <w:lang w:val="en-GB" w:eastAsia="zh-CN"/>
    </w:rPr>
  </w:style>
  <w:style w:type="character" w:customStyle="1" w:styleId="contentpasted0">
    <w:name w:val="contentpasted0"/>
    <w:qFormat/>
    <w:rsid w:val="00BC5EAB"/>
  </w:style>
  <w:style w:type="character" w:customStyle="1" w:styleId="110">
    <w:name w:val="見出し 1 (文字)1"/>
    <w:uiPriority w:val="99"/>
    <w:qFormat/>
    <w:rsid w:val="00BC5EAB"/>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BC5EAB"/>
    <w:rPr>
      <w:rFonts w:ascii="Yu Gothic Light" w:eastAsia="Yu Gothic Light" w:hAnsi="Yu Gothic Light" w:cs="Times New Roman" w:hint="eastAsia"/>
      <w:lang w:eastAsia="en-US"/>
    </w:rPr>
  </w:style>
  <w:style w:type="character" w:customStyle="1" w:styleId="31">
    <w:name w:val="見出し 3 (文字)1"/>
    <w:uiPriority w:val="9"/>
    <w:semiHidden/>
    <w:qFormat/>
    <w:rsid w:val="00BC5EAB"/>
    <w:rPr>
      <w:rFonts w:ascii="Yu Gothic Light" w:eastAsia="Yu Gothic Light" w:hAnsi="Yu Gothic Light" w:cs="Times New Roman" w:hint="eastAsia"/>
      <w:lang w:eastAsia="en-US"/>
    </w:rPr>
  </w:style>
  <w:style w:type="character" w:customStyle="1" w:styleId="41">
    <w:name w:val="見出し 4 (文字)1"/>
    <w:semiHidden/>
    <w:qFormat/>
    <w:rsid w:val="00BC5EAB"/>
    <w:rPr>
      <w:rFonts w:ascii="MS Mincho" w:eastAsia="Yu Mincho" w:hAnsi="MS Mincho" w:hint="eastAsia"/>
      <w:b/>
      <w:bCs/>
      <w:lang w:eastAsia="en-US"/>
    </w:rPr>
  </w:style>
  <w:style w:type="character" w:customStyle="1" w:styleId="510">
    <w:name w:val="見出し 5 (文字)1"/>
    <w:semiHidden/>
    <w:qFormat/>
    <w:rsid w:val="00BC5EAB"/>
    <w:rPr>
      <w:rFonts w:ascii="Yu Gothic Light" w:eastAsia="Yu Gothic Light" w:hAnsi="Yu Gothic Light" w:cs="Times New Roman" w:hint="eastAsia"/>
      <w:lang w:eastAsia="en-US"/>
    </w:rPr>
  </w:style>
  <w:style w:type="character" w:customStyle="1" w:styleId="811">
    <w:name w:val="見出し 8 (文字)1"/>
    <w:semiHidden/>
    <w:qFormat/>
    <w:rsid w:val="00BC5EAB"/>
    <w:rPr>
      <w:rFonts w:ascii="MS Mincho" w:eastAsia="Yu Mincho" w:hAnsi="MS Mincho" w:hint="eastAsia"/>
      <w:lang w:eastAsia="en-US"/>
    </w:rPr>
  </w:style>
  <w:style w:type="character" w:customStyle="1" w:styleId="911">
    <w:name w:val="見出し 9 (文字)1"/>
    <w:uiPriority w:val="9"/>
    <w:semiHidden/>
    <w:qFormat/>
    <w:rsid w:val="00BC5EAB"/>
    <w:rPr>
      <w:rFonts w:ascii="MS Mincho" w:eastAsia="Yu Mincho" w:hAnsi="MS Mincho" w:hint="eastAsia"/>
      <w:lang w:eastAsia="en-US"/>
    </w:rPr>
  </w:style>
  <w:style w:type="character" w:customStyle="1" w:styleId="17">
    <w:name w:val="脚注文字列 (文字)1"/>
    <w:semiHidden/>
    <w:qFormat/>
    <w:rsid w:val="00BC5EAB"/>
    <w:rPr>
      <w:rFonts w:ascii="Times New Roman" w:eastAsia="MS Gothic" w:hAnsi="Times New Roman" w:cs="Times New Roman" w:hint="default"/>
      <w:sz w:val="24"/>
      <w:lang w:val="en-GB" w:eastAsia="ja-JP"/>
    </w:rPr>
  </w:style>
  <w:style w:type="character" w:customStyle="1" w:styleId="18">
    <w:name w:val="ヘッダー (文字)1"/>
    <w:semiHidden/>
    <w:qFormat/>
    <w:rsid w:val="00BC5EAB"/>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BC5EAB"/>
    <w:rPr>
      <w:rFonts w:ascii="Times New Roman" w:eastAsia="MS Gothic" w:hAnsi="Times New Roman" w:cs="Times New Roman" w:hint="default"/>
      <w:b/>
      <w:bCs w:val="0"/>
      <w:sz w:val="24"/>
      <w:lang w:val="en-GB"/>
    </w:rPr>
  </w:style>
  <w:style w:type="character" w:customStyle="1" w:styleId="1a">
    <w:name w:val="表題 (文字)1"/>
    <w:qFormat/>
    <w:rsid w:val="00BC5EAB"/>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BC5EAB"/>
    <w:rPr>
      <w:rFonts w:ascii="Times New Roman" w:eastAsia="MS Gothic" w:hAnsi="Times New Roman" w:cs="Times New Roman" w:hint="default"/>
      <w:sz w:val="24"/>
      <w:lang w:val="en-GB" w:eastAsia="ja-JP"/>
    </w:rPr>
  </w:style>
  <w:style w:type="character" w:customStyle="1" w:styleId="B2Car">
    <w:name w:val="B2 Car"/>
    <w:qFormat/>
    <w:rsid w:val="00BC5EAB"/>
    <w:rPr>
      <w:lang w:val="en-GB" w:eastAsia="en-US"/>
    </w:rPr>
  </w:style>
  <w:style w:type="character" w:customStyle="1" w:styleId="GuidanceChar">
    <w:name w:val="Guidance Char"/>
    <w:qFormat/>
    <w:rsid w:val="00BC5EAB"/>
    <w:rPr>
      <w:i/>
      <w:iCs w:val="0"/>
      <w:color w:val="0000FF"/>
      <w:lang w:val="en-GB" w:eastAsia="ja-JP" w:bidi="ar-SA"/>
    </w:rPr>
  </w:style>
  <w:style w:type="character" w:customStyle="1" w:styleId="h4CharChar">
    <w:name w:val="h4 Char Char"/>
    <w:qFormat/>
    <w:rsid w:val="00BC5EAB"/>
    <w:rPr>
      <w:rFonts w:ascii="Arial" w:hAnsi="Arial" w:cs="Arial" w:hint="default"/>
      <w:sz w:val="24"/>
      <w:lang w:val="en-GB" w:eastAsia="ja-JP" w:bidi="ar-SA"/>
    </w:rPr>
  </w:style>
  <w:style w:type="character" w:customStyle="1" w:styleId="FigureCaption1">
    <w:name w:val="Figure Caption1"/>
    <w:qFormat/>
    <w:rsid w:val="00BC5EAB"/>
    <w:rPr>
      <w:rFonts w:ascii="Arial" w:eastAsia="????" w:hAnsi="Arial" w:cs="Arial" w:hint="default"/>
      <w:color w:val="0000FF"/>
      <w:kern w:val="2"/>
      <w:lang w:val="en-US" w:eastAsia="en-US" w:bidi="ar-SA"/>
    </w:rPr>
  </w:style>
  <w:style w:type="character" w:customStyle="1" w:styleId="CharChar5">
    <w:name w:val="Char Char5"/>
    <w:semiHidden/>
    <w:qFormat/>
    <w:rsid w:val="00BC5EAB"/>
    <w:rPr>
      <w:rFonts w:ascii="Times New Roman" w:hAnsi="Times New Roman" w:cs="Times New Roman" w:hint="default"/>
      <w:lang w:eastAsia="en-US"/>
    </w:rPr>
  </w:style>
  <w:style w:type="character" w:customStyle="1" w:styleId="CharChar51">
    <w:name w:val="Char Char51"/>
    <w:semiHidden/>
    <w:qFormat/>
    <w:rsid w:val="00BC5EAB"/>
    <w:rPr>
      <w:rFonts w:ascii="Times New Roman" w:hAnsi="Times New Roman" w:cs="Times New Roman" w:hint="default"/>
      <w:lang w:eastAsia="en-US"/>
    </w:rPr>
  </w:style>
  <w:style w:type="character" w:customStyle="1" w:styleId="Heading1Char1">
    <w:name w:val="Heading 1 Char1"/>
    <w:aliases w:val="h18 Char"/>
    <w:uiPriority w:val="9"/>
    <w:qFormat/>
    <w:rsid w:val="00BC5EAB"/>
    <w:rPr>
      <w:rFonts w:ascii="Cambria" w:eastAsia="Times New Roman" w:hAnsi="Cambria" w:cs="Times New Roman" w:hint="default"/>
      <w:b/>
      <w:bCs/>
      <w:color w:val="365F91"/>
      <w:sz w:val="28"/>
      <w:szCs w:val="28"/>
      <w:lang w:val="en-GB" w:eastAsia="en-GB"/>
    </w:rPr>
  </w:style>
  <w:style w:type="character" w:customStyle="1" w:styleId="colour">
    <w:name w:val="colour"/>
    <w:qFormat/>
    <w:rsid w:val="00BC5EAB"/>
  </w:style>
  <w:style w:type="character" w:customStyle="1" w:styleId="hps">
    <w:name w:val="hps"/>
    <w:qFormat/>
    <w:rsid w:val="00BC5EAB"/>
  </w:style>
  <w:style w:type="character" w:customStyle="1" w:styleId="shorttext">
    <w:name w:val="short_text"/>
    <w:qFormat/>
    <w:rsid w:val="00BC5EAB"/>
  </w:style>
  <w:style w:type="character" w:customStyle="1" w:styleId="keyword">
    <w:name w:val="keyword"/>
    <w:qFormat/>
    <w:rsid w:val="00BC5EAB"/>
  </w:style>
  <w:style w:type="character" w:customStyle="1" w:styleId="ordinary-span-edit2">
    <w:name w:val="ordinary-span-edit2"/>
    <w:qFormat/>
    <w:rsid w:val="00BC5EAB"/>
  </w:style>
  <w:style w:type="character" w:customStyle="1" w:styleId="size">
    <w:name w:val="size"/>
    <w:qFormat/>
    <w:rsid w:val="00BC5EAB"/>
  </w:style>
  <w:style w:type="character" w:customStyle="1" w:styleId="Style10ptCharChar">
    <w:name w:val="Style 10 pt Char Char"/>
    <w:qFormat/>
    <w:rsid w:val="00BC5EAB"/>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C5EAB"/>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C5EAB"/>
    <w:rPr>
      <w:rFonts w:ascii="Arial" w:eastAsia="SimSun" w:hAnsi="Arial" w:cs="Arial" w:hint="default"/>
      <w:color w:val="0000FF"/>
      <w:kern w:val="2"/>
      <w:sz w:val="22"/>
      <w:lang w:val="en-US" w:eastAsia="en-US" w:bidi="ar-SA"/>
    </w:rPr>
  </w:style>
  <w:style w:type="character" w:customStyle="1" w:styleId="moz-txt-tag">
    <w:name w:val="moz-txt-tag"/>
    <w:qFormat/>
    <w:rsid w:val="00BC5EAB"/>
    <w:rPr>
      <w:rFonts w:ascii="Arial" w:eastAsia="SimSun" w:hAnsi="Arial" w:cs="Arial" w:hint="default"/>
      <w:color w:val="0000FF"/>
      <w:kern w:val="2"/>
      <w:lang w:val="en-US" w:eastAsia="zh-CN" w:bidi="ar-SA"/>
    </w:rPr>
  </w:style>
  <w:style w:type="character" w:customStyle="1" w:styleId="opdicttext22">
    <w:name w:val="op_dict_text22"/>
    <w:qFormat/>
    <w:rsid w:val="00BC5EAB"/>
  </w:style>
  <w:style w:type="character" w:customStyle="1" w:styleId="def">
    <w:name w:val="def"/>
    <w:qFormat/>
    <w:rsid w:val="00BC5EAB"/>
  </w:style>
  <w:style w:type="character" w:customStyle="1" w:styleId="high-light-bg4">
    <w:name w:val="high-light-bg4"/>
    <w:qFormat/>
    <w:rsid w:val="00BC5EAB"/>
  </w:style>
  <w:style w:type="character" w:customStyle="1" w:styleId="TitleChar2">
    <w:name w:val="Title Char2"/>
    <w:uiPriority w:val="10"/>
    <w:qFormat/>
    <w:locked/>
    <w:rsid w:val="00BC5EA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C5EAB"/>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BC5EAB"/>
    <w:rPr>
      <w:rFonts w:ascii="Arial" w:hAnsi="Arial" w:cs="Arial" w:hint="default"/>
      <w:sz w:val="32"/>
      <w:lang w:val="en-GB" w:eastAsia="en-US"/>
    </w:rPr>
  </w:style>
  <w:style w:type="character" w:customStyle="1" w:styleId="CharChar3">
    <w:name w:val="Char Char3"/>
    <w:qFormat/>
    <w:rsid w:val="00BC5EAB"/>
    <w:rPr>
      <w:rFonts w:ascii="Arial" w:hAnsi="Arial" w:cs="Arial" w:hint="default"/>
      <w:sz w:val="36"/>
      <w:lang w:val="en-GB" w:eastAsia="en-US" w:bidi="ar-SA"/>
    </w:rPr>
  </w:style>
  <w:style w:type="character" w:customStyle="1" w:styleId="CharChar2">
    <w:name w:val="Char Char2"/>
    <w:qFormat/>
    <w:rsid w:val="00BC5EAB"/>
    <w:rPr>
      <w:rFonts w:ascii="Arial" w:hAnsi="Arial" w:cs="Arial" w:hint="default"/>
      <w:sz w:val="32"/>
      <w:lang w:val="en-GB" w:eastAsia="en-US" w:bidi="ar-SA"/>
    </w:rPr>
  </w:style>
  <w:style w:type="character" w:customStyle="1" w:styleId="CharChar1">
    <w:name w:val="Char Char1"/>
    <w:qFormat/>
    <w:rsid w:val="00BC5EAB"/>
    <w:rPr>
      <w:rFonts w:ascii="Arial" w:hAnsi="Arial" w:cs="Arial" w:hint="default"/>
      <w:sz w:val="28"/>
      <w:lang w:val="en-GB" w:eastAsia="en-US" w:bidi="ar-SA"/>
    </w:rPr>
  </w:style>
  <w:style w:type="character" w:customStyle="1" w:styleId="CharChar">
    <w:name w:val="Char Char"/>
    <w:qFormat/>
    <w:rsid w:val="00BC5EAB"/>
    <w:rPr>
      <w:rFonts w:ascii="Arial" w:hAnsi="Arial" w:cs="Arial" w:hint="default"/>
      <w:sz w:val="22"/>
      <w:lang w:val="en-GB" w:eastAsia="en-US" w:bidi="ar-SA"/>
    </w:rPr>
  </w:style>
  <w:style w:type="character" w:customStyle="1" w:styleId="onecomwebmail-spelle">
    <w:name w:val="onecomwebmail-spelle"/>
    <w:qFormat/>
    <w:rsid w:val="00BC5EAB"/>
  </w:style>
  <w:style w:type="character" w:customStyle="1" w:styleId="onecomwebmail-font">
    <w:name w:val="onecomwebmail-font"/>
    <w:qFormat/>
    <w:rsid w:val="00BC5EAB"/>
  </w:style>
  <w:style w:type="character" w:customStyle="1" w:styleId="onecomwebmail-size">
    <w:name w:val="onecomwebmail-size"/>
    <w:qFormat/>
    <w:rsid w:val="00BC5EAB"/>
  </w:style>
  <w:style w:type="character" w:customStyle="1" w:styleId="fontstyle01">
    <w:name w:val="fontstyle01"/>
    <w:qFormat/>
    <w:rsid w:val="00BC5EAB"/>
    <w:rPr>
      <w:rFonts w:ascii="Times New Roman" w:hAnsi="Times New Roman" w:cs="Times New Roman" w:hint="default"/>
      <w:i/>
      <w:iCs/>
      <w:color w:val="000000"/>
      <w:sz w:val="20"/>
      <w:szCs w:val="20"/>
    </w:rPr>
  </w:style>
  <w:style w:type="character" w:customStyle="1" w:styleId="1c">
    <w:name w:val="列表段落 字符1"/>
    <w:uiPriority w:val="34"/>
    <w:qFormat/>
    <w:rsid w:val="00BC5EAB"/>
    <w:rPr>
      <w:rFonts w:ascii="Times" w:hAnsi="Times" w:cs="Times" w:hint="default"/>
      <w:szCs w:val="24"/>
      <w:lang w:val="en-GB"/>
    </w:rPr>
  </w:style>
  <w:style w:type="character" w:customStyle="1" w:styleId="xcontentpasted0">
    <w:name w:val="x_contentpasted0"/>
    <w:qFormat/>
    <w:rsid w:val="00BC5EAB"/>
  </w:style>
  <w:style w:type="character" w:customStyle="1" w:styleId="ui-provider">
    <w:name w:val="ui-provider"/>
    <w:qFormat/>
    <w:rsid w:val="00BC5EAB"/>
  </w:style>
  <w:style w:type="table" w:styleId="TableSimple2">
    <w:name w:val="Table Simp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C5EAB"/>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BC5EAB"/>
    <w:rPr>
      <w:rFonts w:ascii="Times New Roman" w:eastAsia="Yu Gothic Medium" w:hAnsi="Times New Roman"/>
      <w:szCs w:val="22"/>
      <w:lang w:val="en-US" w:eastAsia="en-US"/>
    </w:rPr>
  </w:style>
  <w:style w:type="character" w:customStyle="1" w:styleId="contentpasted2">
    <w:name w:val="contentpasted2"/>
    <w:basedOn w:val="DefaultParagraphFont"/>
    <w:qFormat/>
    <w:rsid w:val="00BC5EAB"/>
  </w:style>
  <w:style w:type="paragraph" w:customStyle="1" w:styleId="mc-p">
    <w:name w:val="mc-p"/>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BC5EAB"/>
    <w:rPr>
      <w:sz w:val="22"/>
      <w:szCs w:val="22"/>
    </w:rPr>
  </w:style>
  <w:style w:type="character" w:customStyle="1" w:styleId="ObservationChar">
    <w:name w:val="Observation Char"/>
    <w:link w:val="Observation0"/>
    <w:qFormat/>
    <w:rsid w:val="00BC5EAB"/>
    <w:rPr>
      <w:rFonts w:ascii="Arial" w:eastAsia="Yu Mincho" w:hAnsi="Arial" w:cs="Calibri"/>
      <w:b/>
      <w:bCs/>
      <w:kern w:val="2"/>
      <w:sz w:val="21"/>
      <w:szCs w:val="21"/>
      <w:lang w:eastAsia="ja-JP"/>
    </w:rPr>
  </w:style>
  <w:style w:type="paragraph" w:customStyle="1" w:styleId="sub-proposal">
    <w:name w:val="sub-proposal"/>
    <w:basedOn w:val="Normal"/>
    <w:qFormat/>
    <w:rsid w:val="00BC5EAB"/>
    <w:pPr>
      <w:numPr>
        <w:numId w:val="47"/>
      </w:numPr>
      <w:tabs>
        <w:tab w:val="clear" w:pos="420"/>
      </w:tabs>
      <w:spacing w:beforeLines="30" w:afterLines="30" w:after="0" w:line="288" w:lineRule="auto"/>
      <w:ind w:left="36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BC5EAB"/>
  </w:style>
  <w:style w:type="table" w:customStyle="1" w:styleId="TableGrid21">
    <w:name w:val="TableGrid2"/>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BC5EAB"/>
    <w:pPr>
      <w:numPr>
        <w:numId w:val="3"/>
      </w:numPr>
    </w:pPr>
  </w:style>
  <w:style w:type="numbering" w:customStyle="1" w:styleId="StyleBulletedSymbolsymbolLeft025Hanging01">
    <w:name w:val="Style Bulleted Symbol (symbol) Left:  0.25&quot; Hanging:  0.1"/>
    <w:basedOn w:val="NoList"/>
    <w:rsid w:val="00BC5EAB"/>
  </w:style>
  <w:style w:type="table" w:customStyle="1" w:styleId="ColorfulList-Accent111">
    <w:name w:val="Colorful List - Accent 111"/>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C5EAB"/>
    <w:pPr>
      <w:numPr>
        <w:numId w:val="7"/>
      </w:numPr>
    </w:pPr>
  </w:style>
  <w:style w:type="numbering" w:customStyle="1" w:styleId="StyleBulletedSymbolsymbolLeft025Hanging02511">
    <w:name w:val="Style Bulleted Symbol (symbol) Left:  0.25&quot; Hanging:  0.25&quot;11"/>
    <w:basedOn w:val="NoList"/>
    <w:rsid w:val="00BC5EAB"/>
  </w:style>
  <w:style w:type="numbering" w:customStyle="1" w:styleId="StyleBulletedSymbolsymbolLeft025Hanging02523">
    <w:name w:val="Style Bulleted Symbol (symbol) Left:  0.25&quot; Hanging:  0.25&quot;23"/>
    <w:basedOn w:val="NoList"/>
    <w:rsid w:val="00BC5EAB"/>
  </w:style>
  <w:style w:type="table" w:customStyle="1" w:styleId="TableGrid431">
    <w:name w:val="Table Grid431"/>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BC5EAB"/>
  </w:style>
  <w:style w:type="table" w:customStyle="1" w:styleId="TableGrid32">
    <w:name w:val="TableGrid3"/>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BC5EAB"/>
    <w:pPr>
      <w:numPr>
        <w:numId w:val="12"/>
      </w:numPr>
    </w:pPr>
  </w:style>
  <w:style w:type="numbering" w:customStyle="1" w:styleId="StyleBulletedSymbolsymbolLeft025Hanging02">
    <w:name w:val="Style Bulleted Symbol (symbol) Left:  0.25&quot; Hanging:  0.2"/>
    <w:basedOn w:val="NoList"/>
    <w:rsid w:val="00BC5EAB"/>
    <w:pPr>
      <w:numPr>
        <w:numId w:val="15"/>
      </w:numPr>
    </w:pPr>
  </w:style>
  <w:style w:type="table" w:customStyle="1" w:styleId="ColorfulList-Accent12">
    <w:name w:val="Colorful List - Accent 12"/>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C5EAB"/>
    <w:pPr>
      <w:numPr>
        <w:numId w:val="13"/>
      </w:numPr>
    </w:pPr>
  </w:style>
  <w:style w:type="numbering" w:customStyle="1" w:styleId="StyleBulletedSymbolsymbolLeft025Hanging02512">
    <w:name w:val="Style Bulleted Symbol (symbol) Left:  0.25&quot; Hanging:  0.25&quot;12"/>
    <w:basedOn w:val="NoList"/>
    <w:rsid w:val="00BC5EAB"/>
    <w:pPr>
      <w:numPr>
        <w:numId w:val="14"/>
      </w:numPr>
    </w:pPr>
  </w:style>
  <w:style w:type="numbering" w:customStyle="1" w:styleId="StyleBulletedSymbolsymbolLeft025Hanging02524">
    <w:name w:val="Style Bulleted Symbol (symbol) Left:  0.25&quot; Hanging:  0.25&quot;24"/>
    <w:basedOn w:val="NoList"/>
    <w:rsid w:val="00BC5EAB"/>
    <w:pPr>
      <w:numPr>
        <w:numId w:val="16"/>
      </w:numPr>
    </w:pPr>
  </w:style>
  <w:style w:type="table" w:customStyle="1" w:styleId="TableGrid432">
    <w:name w:val="Table Grid432"/>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BC5EAB"/>
    <w:pPr>
      <w:numPr>
        <w:numId w:val="48"/>
      </w:numPr>
      <w:tabs>
        <w:tab w:val="clear" w:pos="0"/>
        <w:tab w:val="left" w:pos="432"/>
      </w:tabs>
      <w:spacing w:beforeLines="50" w:before="50" w:afterLines="50" w:after="50"/>
      <w:ind w:left="432" w:hanging="432"/>
      <w:jc w:val="both"/>
    </w:pPr>
    <w:rPr>
      <w:rFonts w:ascii="Times" w:eastAsia="DengXian" w:hAnsi="Times" w:cs="Times New Roman"/>
      <w:b/>
      <w:bCs/>
      <w:i/>
      <w:iCs/>
      <w:kern w:val="2"/>
      <w:sz w:val="20"/>
      <w:szCs w:val="20"/>
      <w:lang w:val="en-GB"/>
    </w:rPr>
  </w:style>
  <w:style w:type="character" w:customStyle="1" w:styleId="Proposal2Char">
    <w:name w:val="Proposal2 Char"/>
    <w:qFormat/>
    <w:rsid w:val="00BC5EAB"/>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BC5EAB"/>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BC5EAB"/>
    <w:pPr>
      <w:spacing w:line="252" w:lineRule="auto"/>
      <w:ind w:left="720"/>
    </w:pPr>
    <w:rPr>
      <w:rFonts w:ascii="Calibri" w:eastAsia="Calibri" w:hAnsi="Calibri" w:cs="Calibri"/>
    </w:rPr>
  </w:style>
  <w:style w:type="paragraph" w:customStyle="1" w:styleId="TDocObservation">
    <w:name w:val="TDoc Observation"/>
    <w:basedOn w:val="Normal"/>
    <w:qFormat/>
    <w:rsid w:val="00BC5EAB"/>
    <w:pPr>
      <w:numPr>
        <w:numId w:val="49"/>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BC5EAB"/>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BC5EAB"/>
  </w:style>
  <w:style w:type="character" w:customStyle="1" w:styleId="xxb1zchn">
    <w:name w:val="x_xb1zchn"/>
    <w:basedOn w:val="DefaultParagraphFont"/>
    <w:rsid w:val="00BC5EAB"/>
  </w:style>
  <w:style w:type="character" w:customStyle="1" w:styleId="xxcontentpasted1">
    <w:name w:val="x_xcontentpasted1"/>
    <w:basedOn w:val="DefaultParagraphFont"/>
    <w:rsid w:val="00BC5EAB"/>
  </w:style>
  <w:style w:type="numbering" w:customStyle="1" w:styleId="NoList4">
    <w:name w:val="No List4"/>
    <w:next w:val="NoList"/>
    <w:uiPriority w:val="99"/>
    <w:semiHidden/>
    <w:unhideWhenUsed/>
    <w:rsid w:val="00BC5EAB"/>
  </w:style>
  <w:style w:type="table" w:customStyle="1" w:styleId="TableGrid40">
    <w:name w:val="TableGrid4"/>
    <w:basedOn w:val="TableNormal"/>
    <w:next w:val="TableGrid"/>
    <w:uiPriority w:val="9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BC5EAB"/>
    <w:pPr>
      <w:numPr>
        <w:numId w:val="25"/>
      </w:numPr>
    </w:pPr>
  </w:style>
  <w:style w:type="numbering" w:customStyle="1" w:styleId="StyleBulletedSymbolsymbolLeft025Hanging03">
    <w:name w:val="Style Bulleted Symbol (symbol) Left:  0.25&quot; Hanging:  0.3"/>
    <w:basedOn w:val="NoList"/>
    <w:rsid w:val="00BC5EAB"/>
    <w:pPr>
      <w:numPr>
        <w:numId w:val="56"/>
      </w:numPr>
    </w:pPr>
  </w:style>
  <w:style w:type="table" w:customStyle="1" w:styleId="ColorfulList-Accent13">
    <w:name w:val="Colorful List - Accent 13"/>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C5EAB"/>
    <w:pPr>
      <w:numPr>
        <w:numId w:val="29"/>
      </w:numPr>
    </w:pPr>
  </w:style>
  <w:style w:type="numbering" w:customStyle="1" w:styleId="StyleBulletedSymbolsymbolLeft025Hanging02513">
    <w:name w:val="Style Bulleted Symbol (symbol) Left:  0.25&quot; Hanging:  0.25&quot;13"/>
    <w:basedOn w:val="NoList"/>
    <w:rsid w:val="00BC5EAB"/>
    <w:pPr>
      <w:numPr>
        <w:numId w:val="30"/>
      </w:numPr>
    </w:pPr>
  </w:style>
  <w:style w:type="numbering" w:customStyle="1" w:styleId="StyleBulletedSymbolsymbolLeft025Hanging02525">
    <w:name w:val="Style Bulleted Symbol (symbol) Left:  0.25&quot; Hanging:  0.25&quot;25"/>
    <w:basedOn w:val="NoList"/>
    <w:rsid w:val="00BC5EAB"/>
    <w:pPr>
      <w:numPr>
        <w:numId w:val="57"/>
      </w:numPr>
    </w:pPr>
  </w:style>
  <w:style w:type="table" w:customStyle="1" w:styleId="TableGrid433">
    <w:name w:val="Table Grid43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BC5EAB"/>
    <w:rPr>
      <w:rFonts w:ascii="Calibri" w:eastAsia="Calibri" w:hAnsi="Calibri" w:cs="Times New Roman"/>
      <w:kern w:val="0"/>
      <w:sz w:val="22"/>
      <w:lang w:eastAsia="en-US"/>
    </w:rPr>
  </w:style>
  <w:style w:type="paragraph" w:customStyle="1" w:styleId="LGTdoc">
    <w:name w:val="LGTdoc_소제목"/>
    <w:basedOn w:val="LGTdoc0"/>
    <w:qFormat/>
    <w:rsid w:val="00BC5EAB"/>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BC5EAB"/>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BC5EAB"/>
    <w:pPr>
      <w:numPr>
        <w:numId w:val="51"/>
      </w:numPr>
      <w:pBdr>
        <w:top w:val="single" w:sz="12" w:space="3" w:color="auto"/>
      </w:pBdr>
      <w:tabs>
        <w:tab w:val="left" w:pos="3267"/>
      </w:tabs>
      <w:spacing w:before="240" w:after="18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BC5EAB"/>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BC5EAB"/>
    <w:pPr>
      <w:spacing w:after="160" w:line="259" w:lineRule="auto"/>
    </w:pPr>
    <w:rPr>
      <w:rFonts w:eastAsia="Arial"/>
      <w:bCs/>
      <w:noProof w:val="0"/>
      <w:sz w:val="22"/>
      <w:lang w:val="en-GB"/>
    </w:rPr>
  </w:style>
  <w:style w:type="character" w:customStyle="1" w:styleId="Char0">
    <w:name w:val="样式 页眉 Char"/>
    <w:link w:val="ac"/>
    <w:qFormat/>
    <w:rsid w:val="00BC5EAB"/>
    <w:rPr>
      <w:rFonts w:ascii="Arial" w:eastAsia="Arial" w:hAnsi="Arial" w:cs="Times New Roman"/>
      <w:b/>
      <w:bCs/>
      <w:szCs w:val="20"/>
      <w:lang w:val="en-GB"/>
    </w:rPr>
  </w:style>
  <w:style w:type="paragraph" w:customStyle="1" w:styleId="StatementHeading">
    <w:name w:val="Statement Heading"/>
    <w:basedOn w:val="Normal"/>
    <w:next w:val="StatementBody"/>
    <w:qFormat/>
    <w:rsid w:val="00BC5EAB"/>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BC5EAB"/>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BC5EAB"/>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BC5EAB"/>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BC5EAB"/>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BC5EAB"/>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BC5EAB"/>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BC5EAB"/>
    <w:rPr>
      <w:color w:val="605E5C"/>
      <w:shd w:val="clear" w:color="auto" w:fill="E1DFDD"/>
    </w:rPr>
  </w:style>
  <w:style w:type="table" w:customStyle="1" w:styleId="TableGrid110">
    <w:name w:val="TableGrid11"/>
    <w:basedOn w:val="TableNormal"/>
    <w:uiPriority w:val="39"/>
    <w:qFormat/>
    <w:rsid w:val="00BC5EAB"/>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BC5EAB"/>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BC5EAB"/>
    <w:rPr>
      <w:rFonts w:ascii="Times New Roman" w:eastAsia="SimSun" w:hAnsi="Times New Roman" w:cs="Times New Roman"/>
      <w:b/>
      <w:sz w:val="20"/>
      <w:szCs w:val="24"/>
      <w:lang w:eastAsia="zh-CN"/>
    </w:rPr>
  </w:style>
  <w:style w:type="paragraph" w:customStyle="1" w:styleId="mc-p0">
    <w:name w:val="mc-p___"/>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BC5EA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BC5EAB"/>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BC5EAB"/>
    <w:rPr>
      <w:rFonts w:ascii="Nirmala UI" w:hAnsi="Nirmala UI" w:cs="Arial" w:hint="default"/>
      <w:color w:val="auto"/>
      <w:sz w:val="20"/>
      <w:szCs w:val="22"/>
    </w:rPr>
  </w:style>
  <w:style w:type="paragraph" w:customStyle="1" w:styleId="212">
    <w:name w:val="修订21"/>
    <w:hidden/>
    <w:uiPriority w:val="99"/>
    <w:semiHidden/>
    <w:qFormat/>
    <w:rsid w:val="00BC5EAB"/>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BC5EAB"/>
    <w:rPr>
      <w:color w:val="2B579A"/>
      <w:shd w:val="clear" w:color="auto" w:fill="E1DFDD"/>
    </w:rPr>
  </w:style>
  <w:style w:type="character" w:customStyle="1" w:styleId="Mention1">
    <w:name w:val="Mention1"/>
    <w:uiPriority w:val="99"/>
    <w:unhideWhenUsed/>
    <w:qFormat/>
    <w:rsid w:val="00BC5EAB"/>
    <w:rPr>
      <w:color w:val="2B579A"/>
      <w:shd w:val="clear" w:color="auto" w:fill="E1DFDD"/>
    </w:rPr>
  </w:style>
  <w:style w:type="character" w:customStyle="1" w:styleId="24">
    <w:name w:val="@他2"/>
    <w:uiPriority w:val="99"/>
    <w:unhideWhenUsed/>
    <w:qFormat/>
    <w:rsid w:val="00BC5EAB"/>
    <w:rPr>
      <w:color w:val="2B579A"/>
      <w:shd w:val="clear" w:color="auto" w:fill="E1DFDD"/>
    </w:rPr>
  </w:style>
  <w:style w:type="character" w:customStyle="1" w:styleId="25">
    <w:name w:val="未处理的提及2"/>
    <w:uiPriority w:val="99"/>
    <w:semiHidden/>
    <w:unhideWhenUsed/>
    <w:rsid w:val="00BC5EAB"/>
    <w:rPr>
      <w:color w:val="605E5C"/>
      <w:shd w:val="clear" w:color="auto" w:fill="E1DFDD"/>
    </w:rPr>
  </w:style>
  <w:style w:type="character" w:customStyle="1" w:styleId="Mention2">
    <w:name w:val="Mention2"/>
    <w:uiPriority w:val="99"/>
    <w:unhideWhenUsed/>
    <w:rsid w:val="00BC5EAB"/>
    <w:rPr>
      <w:color w:val="2B579A"/>
      <w:shd w:val="clear" w:color="auto" w:fill="E1DFDD"/>
    </w:rPr>
  </w:style>
  <w:style w:type="paragraph" w:styleId="Bibliography">
    <w:name w:val="Bibliography"/>
    <w:basedOn w:val="Normal"/>
    <w:next w:val="Normal"/>
    <w:uiPriority w:val="37"/>
    <w:semiHidden/>
    <w:unhideWhenUsed/>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BC5EAB"/>
  </w:style>
  <w:style w:type="character" w:customStyle="1" w:styleId="BodyTextChar1">
    <w:name w:val="Body Text Char1"/>
    <w:aliases w:val="bt Char1"/>
    <w:uiPriority w:val="99"/>
    <w:semiHidden/>
    <w:rsid w:val="00BC5EAB"/>
    <w:rPr>
      <w:rFonts w:ascii="Calibri" w:eastAsia="Calibri" w:hAnsi="Calibri" w:cs="Arial"/>
      <w:kern w:val="2"/>
      <w:sz w:val="22"/>
      <w:szCs w:val="22"/>
      <w:lang w:eastAsia="en-US"/>
    </w:rPr>
  </w:style>
  <w:style w:type="paragraph" w:customStyle="1" w:styleId="1f3">
    <w:name w:val="无间隔1"/>
    <w:uiPriority w:val="99"/>
    <w:qFormat/>
    <w:rsid w:val="00BC5EAB"/>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BC5EAB"/>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BC5EAB"/>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BC5EAB"/>
    <w:pPr>
      <w:spacing w:line="252" w:lineRule="auto"/>
    </w:pPr>
    <w:rPr>
      <w:rFonts w:ascii="Times New Roman" w:eastAsia="SimSun" w:hAnsi="Times New Roman" w:cs="Times New Roman"/>
      <w:lang w:eastAsia="zh-CN"/>
    </w:rPr>
  </w:style>
  <w:style w:type="paragraph" w:customStyle="1" w:styleId="Style2">
    <w:name w:val="_Style 2"/>
    <w:uiPriority w:val="99"/>
    <w:qFormat/>
    <w:rsid w:val="00BC5EAB"/>
    <w:pPr>
      <w:spacing w:line="252" w:lineRule="auto"/>
    </w:pPr>
    <w:rPr>
      <w:rFonts w:ascii="Times New Roman" w:eastAsia="SimSun" w:hAnsi="Times New Roman" w:cs="Times New Roman"/>
      <w:lang w:eastAsia="zh-CN"/>
    </w:rPr>
  </w:style>
  <w:style w:type="paragraph" w:customStyle="1" w:styleId="Style10">
    <w:name w:val="_Style 1"/>
    <w:uiPriority w:val="99"/>
    <w:qFormat/>
    <w:rsid w:val="00BC5EAB"/>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BC5EAB"/>
    <w:rPr>
      <w:rFonts w:ascii="MS Mincho" w:hAnsi="MS Mincho"/>
      <w:color w:val="0000FF"/>
      <w:kern w:val="2"/>
      <w:sz w:val="21"/>
    </w:rPr>
  </w:style>
  <w:style w:type="paragraph" w:customStyle="1" w:styleId="RAN1text">
    <w:name w:val="RAN1 text"/>
    <w:basedOn w:val="BodyText"/>
    <w:link w:val="RAN1textChar"/>
    <w:qFormat/>
    <w:rsid w:val="00BC5EAB"/>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BC5EAB"/>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BC5EAB"/>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BC5EAB"/>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BC5EAB"/>
    <w:rPr>
      <w:rFonts w:ascii="Microsoft YaHei" w:eastAsia="Microsoft YaHei" w:hAnsi="Microsoft YaHei"/>
      <w:b/>
    </w:rPr>
  </w:style>
  <w:style w:type="paragraph" w:customStyle="1" w:styleId="1f5">
    <w:name w:val="样式1"/>
    <w:basedOn w:val="Normal"/>
    <w:link w:val="1Char"/>
    <w:qFormat/>
    <w:rsid w:val="00BC5EAB"/>
    <w:pPr>
      <w:snapToGrid w:val="0"/>
      <w:spacing w:before="120" w:afterLines="50" w:after="0" w:line="240" w:lineRule="auto"/>
      <w:jc w:val="both"/>
    </w:pPr>
    <w:rPr>
      <w:rFonts w:ascii="Microsoft YaHei" w:eastAsia="Microsoft YaHei" w:hAnsi="Microsoft YaHei"/>
      <w:b/>
    </w:rPr>
  </w:style>
  <w:style w:type="paragraph" w:customStyle="1" w:styleId="33">
    <w:name w:val="正文3"/>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BC5EAB"/>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BC5EAB"/>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BC5EAB"/>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BC5EAB"/>
    <w:pPr>
      <w:numPr>
        <w:numId w:val="52"/>
      </w:numPr>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BC5EAB"/>
    <w:rPr>
      <w:b/>
      <w:i w:val="0"/>
      <w:iCs w:val="0"/>
    </w:rPr>
  </w:style>
  <w:style w:type="paragraph" w:customStyle="1" w:styleId="PatAppl">
    <w:name w:val="Pat Appl"/>
    <w:basedOn w:val="PatAppBody"/>
    <w:qFormat/>
    <w:rsid w:val="00BC5EAB"/>
    <w:pPr>
      <w:spacing w:after="0"/>
    </w:pPr>
  </w:style>
  <w:style w:type="character" w:customStyle="1" w:styleId="emailstyle121">
    <w:name w:val="emailstyle121"/>
    <w:semiHidden/>
    <w:rsid w:val="00BC5EA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C5EAB"/>
    <w:rPr>
      <w:rFonts w:ascii="Times New Roman" w:hAnsi="Times New Roman" w:cs="Times New Roman" w:hint="default"/>
      <w:kern w:val="2"/>
      <w:sz w:val="21"/>
      <w:szCs w:val="24"/>
    </w:rPr>
  </w:style>
  <w:style w:type="character" w:customStyle="1" w:styleId="word">
    <w:name w:val="word"/>
    <w:basedOn w:val="DefaultParagraphFont"/>
    <w:qFormat/>
    <w:rsid w:val="00BC5EAB"/>
  </w:style>
  <w:style w:type="character" w:customStyle="1" w:styleId="high-light">
    <w:name w:val="high-light"/>
    <w:basedOn w:val="DefaultParagraphFont"/>
    <w:qFormat/>
    <w:rsid w:val="00BC5EAB"/>
  </w:style>
  <w:style w:type="character" w:customStyle="1" w:styleId="pos">
    <w:name w:val="pos"/>
    <w:basedOn w:val="DefaultParagraphFont"/>
    <w:qFormat/>
    <w:rsid w:val="00BC5EAB"/>
  </w:style>
  <w:style w:type="character" w:customStyle="1" w:styleId="apple-style-span">
    <w:name w:val="apple-style-span"/>
    <w:basedOn w:val="DefaultParagraphFont"/>
    <w:qFormat/>
    <w:rsid w:val="00BC5EAB"/>
  </w:style>
  <w:style w:type="character" w:customStyle="1" w:styleId="1f7">
    <w:name w:val="占位符文本1"/>
    <w:uiPriority w:val="99"/>
    <w:qFormat/>
    <w:rsid w:val="00BC5EAB"/>
    <w:rPr>
      <w:color w:val="808080"/>
    </w:rPr>
  </w:style>
  <w:style w:type="character" w:customStyle="1" w:styleId="PlaceholderText1">
    <w:name w:val="Placeholder Text1"/>
    <w:uiPriority w:val="99"/>
    <w:semiHidden/>
    <w:qFormat/>
    <w:rsid w:val="00BC5EAB"/>
    <w:rPr>
      <w:color w:val="808080"/>
    </w:rPr>
  </w:style>
  <w:style w:type="character" w:customStyle="1" w:styleId="xxxapple-converted-space0">
    <w:name w:val="x_xxapple-converted-space"/>
    <w:basedOn w:val="DefaultParagraphFont"/>
    <w:qFormat/>
    <w:rsid w:val="00BC5EAB"/>
  </w:style>
  <w:style w:type="table" w:styleId="MediumGrid1-Accent2">
    <w:name w:val="Medium Grid 1 Accent 2"/>
    <w:basedOn w:val="TableNormal"/>
    <w:uiPriority w:val="34"/>
    <w:semiHidden/>
    <w:unhideWhenUsed/>
    <w:qFormat/>
    <w:rsid w:val="00BC5EAB"/>
    <w:pPr>
      <w:spacing w:after="0" w:line="240" w:lineRule="auto"/>
    </w:pPr>
    <w:rPr>
      <w:rFonts w:ascii="Times New Roman" w:eastAsia="SimSun"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BC5EAB"/>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BC5EAB"/>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BC5EAB"/>
    <w:rPr>
      <w:color w:val="2B579A"/>
      <w:shd w:val="clear" w:color="auto" w:fill="E1DFDD"/>
    </w:rPr>
  </w:style>
  <w:style w:type="numbering" w:customStyle="1" w:styleId="1f9">
    <w:name w:val="无列表1"/>
    <w:next w:val="NoList"/>
    <w:uiPriority w:val="99"/>
    <w:semiHidden/>
    <w:unhideWhenUsed/>
    <w:rsid w:val="00BC5EAB"/>
  </w:style>
  <w:style w:type="table" w:customStyle="1" w:styleId="4-11">
    <w:name w:val="网格表 4 - 着色 11"/>
    <w:basedOn w:val="TableNormal"/>
    <w:uiPriority w:val="49"/>
    <w:rsid w:val="00BC5EAB"/>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BC5EAB"/>
  </w:style>
  <w:style w:type="character" w:customStyle="1" w:styleId="ad">
    <w:name w:val="正文文本 字符"/>
    <w:aliases w:val="bt 字符"/>
    <w:rsid w:val="00BC5EAB"/>
    <w:rPr>
      <w:rFonts w:ascii="Times" w:eastAsia="Batang" w:hAnsi="Times"/>
      <w:szCs w:val="24"/>
      <w:lang w:val="en-GB" w:eastAsia="x-none"/>
    </w:rPr>
  </w:style>
  <w:style w:type="table" w:customStyle="1" w:styleId="27">
    <w:name w:val="网格型2"/>
    <w:basedOn w:val="TableNormal"/>
    <w:next w:val="TableGrid"/>
    <w:uiPriority w:val="39"/>
    <w:qFormat/>
    <w:rsid w:val="00BC5EA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C5EAB"/>
    <w:pPr>
      <w:numPr>
        <w:numId w:val="53"/>
      </w:numPr>
      <w:pBdr>
        <w:top w:val="single" w:sz="12" w:space="3" w:color="auto"/>
      </w:pBdr>
      <w:overflowPunct w:val="0"/>
      <w:autoSpaceDE w:val="0"/>
      <w:autoSpaceDN w:val="0"/>
      <w:adjustRightInd w:val="0"/>
      <w:spacing w:beforeLines="50" w:before="120" w:afterLines="50" w:after="120" w:line="240" w:lineRule="auto"/>
      <w:ind w:left="425"/>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BC5EAB"/>
    <w:pPr>
      <w:keepLines w:val="0"/>
      <w:numPr>
        <w:ilvl w:val="1"/>
        <w:numId w:val="53"/>
      </w:numPr>
      <w:spacing w:before="24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BC5EAB"/>
    <w:pPr>
      <w:numPr>
        <w:ilvl w:val="2"/>
      </w:numPr>
      <w:tabs>
        <w:tab w:val="num" w:pos="360"/>
      </w:tabs>
      <w:ind w:left="1224" w:hanging="504"/>
    </w:pPr>
    <w:rPr>
      <w:sz w:val="22"/>
    </w:rPr>
  </w:style>
  <w:style w:type="character" w:customStyle="1" w:styleId="title2Char">
    <w:name w:val="title 2 Char"/>
    <w:link w:val="title2"/>
    <w:rsid w:val="00BC5EAB"/>
    <w:rPr>
      <w:rFonts w:ascii="Arial" w:eastAsia="Arial" w:hAnsi="Arial" w:cs="Arial"/>
      <w:bCs/>
      <w:iCs/>
      <w:sz w:val="28"/>
      <w:szCs w:val="28"/>
      <w:lang w:eastAsia="zh-CN"/>
    </w:rPr>
  </w:style>
  <w:style w:type="character" w:customStyle="1" w:styleId="CRCoverPageZchn">
    <w:name w:val="CR Cover Page Zchn"/>
    <w:qFormat/>
    <w:rsid w:val="00BC5EAB"/>
    <w:rPr>
      <w:rFonts w:ascii="Arial" w:eastAsia="MS Mincho" w:hAnsi="Arial"/>
      <w:lang w:val="en-GB" w:eastAsia="en-US"/>
    </w:rPr>
  </w:style>
  <w:style w:type="character" w:customStyle="1" w:styleId="cf01">
    <w:name w:val="cf01"/>
    <w:qFormat/>
    <w:rsid w:val="00BC5EAB"/>
    <w:rPr>
      <w:rFonts w:ascii="Segoe UI" w:hAnsi="Segoe UI" w:cs="Segoe UI" w:hint="default"/>
      <w:sz w:val="18"/>
      <w:szCs w:val="18"/>
    </w:rPr>
  </w:style>
  <w:style w:type="paragraph" w:customStyle="1" w:styleId="000proposal">
    <w:name w:val="000_proposal"/>
    <w:basedOn w:val="Normal"/>
    <w:link w:val="000proposalChar"/>
    <w:qFormat/>
    <w:rsid w:val="00BC5EAB"/>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BC5EAB"/>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C5EAB"/>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BC5EAB"/>
    <w:rPr>
      <w:rFonts w:ascii="Times New Roman" w:eastAsia="SimSun" w:hAnsi="Times New Roman" w:cs="Times New Roman"/>
      <w:sz w:val="24"/>
      <w:szCs w:val="24"/>
      <w:lang w:eastAsia="zh-CN"/>
    </w:rPr>
  </w:style>
  <w:style w:type="character" w:customStyle="1" w:styleId="1fa">
    <w:name w:val="题注 字符1"/>
    <w:qFormat/>
    <w:rsid w:val="00BC5EAB"/>
    <w:rPr>
      <w:rFonts w:ascii="Tahoma" w:eastAsia="MS Gothic" w:hAnsi="Tahoma"/>
      <w:sz w:val="24"/>
      <w:shd w:val="clear" w:color="auto" w:fill="000080"/>
      <w:lang w:val="en-GB" w:eastAsia="ja-JP"/>
    </w:rPr>
  </w:style>
  <w:style w:type="character" w:customStyle="1" w:styleId="B4Char">
    <w:name w:val="B4 Char"/>
    <w:link w:val="B4"/>
    <w:qFormat/>
    <w:rsid w:val="00BC5EAB"/>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BC5EA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BC5EAB"/>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BC5EAB"/>
  </w:style>
  <w:style w:type="table" w:customStyle="1" w:styleId="TableGrid5">
    <w:name w:val="TableGrid5"/>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BC5EAB"/>
    <w:pPr>
      <w:numPr>
        <w:numId w:val="4"/>
      </w:numPr>
    </w:pPr>
  </w:style>
  <w:style w:type="numbering" w:customStyle="1" w:styleId="StyleBulletedSymbolsymbolLeft025Hanging04">
    <w:name w:val="Style Bulleted Symbol (symbol) Left:  0.25&quot; Hanging:  0.4"/>
    <w:basedOn w:val="NoList"/>
    <w:rsid w:val="00BC5EAB"/>
    <w:pPr>
      <w:numPr>
        <w:numId w:val="10"/>
      </w:numPr>
    </w:pPr>
  </w:style>
  <w:style w:type="table" w:customStyle="1" w:styleId="ColorfulList-Accent14">
    <w:name w:val="Colorful List - Accent 14"/>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C5EAB"/>
    <w:pPr>
      <w:numPr>
        <w:numId w:val="8"/>
      </w:numPr>
    </w:pPr>
  </w:style>
  <w:style w:type="numbering" w:customStyle="1" w:styleId="StyleBulletedSymbolsymbolLeft025Hanging02514">
    <w:name w:val="Style Bulleted Symbol (symbol) Left:  0.25&quot; Hanging:  0.25&quot;14"/>
    <w:basedOn w:val="NoList"/>
    <w:rsid w:val="00BC5EAB"/>
    <w:pPr>
      <w:numPr>
        <w:numId w:val="9"/>
      </w:numPr>
    </w:pPr>
  </w:style>
  <w:style w:type="numbering" w:customStyle="1" w:styleId="StyleBulletedSymbolsymbolLeft025Hanging02526">
    <w:name w:val="Style Bulleted Symbol (symbol) Left:  0.25&quot; Hanging:  0.25&quot;26"/>
    <w:basedOn w:val="NoList"/>
    <w:rsid w:val="00BC5EAB"/>
    <w:pPr>
      <w:numPr>
        <w:numId w:val="11"/>
      </w:numPr>
    </w:pPr>
  </w:style>
  <w:style w:type="table" w:customStyle="1" w:styleId="TableGrid434">
    <w:name w:val="Table Grid434"/>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BC5EA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BC5EAB"/>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BC5EAB"/>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BC5EAB"/>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BC5EAB"/>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BC5EAB"/>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BC5EA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BC5EAB"/>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BC5EAB"/>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BC5EAB"/>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BC5EAB"/>
    <w:rPr>
      <w:rFonts w:ascii="Times New Roman" w:hAnsi="Times New Roman"/>
      <w:lang w:eastAsia="en-US"/>
    </w:rPr>
  </w:style>
  <w:style w:type="character" w:customStyle="1" w:styleId="TitleChar3">
    <w:name w:val="Title Char3"/>
    <w:basedOn w:val="DefaultParagraphFont"/>
    <w:uiPriority w:val="10"/>
    <w:rsid w:val="00BC5EAB"/>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BC5EAB"/>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BC5EA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BC5EAB"/>
    <w:pPr>
      <w:spacing w:after="0" w:line="240" w:lineRule="auto"/>
    </w:pPr>
    <w:rPr>
      <w:rFonts w:eastAsia="MS Gothic"/>
      <w:sz w:val="24"/>
      <w:szCs w:val="24"/>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BC5E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7060E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8A2B01"/>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8A2B01"/>
    <w:pPr>
      <w:spacing w:after="0" w:line="240" w:lineRule="auto"/>
      <w:jc w:val="both"/>
    </w:pPr>
    <w:rPr>
      <w:rFonts w:ascii="Times New Roman" w:eastAsia="SimSun" w:hAnsi="Times New Roman" w:cs="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846">
      <w:bodyDiv w:val="1"/>
      <w:marLeft w:val="0"/>
      <w:marRight w:val="0"/>
      <w:marTop w:val="0"/>
      <w:marBottom w:val="0"/>
      <w:divBdr>
        <w:top w:val="none" w:sz="0" w:space="0" w:color="auto"/>
        <w:left w:val="none" w:sz="0" w:space="0" w:color="auto"/>
        <w:bottom w:val="none" w:sz="0" w:space="0" w:color="auto"/>
        <w:right w:val="none" w:sz="0" w:space="0" w:color="auto"/>
      </w:divBdr>
    </w:div>
    <w:div w:id="16932423">
      <w:bodyDiv w:val="1"/>
      <w:marLeft w:val="0"/>
      <w:marRight w:val="0"/>
      <w:marTop w:val="0"/>
      <w:marBottom w:val="0"/>
      <w:divBdr>
        <w:top w:val="none" w:sz="0" w:space="0" w:color="auto"/>
        <w:left w:val="none" w:sz="0" w:space="0" w:color="auto"/>
        <w:bottom w:val="none" w:sz="0" w:space="0" w:color="auto"/>
        <w:right w:val="none" w:sz="0" w:space="0" w:color="auto"/>
      </w:divBdr>
    </w:div>
    <w:div w:id="121045533">
      <w:bodyDiv w:val="1"/>
      <w:marLeft w:val="0"/>
      <w:marRight w:val="0"/>
      <w:marTop w:val="0"/>
      <w:marBottom w:val="0"/>
      <w:divBdr>
        <w:top w:val="none" w:sz="0" w:space="0" w:color="auto"/>
        <w:left w:val="none" w:sz="0" w:space="0" w:color="auto"/>
        <w:bottom w:val="none" w:sz="0" w:space="0" w:color="auto"/>
        <w:right w:val="none" w:sz="0" w:space="0" w:color="auto"/>
      </w:divBdr>
    </w:div>
    <w:div w:id="129130138">
      <w:bodyDiv w:val="1"/>
      <w:marLeft w:val="0"/>
      <w:marRight w:val="0"/>
      <w:marTop w:val="0"/>
      <w:marBottom w:val="0"/>
      <w:divBdr>
        <w:top w:val="none" w:sz="0" w:space="0" w:color="auto"/>
        <w:left w:val="none" w:sz="0" w:space="0" w:color="auto"/>
        <w:bottom w:val="none" w:sz="0" w:space="0" w:color="auto"/>
        <w:right w:val="none" w:sz="0" w:space="0" w:color="auto"/>
      </w:divBdr>
      <w:divsChild>
        <w:div w:id="376468882">
          <w:marLeft w:val="0"/>
          <w:marRight w:val="0"/>
          <w:marTop w:val="0"/>
          <w:marBottom w:val="0"/>
          <w:divBdr>
            <w:top w:val="none" w:sz="0" w:space="0" w:color="auto"/>
            <w:left w:val="none" w:sz="0" w:space="0" w:color="auto"/>
            <w:bottom w:val="none" w:sz="0" w:space="0" w:color="auto"/>
            <w:right w:val="none" w:sz="0" w:space="0" w:color="auto"/>
          </w:divBdr>
        </w:div>
        <w:div w:id="1550918997">
          <w:marLeft w:val="0"/>
          <w:marRight w:val="0"/>
          <w:marTop w:val="0"/>
          <w:marBottom w:val="0"/>
          <w:divBdr>
            <w:top w:val="none" w:sz="0" w:space="0" w:color="auto"/>
            <w:left w:val="none" w:sz="0" w:space="0" w:color="auto"/>
            <w:bottom w:val="none" w:sz="0" w:space="0" w:color="auto"/>
            <w:right w:val="none" w:sz="0" w:space="0" w:color="auto"/>
          </w:divBdr>
        </w:div>
        <w:div w:id="1926650051">
          <w:marLeft w:val="0"/>
          <w:marRight w:val="0"/>
          <w:marTop w:val="0"/>
          <w:marBottom w:val="0"/>
          <w:divBdr>
            <w:top w:val="none" w:sz="0" w:space="0" w:color="auto"/>
            <w:left w:val="none" w:sz="0" w:space="0" w:color="auto"/>
            <w:bottom w:val="none" w:sz="0" w:space="0" w:color="auto"/>
            <w:right w:val="none" w:sz="0" w:space="0" w:color="auto"/>
          </w:divBdr>
        </w:div>
      </w:divsChild>
    </w:div>
    <w:div w:id="159929782">
      <w:bodyDiv w:val="1"/>
      <w:marLeft w:val="0"/>
      <w:marRight w:val="0"/>
      <w:marTop w:val="0"/>
      <w:marBottom w:val="0"/>
      <w:divBdr>
        <w:top w:val="none" w:sz="0" w:space="0" w:color="auto"/>
        <w:left w:val="none" w:sz="0" w:space="0" w:color="auto"/>
        <w:bottom w:val="none" w:sz="0" w:space="0" w:color="auto"/>
        <w:right w:val="none" w:sz="0" w:space="0" w:color="auto"/>
      </w:divBdr>
    </w:div>
    <w:div w:id="163475801">
      <w:bodyDiv w:val="1"/>
      <w:marLeft w:val="0"/>
      <w:marRight w:val="0"/>
      <w:marTop w:val="0"/>
      <w:marBottom w:val="0"/>
      <w:divBdr>
        <w:top w:val="none" w:sz="0" w:space="0" w:color="auto"/>
        <w:left w:val="none" w:sz="0" w:space="0" w:color="auto"/>
        <w:bottom w:val="none" w:sz="0" w:space="0" w:color="auto"/>
        <w:right w:val="none" w:sz="0" w:space="0" w:color="auto"/>
      </w:divBdr>
      <w:divsChild>
        <w:div w:id="318117293">
          <w:marLeft w:val="0"/>
          <w:marRight w:val="0"/>
          <w:marTop w:val="0"/>
          <w:marBottom w:val="0"/>
          <w:divBdr>
            <w:top w:val="none" w:sz="0" w:space="0" w:color="auto"/>
            <w:left w:val="none" w:sz="0" w:space="0" w:color="auto"/>
            <w:bottom w:val="none" w:sz="0" w:space="0" w:color="auto"/>
            <w:right w:val="none" w:sz="0" w:space="0" w:color="auto"/>
          </w:divBdr>
        </w:div>
        <w:div w:id="340009459">
          <w:marLeft w:val="0"/>
          <w:marRight w:val="0"/>
          <w:marTop w:val="0"/>
          <w:marBottom w:val="0"/>
          <w:divBdr>
            <w:top w:val="none" w:sz="0" w:space="0" w:color="auto"/>
            <w:left w:val="none" w:sz="0" w:space="0" w:color="auto"/>
            <w:bottom w:val="none" w:sz="0" w:space="0" w:color="auto"/>
            <w:right w:val="none" w:sz="0" w:space="0" w:color="auto"/>
          </w:divBdr>
        </w:div>
        <w:div w:id="1282685765">
          <w:marLeft w:val="0"/>
          <w:marRight w:val="0"/>
          <w:marTop w:val="0"/>
          <w:marBottom w:val="0"/>
          <w:divBdr>
            <w:top w:val="none" w:sz="0" w:space="0" w:color="auto"/>
            <w:left w:val="none" w:sz="0" w:space="0" w:color="auto"/>
            <w:bottom w:val="none" w:sz="0" w:space="0" w:color="auto"/>
            <w:right w:val="none" w:sz="0" w:space="0" w:color="auto"/>
          </w:divBdr>
        </w:div>
      </w:divsChild>
    </w:div>
    <w:div w:id="255990254">
      <w:bodyDiv w:val="1"/>
      <w:marLeft w:val="0"/>
      <w:marRight w:val="0"/>
      <w:marTop w:val="0"/>
      <w:marBottom w:val="0"/>
      <w:divBdr>
        <w:top w:val="none" w:sz="0" w:space="0" w:color="auto"/>
        <w:left w:val="none" w:sz="0" w:space="0" w:color="auto"/>
        <w:bottom w:val="none" w:sz="0" w:space="0" w:color="auto"/>
        <w:right w:val="none" w:sz="0" w:space="0" w:color="auto"/>
      </w:divBdr>
    </w:div>
    <w:div w:id="353269919">
      <w:bodyDiv w:val="1"/>
      <w:marLeft w:val="0"/>
      <w:marRight w:val="0"/>
      <w:marTop w:val="0"/>
      <w:marBottom w:val="0"/>
      <w:divBdr>
        <w:top w:val="none" w:sz="0" w:space="0" w:color="auto"/>
        <w:left w:val="none" w:sz="0" w:space="0" w:color="auto"/>
        <w:bottom w:val="none" w:sz="0" w:space="0" w:color="auto"/>
        <w:right w:val="none" w:sz="0" w:space="0" w:color="auto"/>
      </w:divBdr>
    </w:div>
    <w:div w:id="361177145">
      <w:bodyDiv w:val="1"/>
      <w:marLeft w:val="0"/>
      <w:marRight w:val="0"/>
      <w:marTop w:val="0"/>
      <w:marBottom w:val="0"/>
      <w:divBdr>
        <w:top w:val="none" w:sz="0" w:space="0" w:color="auto"/>
        <w:left w:val="none" w:sz="0" w:space="0" w:color="auto"/>
        <w:bottom w:val="none" w:sz="0" w:space="0" w:color="auto"/>
        <w:right w:val="none" w:sz="0" w:space="0" w:color="auto"/>
      </w:divBdr>
    </w:div>
    <w:div w:id="459035083">
      <w:bodyDiv w:val="1"/>
      <w:marLeft w:val="0"/>
      <w:marRight w:val="0"/>
      <w:marTop w:val="0"/>
      <w:marBottom w:val="0"/>
      <w:divBdr>
        <w:top w:val="none" w:sz="0" w:space="0" w:color="auto"/>
        <w:left w:val="none" w:sz="0" w:space="0" w:color="auto"/>
        <w:bottom w:val="none" w:sz="0" w:space="0" w:color="auto"/>
        <w:right w:val="none" w:sz="0" w:space="0" w:color="auto"/>
      </w:divBdr>
    </w:div>
    <w:div w:id="475800831">
      <w:bodyDiv w:val="1"/>
      <w:marLeft w:val="0"/>
      <w:marRight w:val="0"/>
      <w:marTop w:val="0"/>
      <w:marBottom w:val="0"/>
      <w:divBdr>
        <w:top w:val="none" w:sz="0" w:space="0" w:color="auto"/>
        <w:left w:val="none" w:sz="0" w:space="0" w:color="auto"/>
        <w:bottom w:val="none" w:sz="0" w:space="0" w:color="auto"/>
        <w:right w:val="none" w:sz="0" w:space="0" w:color="auto"/>
      </w:divBdr>
    </w:div>
    <w:div w:id="565460052">
      <w:bodyDiv w:val="1"/>
      <w:marLeft w:val="0"/>
      <w:marRight w:val="0"/>
      <w:marTop w:val="0"/>
      <w:marBottom w:val="0"/>
      <w:divBdr>
        <w:top w:val="none" w:sz="0" w:space="0" w:color="auto"/>
        <w:left w:val="none" w:sz="0" w:space="0" w:color="auto"/>
        <w:bottom w:val="none" w:sz="0" w:space="0" w:color="auto"/>
        <w:right w:val="none" w:sz="0" w:space="0" w:color="auto"/>
      </w:divBdr>
    </w:div>
    <w:div w:id="580220791">
      <w:bodyDiv w:val="1"/>
      <w:marLeft w:val="0"/>
      <w:marRight w:val="0"/>
      <w:marTop w:val="0"/>
      <w:marBottom w:val="0"/>
      <w:divBdr>
        <w:top w:val="none" w:sz="0" w:space="0" w:color="auto"/>
        <w:left w:val="none" w:sz="0" w:space="0" w:color="auto"/>
        <w:bottom w:val="none" w:sz="0" w:space="0" w:color="auto"/>
        <w:right w:val="none" w:sz="0" w:space="0" w:color="auto"/>
      </w:divBdr>
    </w:div>
    <w:div w:id="721829372">
      <w:bodyDiv w:val="1"/>
      <w:marLeft w:val="0"/>
      <w:marRight w:val="0"/>
      <w:marTop w:val="0"/>
      <w:marBottom w:val="0"/>
      <w:divBdr>
        <w:top w:val="none" w:sz="0" w:space="0" w:color="auto"/>
        <w:left w:val="none" w:sz="0" w:space="0" w:color="auto"/>
        <w:bottom w:val="none" w:sz="0" w:space="0" w:color="auto"/>
        <w:right w:val="none" w:sz="0" w:space="0" w:color="auto"/>
      </w:divBdr>
    </w:div>
    <w:div w:id="725496603">
      <w:bodyDiv w:val="1"/>
      <w:marLeft w:val="0"/>
      <w:marRight w:val="0"/>
      <w:marTop w:val="0"/>
      <w:marBottom w:val="0"/>
      <w:divBdr>
        <w:top w:val="none" w:sz="0" w:space="0" w:color="auto"/>
        <w:left w:val="none" w:sz="0" w:space="0" w:color="auto"/>
        <w:bottom w:val="none" w:sz="0" w:space="0" w:color="auto"/>
        <w:right w:val="none" w:sz="0" w:space="0" w:color="auto"/>
      </w:divBdr>
      <w:divsChild>
        <w:div w:id="235282669">
          <w:marLeft w:val="0"/>
          <w:marRight w:val="0"/>
          <w:marTop w:val="0"/>
          <w:marBottom w:val="0"/>
          <w:divBdr>
            <w:top w:val="none" w:sz="0" w:space="0" w:color="auto"/>
            <w:left w:val="none" w:sz="0" w:space="0" w:color="auto"/>
            <w:bottom w:val="none" w:sz="0" w:space="0" w:color="auto"/>
            <w:right w:val="none" w:sz="0" w:space="0" w:color="auto"/>
          </w:divBdr>
        </w:div>
      </w:divsChild>
    </w:div>
    <w:div w:id="737089973">
      <w:bodyDiv w:val="1"/>
      <w:marLeft w:val="0"/>
      <w:marRight w:val="0"/>
      <w:marTop w:val="0"/>
      <w:marBottom w:val="0"/>
      <w:divBdr>
        <w:top w:val="none" w:sz="0" w:space="0" w:color="auto"/>
        <w:left w:val="none" w:sz="0" w:space="0" w:color="auto"/>
        <w:bottom w:val="none" w:sz="0" w:space="0" w:color="auto"/>
        <w:right w:val="none" w:sz="0" w:space="0" w:color="auto"/>
      </w:divBdr>
    </w:div>
    <w:div w:id="801844593">
      <w:bodyDiv w:val="1"/>
      <w:marLeft w:val="0"/>
      <w:marRight w:val="0"/>
      <w:marTop w:val="0"/>
      <w:marBottom w:val="0"/>
      <w:divBdr>
        <w:top w:val="none" w:sz="0" w:space="0" w:color="auto"/>
        <w:left w:val="none" w:sz="0" w:space="0" w:color="auto"/>
        <w:bottom w:val="none" w:sz="0" w:space="0" w:color="auto"/>
        <w:right w:val="none" w:sz="0" w:space="0" w:color="auto"/>
      </w:divBdr>
    </w:div>
    <w:div w:id="849564044">
      <w:bodyDiv w:val="1"/>
      <w:marLeft w:val="0"/>
      <w:marRight w:val="0"/>
      <w:marTop w:val="0"/>
      <w:marBottom w:val="0"/>
      <w:divBdr>
        <w:top w:val="none" w:sz="0" w:space="0" w:color="auto"/>
        <w:left w:val="none" w:sz="0" w:space="0" w:color="auto"/>
        <w:bottom w:val="none" w:sz="0" w:space="0" w:color="auto"/>
        <w:right w:val="none" w:sz="0" w:space="0" w:color="auto"/>
      </w:divBdr>
    </w:div>
    <w:div w:id="856121655">
      <w:bodyDiv w:val="1"/>
      <w:marLeft w:val="0"/>
      <w:marRight w:val="0"/>
      <w:marTop w:val="0"/>
      <w:marBottom w:val="0"/>
      <w:divBdr>
        <w:top w:val="none" w:sz="0" w:space="0" w:color="auto"/>
        <w:left w:val="none" w:sz="0" w:space="0" w:color="auto"/>
        <w:bottom w:val="none" w:sz="0" w:space="0" w:color="auto"/>
        <w:right w:val="none" w:sz="0" w:space="0" w:color="auto"/>
      </w:divBdr>
    </w:div>
    <w:div w:id="869925304">
      <w:bodyDiv w:val="1"/>
      <w:marLeft w:val="0"/>
      <w:marRight w:val="0"/>
      <w:marTop w:val="0"/>
      <w:marBottom w:val="0"/>
      <w:divBdr>
        <w:top w:val="none" w:sz="0" w:space="0" w:color="auto"/>
        <w:left w:val="none" w:sz="0" w:space="0" w:color="auto"/>
        <w:bottom w:val="none" w:sz="0" w:space="0" w:color="auto"/>
        <w:right w:val="none" w:sz="0" w:space="0" w:color="auto"/>
      </w:divBdr>
    </w:div>
    <w:div w:id="904610571">
      <w:bodyDiv w:val="1"/>
      <w:marLeft w:val="0"/>
      <w:marRight w:val="0"/>
      <w:marTop w:val="0"/>
      <w:marBottom w:val="0"/>
      <w:divBdr>
        <w:top w:val="none" w:sz="0" w:space="0" w:color="auto"/>
        <w:left w:val="none" w:sz="0" w:space="0" w:color="auto"/>
        <w:bottom w:val="none" w:sz="0" w:space="0" w:color="auto"/>
        <w:right w:val="none" w:sz="0" w:space="0" w:color="auto"/>
      </w:divBdr>
    </w:div>
    <w:div w:id="927731713">
      <w:bodyDiv w:val="1"/>
      <w:marLeft w:val="0"/>
      <w:marRight w:val="0"/>
      <w:marTop w:val="0"/>
      <w:marBottom w:val="0"/>
      <w:divBdr>
        <w:top w:val="none" w:sz="0" w:space="0" w:color="auto"/>
        <w:left w:val="none" w:sz="0" w:space="0" w:color="auto"/>
        <w:bottom w:val="none" w:sz="0" w:space="0" w:color="auto"/>
        <w:right w:val="none" w:sz="0" w:space="0" w:color="auto"/>
      </w:divBdr>
    </w:div>
    <w:div w:id="938218426">
      <w:bodyDiv w:val="1"/>
      <w:marLeft w:val="0"/>
      <w:marRight w:val="0"/>
      <w:marTop w:val="0"/>
      <w:marBottom w:val="0"/>
      <w:divBdr>
        <w:top w:val="none" w:sz="0" w:space="0" w:color="auto"/>
        <w:left w:val="none" w:sz="0" w:space="0" w:color="auto"/>
        <w:bottom w:val="none" w:sz="0" w:space="0" w:color="auto"/>
        <w:right w:val="none" w:sz="0" w:space="0" w:color="auto"/>
      </w:divBdr>
    </w:div>
    <w:div w:id="965769445">
      <w:bodyDiv w:val="1"/>
      <w:marLeft w:val="0"/>
      <w:marRight w:val="0"/>
      <w:marTop w:val="0"/>
      <w:marBottom w:val="0"/>
      <w:divBdr>
        <w:top w:val="none" w:sz="0" w:space="0" w:color="auto"/>
        <w:left w:val="none" w:sz="0" w:space="0" w:color="auto"/>
        <w:bottom w:val="none" w:sz="0" w:space="0" w:color="auto"/>
        <w:right w:val="none" w:sz="0" w:space="0" w:color="auto"/>
      </w:divBdr>
    </w:div>
    <w:div w:id="1035236351">
      <w:bodyDiv w:val="1"/>
      <w:marLeft w:val="0"/>
      <w:marRight w:val="0"/>
      <w:marTop w:val="0"/>
      <w:marBottom w:val="0"/>
      <w:divBdr>
        <w:top w:val="none" w:sz="0" w:space="0" w:color="auto"/>
        <w:left w:val="none" w:sz="0" w:space="0" w:color="auto"/>
        <w:bottom w:val="none" w:sz="0" w:space="0" w:color="auto"/>
        <w:right w:val="none" w:sz="0" w:space="0" w:color="auto"/>
      </w:divBdr>
    </w:div>
    <w:div w:id="1118259236">
      <w:bodyDiv w:val="1"/>
      <w:marLeft w:val="0"/>
      <w:marRight w:val="0"/>
      <w:marTop w:val="0"/>
      <w:marBottom w:val="0"/>
      <w:divBdr>
        <w:top w:val="none" w:sz="0" w:space="0" w:color="auto"/>
        <w:left w:val="none" w:sz="0" w:space="0" w:color="auto"/>
        <w:bottom w:val="none" w:sz="0" w:space="0" w:color="auto"/>
        <w:right w:val="none" w:sz="0" w:space="0" w:color="auto"/>
      </w:divBdr>
    </w:div>
    <w:div w:id="1136218271">
      <w:bodyDiv w:val="1"/>
      <w:marLeft w:val="0"/>
      <w:marRight w:val="0"/>
      <w:marTop w:val="0"/>
      <w:marBottom w:val="0"/>
      <w:divBdr>
        <w:top w:val="none" w:sz="0" w:space="0" w:color="auto"/>
        <w:left w:val="none" w:sz="0" w:space="0" w:color="auto"/>
        <w:bottom w:val="none" w:sz="0" w:space="0" w:color="auto"/>
        <w:right w:val="none" w:sz="0" w:space="0" w:color="auto"/>
      </w:divBdr>
    </w:div>
    <w:div w:id="1196037110">
      <w:bodyDiv w:val="1"/>
      <w:marLeft w:val="0"/>
      <w:marRight w:val="0"/>
      <w:marTop w:val="0"/>
      <w:marBottom w:val="0"/>
      <w:divBdr>
        <w:top w:val="none" w:sz="0" w:space="0" w:color="auto"/>
        <w:left w:val="none" w:sz="0" w:space="0" w:color="auto"/>
        <w:bottom w:val="none" w:sz="0" w:space="0" w:color="auto"/>
        <w:right w:val="none" w:sz="0" w:space="0" w:color="auto"/>
      </w:divBdr>
    </w:div>
    <w:div w:id="1220289673">
      <w:bodyDiv w:val="1"/>
      <w:marLeft w:val="0"/>
      <w:marRight w:val="0"/>
      <w:marTop w:val="0"/>
      <w:marBottom w:val="0"/>
      <w:divBdr>
        <w:top w:val="none" w:sz="0" w:space="0" w:color="auto"/>
        <w:left w:val="none" w:sz="0" w:space="0" w:color="auto"/>
        <w:bottom w:val="none" w:sz="0" w:space="0" w:color="auto"/>
        <w:right w:val="none" w:sz="0" w:space="0" w:color="auto"/>
      </w:divBdr>
    </w:div>
    <w:div w:id="1259757565">
      <w:bodyDiv w:val="1"/>
      <w:marLeft w:val="0"/>
      <w:marRight w:val="0"/>
      <w:marTop w:val="0"/>
      <w:marBottom w:val="0"/>
      <w:divBdr>
        <w:top w:val="none" w:sz="0" w:space="0" w:color="auto"/>
        <w:left w:val="none" w:sz="0" w:space="0" w:color="auto"/>
        <w:bottom w:val="none" w:sz="0" w:space="0" w:color="auto"/>
        <w:right w:val="none" w:sz="0" w:space="0" w:color="auto"/>
      </w:divBdr>
    </w:div>
    <w:div w:id="1296640382">
      <w:bodyDiv w:val="1"/>
      <w:marLeft w:val="0"/>
      <w:marRight w:val="0"/>
      <w:marTop w:val="0"/>
      <w:marBottom w:val="0"/>
      <w:divBdr>
        <w:top w:val="none" w:sz="0" w:space="0" w:color="auto"/>
        <w:left w:val="none" w:sz="0" w:space="0" w:color="auto"/>
        <w:bottom w:val="none" w:sz="0" w:space="0" w:color="auto"/>
        <w:right w:val="none" w:sz="0" w:space="0" w:color="auto"/>
      </w:divBdr>
    </w:div>
    <w:div w:id="1340231459">
      <w:bodyDiv w:val="1"/>
      <w:marLeft w:val="0"/>
      <w:marRight w:val="0"/>
      <w:marTop w:val="0"/>
      <w:marBottom w:val="0"/>
      <w:divBdr>
        <w:top w:val="none" w:sz="0" w:space="0" w:color="auto"/>
        <w:left w:val="none" w:sz="0" w:space="0" w:color="auto"/>
        <w:bottom w:val="none" w:sz="0" w:space="0" w:color="auto"/>
        <w:right w:val="none" w:sz="0" w:space="0" w:color="auto"/>
      </w:divBdr>
    </w:div>
    <w:div w:id="1346441022">
      <w:bodyDiv w:val="1"/>
      <w:marLeft w:val="0"/>
      <w:marRight w:val="0"/>
      <w:marTop w:val="0"/>
      <w:marBottom w:val="0"/>
      <w:divBdr>
        <w:top w:val="none" w:sz="0" w:space="0" w:color="auto"/>
        <w:left w:val="none" w:sz="0" w:space="0" w:color="auto"/>
        <w:bottom w:val="none" w:sz="0" w:space="0" w:color="auto"/>
        <w:right w:val="none" w:sz="0" w:space="0" w:color="auto"/>
      </w:divBdr>
    </w:div>
    <w:div w:id="1477530562">
      <w:bodyDiv w:val="1"/>
      <w:marLeft w:val="0"/>
      <w:marRight w:val="0"/>
      <w:marTop w:val="0"/>
      <w:marBottom w:val="0"/>
      <w:divBdr>
        <w:top w:val="none" w:sz="0" w:space="0" w:color="auto"/>
        <w:left w:val="none" w:sz="0" w:space="0" w:color="auto"/>
        <w:bottom w:val="none" w:sz="0" w:space="0" w:color="auto"/>
        <w:right w:val="none" w:sz="0" w:space="0" w:color="auto"/>
      </w:divBdr>
    </w:div>
    <w:div w:id="1555043685">
      <w:bodyDiv w:val="1"/>
      <w:marLeft w:val="0"/>
      <w:marRight w:val="0"/>
      <w:marTop w:val="0"/>
      <w:marBottom w:val="0"/>
      <w:divBdr>
        <w:top w:val="none" w:sz="0" w:space="0" w:color="auto"/>
        <w:left w:val="none" w:sz="0" w:space="0" w:color="auto"/>
        <w:bottom w:val="none" w:sz="0" w:space="0" w:color="auto"/>
        <w:right w:val="none" w:sz="0" w:space="0" w:color="auto"/>
      </w:divBdr>
    </w:div>
    <w:div w:id="1620185761">
      <w:bodyDiv w:val="1"/>
      <w:marLeft w:val="0"/>
      <w:marRight w:val="0"/>
      <w:marTop w:val="0"/>
      <w:marBottom w:val="0"/>
      <w:divBdr>
        <w:top w:val="none" w:sz="0" w:space="0" w:color="auto"/>
        <w:left w:val="none" w:sz="0" w:space="0" w:color="auto"/>
        <w:bottom w:val="none" w:sz="0" w:space="0" w:color="auto"/>
        <w:right w:val="none" w:sz="0" w:space="0" w:color="auto"/>
      </w:divBdr>
    </w:div>
    <w:div w:id="1634753833">
      <w:bodyDiv w:val="1"/>
      <w:marLeft w:val="0"/>
      <w:marRight w:val="0"/>
      <w:marTop w:val="0"/>
      <w:marBottom w:val="0"/>
      <w:divBdr>
        <w:top w:val="none" w:sz="0" w:space="0" w:color="auto"/>
        <w:left w:val="none" w:sz="0" w:space="0" w:color="auto"/>
        <w:bottom w:val="none" w:sz="0" w:space="0" w:color="auto"/>
        <w:right w:val="none" w:sz="0" w:space="0" w:color="auto"/>
      </w:divBdr>
    </w:div>
    <w:div w:id="1682394941">
      <w:bodyDiv w:val="1"/>
      <w:marLeft w:val="0"/>
      <w:marRight w:val="0"/>
      <w:marTop w:val="0"/>
      <w:marBottom w:val="0"/>
      <w:divBdr>
        <w:top w:val="none" w:sz="0" w:space="0" w:color="auto"/>
        <w:left w:val="none" w:sz="0" w:space="0" w:color="auto"/>
        <w:bottom w:val="none" w:sz="0" w:space="0" w:color="auto"/>
        <w:right w:val="none" w:sz="0" w:space="0" w:color="auto"/>
      </w:divBdr>
    </w:div>
    <w:div w:id="1765611472">
      <w:bodyDiv w:val="1"/>
      <w:marLeft w:val="0"/>
      <w:marRight w:val="0"/>
      <w:marTop w:val="0"/>
      <w:marBottom w:val="0"/>
      <w:divBdr>
        <w:top w:val="none" w:sz="0" w:space="0" w:color="auto"/>
        <w:left w:val="none" w:sz="0" w:space="0" w:color="auto"/>
        <w:bottom w:val="none" w:sz="0" w:space="0" w:color="auto"/>
        <w:right w:val="none" w:sz="0" w:space="0" w:color="auto"/>
      </w:divBdr>
    </w:div>
    <w:div w:id="1820031404">
      <w:bodyDiv w:val="1"/>
      <w:marLeft w:val="0"/>
      <w:marRight w:val="0"/>
      <w:marTop w:val="0"/>
      <w:marBottom w:val="0"/>
      <w:divBdr>
        <w:top w:val="none" w:sz="0" w:space="0" w:color="auto"/>
        <w:left w:val="none" w:sz="0" w:space="0" w:color="auto"/>
        <w:bottom w:val="none" w:sz="0" w:space="0" w:color="auto"/>
        <w:right w:val="none" w:sz="0" w:space="0" w:color="auto"/>
      </w:divBdr>
    </w:div>
    <w:div w:id="1867862428">
      <w:bodyDiv w:val="1"/>
      <w:marLeft w:val="0"/>
      <w:marRight w:val="0"/>
      <w:marTop w:val="0"/>
      <w:marBottom w:val="0"/>
      <w:divBdr>
        <w:top w:val="none" w:sz="0" w:space="0" w:color="auto"/>
        <w:left w:val="none" w:sz="0" w:space="0" w:color="auto"/>
        <w:bottom w:val="none" w:sz="0" w:space="0" w:color="auto"/>
        <w:right w:val="none" w:sz="0" w:space="0" w:color="auto"/>
      </w:divBdr>
    </w:div>
    <w:div w:id="1904295029">
      <w:bodyDiv w:val="1"/>
      <w:marLeft w:val="0"/>
      <w:marRight w:val="0"/>
      <w:marTop w:val="0"/>
      <w:marBottom w:val="0"/>
      <w:divBdr>
        <w:top w:val="none" w:sz="0" w:space="0" w:color="auto"/>
        <w:left w:val="none" w:sz="0" w:space="0" w:color="auto"/>
        <w:bottom w:val="none" w:sz="0" w:space="0" w:color="auto"/>
        <w:right w:val="none" w:sz="0" w:space="0" w:color="auto"/>
      </w:divBdr>
    </w:div>
    <w:div w:id="1926643747">
      <w:bodyDiv w:val="1"/>
      <w:marLeft w:val="0"/>
      <w:marRight w:val="0"/>
      <w:marTop w:val="0"/>
      <w:marBottom w:val="0"/>
      <w:divBdr>
        <w:top w:val="none" w:sz="0" w:space="0" w:color="auto"/>
        <w:left w:val="none" w:sz="0" w:space="0" w:color="auto"/>
        <w:bottom w:val="none" w:sz="0" w:space="0" w:color="auto"/>
        <w:right w:val="none" w:sz="0" w:space="0" w:color="auto"/>
      </w:divBdr>
    </w:div>
    <w:div w:id="1983193825">
      <w:bodyDiv w:val="1"/>
      <w:marLeft w:val="0"/>
      <w:marRight w:val="0"/>
      <w:marTop w:val="0"/>
      <w:marBottom w:val="0"/>
      <w:divBdr>
        <w:top w:val="none" w:sz="0" w:space="0" w:color="auto"/>
        <w:left w:val="none" w:sz="0" w:space="0" w:color="auto"/>
        <w:bottom w:val="none" w:sz="0" w:space="0" w:color="auto"/>
        <w:right w:val="none" w:sz="0" w:space="0" w:color="auto"/>
      </w:divBdr>
    </w:div>
    <w:div w:id="2005156889">
      <w:bodyDiv w:val="1"/>
      <w:marLeft w:val="0"/>
      <w:marRight w:val="0"/>
      <w:marTop w:val="0"/>
      <w:marBottom w:val="0"/>
      <w:divBdr>
        <w:top w:val="none" w:sz="0" w:space="0" w:color="auto"/>
        <w:left w:val="none" w:sz="0" w:space="0" w:color="auto"/>
        <w:bottom w:val="none" w:sz="0" w:space="0" w:color="auto"/>
        <w:right w:val="none" w:sz="0" w:space="0" w:color="auto"/>
      </w:divBdr>
    </w:div>
    <w:div w:id="2107729737">
      <w:bodyDiv w:val="1"/>
      <w:marLeft w:val="0"/>
      <w:marRight w:val="0"/>
      <w:marTop w:val="0"/>
      <w:marBottom w:val="0"/>
      <w:divBdr>
        <w:top w:val="none" w:sz="0" w:space="0" w:color="auto"/>
        <w:left w:val="none" w:sz="0" w:space="0" w:color="auto"/>
        <w:bottom w:val="none" w:sz="0" w:space="0" w:color="auto"/>
        <w:right w:val="none" w:sz="0" w:space="0" w:color="auto"/>
      </w:divBdr>
    </w:div>
    <w:div w:id="21174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enimaji/AppData/Local/Temp/33a0ad2d-44c4-4dbf-b7f7-e8ca2793735b_RAN3_127bis_agenda_20250415_EOM1.zip.35b/Inbox/R3-25245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20250;&#35758;&#30828;&#30424;/TSGR3_127-bis/Docs/R3-251567.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D:/&#20250;&#35758;&#30828;&#30424;/TSGR3_127-bis/Docs/R3-25156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420D6-CABD-4ADC-8EF5-65290966D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85BAF-340D-4914-B96F-1D5DFF2825B0}">
  <ds:schemaRefs>
    <ds:schemaRef ds:uri="http://schemas.openxmlformats.org/package/2006/metadata/core-properties"/>
    <ds:schemaRef ds:uri="http://schemas.microsoft.com/office/infopath/2007/PartnerControls"/>
    <ds:schemaRef ds:uri="http://purl.org/dc/terms/"/>
    <ds:schemaRef ds:uri="http://www.w3.org/XML/1998/namespace"/>
    <ds:schemaRef ds:uri="http://schemas.microsoft.com/office/2006/documentManagement/types"/>
    <ds:schemaRef ds:uri="http://purl.org/dc/elements/1.1/"/>
    <ds:schemaRef ds:uri="d8762117-8292-4133-b1c7-eab5c6487cfd"/>
    <ds:schemaRef ds:uri="9b239327-9e80-40e4-b1b7-4394fed77a33"/>
    <ds:schemaRef ds:uri="http://purl.org/dc/dcmitype/"/>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B80B3540-9829-4112-B441-AD3FBA0E0F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34</Pages>
  <Words>18277</Words>
  <Characters>104185</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Rapporteur (Ericsson)</cp:lastModifiedBy>
  <cp:revision>3</cp:revision>
  <dcterms:created xsi:type="dcterms:W3CDTF">2025-05-29T04:10:00Z</dcterms:created>
  <dcterms:modified xsi:type="dcterms:W3CDTF">2025-06-02T16:37:00Z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